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99E7" w14:textId="6BC06687" w:rsidR="00C94031" w:rsidRPr="00C94031" w:rsidRDefault="00C94031" w:rsidP="00C94031">
      <w:pPr>
        <w:jc w:val="center"/>
        <w:rPr>
          <w:rFonts w:ascii="Arial" w:hAnsi="Arial" w:cs="Arial"/>
          <w:b/>
          <w:color w:val="FF0000"/>
          <w:sz w:val="28"/>
          <w:szCs w:val="28"/>
          <w:lang w:val="en-GB"/>
        </w:rPr>
      </w:pPr>
      <w:r w:rsidRPr="00C94031">
        <w:rPr>
          <w:rFonts w:ascii="Arial" w:hAnsi="Arial" w:cs="Arial"/>
          <w:b/>
          <w:color w:val="FF0000"/>
          <w:sz w:val="28"/>
          <w:szCs w:val="28"/>
          <w:lang w:val="en-GB"/>
        </w:rPr>
        <w:fldChar w:fldCharType="begin"/>
      </w:r>
      <w:r w:rsidRPr="00C94031">
        <w:rPr>
          <w:rFonts w:ascii="Arial" w:hAnsi="Arial" w:cs="Arial"/>
          <w:b/>
          <w:color w:val="FF0000"/>
          <w:sz w:val="28"/>
          <w:szCs w:val="28"/>
        </w:rPr>
        <w:instrText xml:space="preserve"> SEQ CHAPTER \h \r 1</w:instrText>
      </w:r>
      <w:r w:rsidRPr="00C94031">
        <w:rPr>
          <w:rFonts w:ascii="Arial" w:hAnsi="Arial" w:cs="Arial"/>
          <w:b/>
          <w:color w:val="FF0000"/>
          <w:sz w:val="28"/>
          <w:szCs w:val="28"/>
        </w:rPr>
        <w:fldChar w:fldCharType="end"/>
      </w:r>
      <w:r w:rsidRPr="00C94031">
        <w:rPr>
          <w:rFonts w:ascii="Arial" w:hAnsi="Arial" w:cs="Arial"/>
          <w:b/>
          <w:color w:val="FF0000"/>
          <w:sz w:val="28"/>
          <w:szCs w:val="28"/>
          <w:lang w:val="en-GB"/>
        </w:rPr>
        <w:t>REQUEST FOR PROPOSALS</w:t>
      </w:r>
    </w:p>
    <w:p w14:paraId="3772DBC7" w14:textId="1EC4F575" w:rsidR="00AF0FD1" w:rsidRPr="00C94031" w:rsidRDefault="00AF0FD1" w:rsidP="008D422E">
      <w:pPr>
        <w:rPr>
          <w:rFonts w:ascii="Arial" w:hAnsi="Arial" w:cs="Arial"/>
          <w:sz w:val="22"/>
          <w:lang w:val="en-GB"/>
        </w:rPr>
      </w:pPr>
    </w:p>
    <w:p w14:paraId="78C3ED08" w14:textId="421F2A41" w:rsidR="00893C38" w:rsidRPr="00C94031" w:rsidRDefault="008D422E" w:rsidP="00325918">
      <w:pPr>
        <w:jc w:val="center"/>
        <w:rPr>
          <w:rFonts w:ascii="Arial" w:hAnsi="Arial" w:cs="Arial"/>
          <w:color w:val="FF0000"/>
          <w:sz w:val="52"/>
          <w:szCs w:val="52"/>
          <w:lang w:val="en-GB"/>
        </w:rPr>
      </w:pPr>
      <w:r w:rsidRPr="00C94031">
        <w:rPr>
          <w:rFonts w:ascii="Arial" w:hAnsi="Arial" w:cs="Arial"/>
          <w:noProof/>
          <w:color w:val="FF0000"/>
          <w:sz w:val="52"/>
          <w:szCs w:val="52"/>
          <w:lang w:val="en-GB"/>
        </w:rPr>
        <w:drawing>
          <wp:inline distT="0" distB="0" distL="0" distR="0" wp14:anchorId="411F24E0" wp14:editId="2A5A9668">
            <wp:extent cx="2218828" cy="22188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220092" cy="2220092"/>
                    </a:xfrm>
                    <a:prstGeom prst="rect">
                      <a:avLst/>
                    </a:prstGeom>
                  </pic:spPr>
                </pic:pic>
              </a:graphicData>
            </a:graphic>
          </wp:inline>
        </w:drawing>
      </w:r>
    </w:p>
    <w:p w14:paraId="40A4DE66" w14:textId="77777777" w:rsidR="00C94031" w:rsidRPr="00C94031" w:rsidRDefault="00C94031" w:rsidP="00325918">
      <w:pPr>
        <w:jc w:val="center"/>
        <w:rPr>
          <w:rFonts w:ascii="Arial" w:hAnsi="Arial" w:cs="Arial"/>
          <w:color w:val="FF0000"/>
          <w:sz w:val="52"/>
          <w:szCs w:val="52"/>
          <w:lang w:val="en-GB"/>
        </w:rPr>
      </w:pPr>
    </w:p>
    <w:p w14:paraId="066E1A91" w14:textId="77777777" w:rsidR="00C94031" w:rsidRPr="00C94031" w:rsidRDefault="00C94031" w:rsidP="00325918">
      <w:pPr>
        <w:jc w:val="center"/>
        <w:rPr>
          <w:rFonts w:ascii="Arial" w:hAnsi="Arial" w:cs="Arial"/>
          <w:color w:val="FF0000"/>
          <w:sz w:val="52"/>
          <w:szCs w:val="52"/>
          <w:lang w:val="en-GB"/>
        </w:rPr>
      </w:pPr>
    </w:p>
    <w:p w14:paraId="53355B8A" w14:textId="77777777" w:rsidR="00325918" w:rsidRPr="00C94031" w:rsidRDefault="00325918" w:rsidP="008D422E">
      <w:pPr>
        <w:rPr>
          <w:rFonts w:ascii="Arial" w:hAnsi="Arial" w:cs="Arial"/>
          <w:color w:val="FF0000"/>
          <w:sz w:val="22"/>
          <w:szCs w:val="22"/>
          <w:lang w:val="en-GB"/>
        </w:rPr>
      </w:pPr>
    </w:p>
    <w:p w14:paraId="576CFD04" w14:textId="77777777" w:rsidR="00254807" w:rsidRDefault="00EE1146" w:rsidP="00254807">
      <w:pPr>
        <w:rPr>
          <w:rFonts w:ascii="Arial" w:hAnsi="Arial" w:cs="Arial"/>
          <w:sz w:val="28"/>
          <w:szCs w:val="28"/>
          <w:lang w:val="en-GB"/>
        </w:rPr>
      </w:pPr>
      <w:r w:rsidRPr="00C94031">
        <w:rPr>
          <w:rFonts w:ascii="Arial" w:hAnsi="Arial" w:cs="Arial"/>
          <w:sz w:val="28"/>
          <w:szCs w:val="28"/>
          <w:lang w:val="en-GB"/>
        </w:rPr>
        <w:t>Issued By:</w:t>
      </w:r>
      <w:r w:rsidRPr="00C94031">
        <w:rPr>
          <w:rFonts w:ascii="Arial" w:hAnsi="Arial" w:cs="Arial"/>
          <w:sz w:val="28"/>
          <w:szCs w:val="28"/>
          <w:lang w:val="en-GB"/>
        </w:rPr>
        <w:tab/>
      </w:r>
      <w:r w:rsidRPr="00C94031">
        <w:rPr>
          <w:rFonts w:ascii="Arial" w:hAnsi="Arial" w:cs="Arial"/>
          <w:sz w:val="28"/>
          <w:szCs w:val="28"/>
          <w:lang w:val="en-GB"/>
        </w:rPr>
        <w:tab/>
      </w:r>
      <w:r w:rsidR="00254807">
        <w:rPr>
          <w:rFonts w:ascii="Arial" w:hAnsi="Arial" w:cs="Arial"/>
          <w:sz w:val="28"/>
          <w:szCs w:val="28"/>
          <w:lang w:val="en-GB"/>
        </w:rPr>
        <w:t xml:space="preserve">South </w:t>
      </w:r>
      <w:r w:rsidRPr="00C94031">
        <w:rPr>
          <w:rFonts w:ascii="Arial" w:hAnsi="Arial" w:cs="Arial"/>
          <w:sz w:val="28"/>
          <w:szCs w:val="28"/>
          <w:lang w:val="en-GB"/>
        </w:rPr>
        <w:t xml:space="preserve">Central Oklahoma </w:t>
      </w:r>
      <w:r w:rsidR="00BD5B68" w:rsidRPr="00C94031">
        <w:rPr>
          <w:rFonts w:ascii="Arial" w:hAnsi="Arial" w:cs="Arial"/>
          <w:sz w:val="28"/>
          <w:szCs w:val="28"/>
          <w:lang w:val="en-GB"/>
        </w:rPr>
        <w:t>Workforce Board</w:t>
      </w:r>
      <w:r w:rsidRPr="00C94031">
        <w:rPr>
          <w:rFonts w:ascii="Arial" w:hAnsi="Arial" w:cs="Arial"/>
          <w:sz w:val="28"/>
          <w:szCs w:val="28"/>
          <w:lang w:val="en-GB"/>
        </w:rPr>
        <w:tab/>
      </w:r>
      <w:r w:rsidRPr="00C94031">
        <w:rPr>
          <w:rFonts w:ascii="Arial" w:hAnsi="Arial" w:cs="Arial"/>
          <w:sz w:val="28"/>
          <w:szCs w:val="28"/>
          <w:lang w:val="en-GB"/>
        </w:rPr>
        <w:tab/>
      </w:r>
    </w:p>
    <w:p w14:paraId="41059FE3" w14:textId="65646469" w:rsidR="00BB6625" w:rsidRPr="00C94031" w:rsidRDefault="00AF306D" w:rsidP="00254807">
      <w:pPr>
        <w:rPr>
          <w:rFonts w:ascii="Arial" w:hAnsi="Arial" w:cs="Arial"/>
          <w:sz w:val="28"/>
          <w:szCs w:val="28"/>
          <w:lang w:val="en-GB"/>
        </w:rPr>
      </w:pPr>
      <w:r w:rsidRPr="00C94031">
        <w:rPr>
          <w:rFonts w:ascii="Arial" w:hAnsi="Arial" w:cs="Arial"/>
          <w:sz w:val="28"/>
          <w:szCs w:val="28"/>
          <w:lang w:val="en-GB"/>
        </w:rPr>
        <w:tab/>
      </w:r>
    </w:p>
    <w:p w14:paraId="0FD3B0BE" w14:textId="77777777" w:rsidR="00AF306D" w:rsidRPr="00C94031" w:rsidRDefault="00AF306D" w:rsidP="00254807">
      <w:pPr>
        <w:rPr>
          <w:rFonts w:ascii="Arial" w:hAnsi="Arial" w:cs="Arial"/>
          <w:sz w:val="28"/>
          <w:szCs w:val="28"/>
          <w:lang w:val="en-GB"/>
        </w:rPr>
      </w:pPr>
      <w:r w:rsidRPr="00C94031">
        <w:rPr>
          <w:rFonts w:ascii="Arial" w:hAnsi="Arial" w:cs="Arial"/>
          <w:sz w:val="28"/>
          <w:szCs w:val="28"/>
          <w:lang w:val="en-GB"/>
        </w:rPr>
        <w:tab/>
      </w:r>
      <w:r w:rsidRPr="00C94031">
        <w:rPr>
          <w:rFonts w:ascii="Arial" w:hAnsi="Arial" w:cs="Arial"/>
          <w:sz w:val="28"/>
          <w:szCs w:val="28"/>
          <w:lang w:val="en-GB"/>
        </w:rPr>
        <w:tab/>
      </w:r>
      <w:r w:rsidRPr="00C94031">
        <w:rPr>
          <w:rFonts w:ascii="Arial" w:hAnsi="Arial" w:cs="Arial"/>
          <w:sz w:val="28"/>
          <w:szCs w:val="28"/>
          <w:lang w:val="en-GB"/>
        </w:rPr>
        <w:tab/>
      </w:r>
      <w:r w:rsidR="00B92C45" w:rsidRPr="00C94031">
        <w:rPr>
          <w:rFonts w:ascii="Arial" w:hAnsi="Arial" w:cs="Arial"/>
          <w:sz w:val="28"/>
          <w:szCs w:val="28"/>
          <w:lang w:val="en-GB"/>
        </w:rPr>
        <w:tab/>
      </w:r>
      <w:r w:rsidR="00B92C45" w:rsidRPr="00C94031">
        <w:rPr>
          <w:rFonts w:ascii="Arial" w:hAnsi="Arial" w:cs="Arial"/>
          <w:sz w:val="28"/>
          <w:szCs w:val="28"/>
          <w:lang w:val="en-GB"/>
        </w:rPr>
        <w:tab/>
      </w:r>
      <w:r w:rsidR="00B92C45" w:rsidRPr="00C94031">
        <w:rPr>
          <w:rFonts w:ascii="Arial" w:hAnsi="Arial" w:cs="Arial"/>
          <w:sz w:val="28"/>
          <w:szCs w:val="28"/>
          <w:lang w:val="en-GB"/>
        </w:rPr>
        <w:tab/>
      </w:r>
      <w:r w:rsidR="00B92C45" w:rsidRPr="00C94031">
        <w:rPr>
          <w:rFonts w:ascii="Arial" w:hAnsi="Arial" w:cs="Arial"/>
          <w:sz w:val="28"/>
          <w:szCs w:val="28"/>
          <w:lang w:val="en-GB"/>
        </w:rPr>
        <w:tab/>
      </w:r>
    </w:p>
    <w:p w14:paraId="4730245E" w14:textId="41E98418" w:rsidR="00AF306D" w:rsidRPr="00C94031" w:rsidRDefault="00AF306D" w:rsidP="00254807">
      <w:pPr>
        <w:rPr>
          <w:rFonts w:ascii="Arial" w:hAnsi="Arial" w:cs="Arial"/>
          <w:sz w:val="28"/>
          <w:szCs w:val="28"/>
          <w:lang w:val="en-GB"/>
        </w:rPr>
      </w:pPr>
      <w:r w:rsidRPr="00C94031">
        <w:rPr>
          <w:rFonts w:ascii="Arial" w:hAnsi="Arial" w:cs="Arial"/>
          <w:sz w:val="28"/>
          <w:szCs w:val="28"/>
          <w:lang w:val="en-GB"/>
        </w:rPr>
        <w:t>Issue Date:</w:t>
      </w:r>
      <w:r w:rsidRPr="00C94031">
        <w:rPr>
          <w:rFonts w:ascii="Arial" w:hAnsi="Arial" w:cs="Arial"/>
          <w:sz w:val="28"/>
          <w:szCs w:val="28"/>
          <w:lang w:val="en-GB"/>
        </w:rPr>
        <w:tab/>
      </w:r>
      <w:r w:rsidRPr="00C94031">
        <w:rPr>
          <w:rFonts w:ascii="Arial" w:hAnsi="Arial" w:cs="Arial"/>
          <w:sz w:val="28"/>
          <w:szCs w:val="28"/>
          <w:lang w:val="en-GB"/>
        </w:rPr>
        <w:tab/>
      </w:r>
      <w:r w:rsidR="00C35F4A">
        <w:rPr>
          <w:rFonts w:ascii="Arial" w:hAnsi="Arial" w:cs="Arial"/>
          <w:sz w:val="28"/>
          <w:szCs w:val="28"/>
          <w:lang w:val="en-GB"/>
        </w:rPr>
        <w:t>March 15</w:t>
      </w:r>
      <w:r w:rsidR="0093263A" w:rsidRPr="00C94031">
        <w:rPr>
          <w:rFonts w:ascii="Arial" w:hAnsi="Arial" w:cs="Arial"/>
          <w:sz w:val="28"/>
          <w:szCs w:val="28"/>
          <w:lang w:val="en-GB"/>
        </w:rPr>
        <w:t>, 202</w:t>
      </w:r>
      <w:r w:rsidR="00C35F4A">
        <w:rPr>
          <w:rFonts w:ascii="Arial" w:hAnsi="Arial" w:cs="Arial"/>
          <w:sz w:val="28"/>
          <w:szCs w:val="28"/>
          <w:lang w:val="en-GB"/>
        </w:rPr>
        <w:t>3</w:t>
      </w:r>
    </w:p>
    <w:p w14:paraId="1CEFFE98" w14:textId="77777777" w:rsidR="00AF306D" w:rsidRPr="00C94031" w:rsidRDefault="00AF306D" w:rsidP="00254807">
      <w:pPr>
        <w:rPr>
          <w:rFonts w:ascii="Arial" w:hAnsi="Arial" w:cs="Arial"/>
          <w:sz w:val="28"/>
          <w:szCs w:val="28"/>
          <w:lang w:val="en-GB"/>
        </w:rPr>
      </w:pPr>
    </w:p>
    <w:p w14:paraId="3E06DBE5" w14:textId="77777777" w:rsidR="005E6CCB" w:rsidRPr="00C94031" w:rsidRDefault="005E6CCB" w:rsidP="00254807">
      <w:pPr>
        <w:rPr>
          <w:rFonts w:ascii="Arial" w:hAnsi="Arial" w:cs="Arial"/>
          <w:sz w:val="28"/>
          <w:szCs w:val="28"/>
          <w:lang w:val="en-GB"/>
        </w:rPr>
      </w:pPr>
    </w:p>
    <w:p w14:paraId="282EAF64" w14:textId="77777777" w:rsidR="00AF306D" w:rsidRPr="00C94031" w:rsidRDefault="00BB6625" w:rsidP="00254807">
      <w:pPr>
        <w:rPr>
          <w:rFonts w:ascii="Arial" w:hAnsi="Arial" w:cs="Arial"/>
          <w:sz w:val="28"/>
          <w:szCs w:val="28"/>
          <w:lang w:val="en-GB"/>
        </w:rPr>
      </w:pPr>
      <w:r w:rsidRPr="00C94031">
        <w:rPr>
          <w:rFonts w:ascii="Arial" w:hAnsi="Arial" w:cs="Arial"/>
          <w:sz w:val="28"/>
          <w:szCs w:val="28"/>
          <w:lang w:val="en-GB"/>
        </w:rPr>
        <w:t>Proposal For:</w:t>
      </w:r>
      <w:r w:rsidRPr="00C94031">
        <w:rPr>
          <w:rFonts w:ascii="Arial" w:hAnsi="Arial" w:cs="Arial"/>
          <w:sz w:val="28"/>
          <w:szCs w:val="28"/>
          <w:lang w:val="en-GB"/>
        </w:rPr>
        <w:tab/>
      </w:r>
      <w:r w:rsidR="00AF306D" w:rsidRPr="00C94031">
        <w:rPr>
          <w:rFonts w:ascii="Arial" w:hAnsi="Arial" w:cs="Arial"/>
          <w:sz w:val="28"/>
          <w:szCs w:val="28"/>
          <w:lang w:val="en-GB"/>
        </w:rPr>
        <w:t>Workforce In</w:t>
      </w:r>
      <w:r w:rsidR="0090758E" w:rsidRPr="00C94031">
        <w:rPr>
          <w:rFonts w:ascii="Arial" w:hAnsi="Arial" w:cs="Arial"/>
          <w:sz w:val="28"/>
          <w:szCs w:val="28"/>
          <w:lang w:val="en-GB"/>
        </w:rPr>
        <w:t xml:space="preserve">novation and Opportunity </w:t>
      </w:r>
      <w:r w:rsidR="00AF306D" w:rsidRPr="00C94031">
        <w:rPr>
          <w:rFonts w:ascii="Arial" w:hAnsi="Arial" w:cs="Arial"/>
          <w:sz w:val="28"/>
          <w:szCs w:val="28"/>
          <w:lang w:val="en-GB"/>
        </w:rPr>
        <w:t xml:space="preserve">Act </w:t>
      </w:r>
      <w:r w:rsidR="00AF023F" w:rsidRPr="00C94031">
        <w:rPr>
          <w:rFonts w:ascii="Arial" w:hAnsi="Arial" w:cs="Arial"/>
          <w:sz w:val="28"/>
          <w:szCs w:val="28"/>
          <w:lang w:val="en-GB"/>
        </w:rPr>
        <w:t>Title I</w:t>
      </w:r>
      <w:r w:rsidR="00423D17" w:rsidRPr="00C94031">
        <w:rPr>
          <w:rFonts w:ascii="Arial" w:hAnsi="Arial" w:cs="Arial"/>
          <w:sz w:val="28"/>
          <w:szCs w:val="28"/>
          <w:lang w:val="en-GB"/>
        </w:rPr>
        <w:t xml:space="preserve"> </w:t>
      </w:r>
      <w:r w:rsidR="00AF306D" w:rsidRPr="00C94031">
        <w:rPr>
          <w:rFonts w:ascii="Arial" w:hAnsi="Arial" w:cs="Arial"/>
          <w:sz w:val="28"/>
          <w:szCs w:val="28"/>
          <w:lang w:val="en-GB"/>
        </w:rPr>
        <w:tab/>
      </w:r>
    </w:p>
    <w:p w14:paraId="220B68F2" w14:textId="77777777" w:rsidR="00AF306D" w:rsidRPr="00C94031" w:rsidRDefault="00AF306D" w:rsidP="00254807">
      <w:pPr>
        <w:rPr>
          <w:rFonts w:ascii="Arial" w:hAnsi="Arial" w:cs="Arial"/>
          <w:sz w:val="28"/>
          <w:szCs w:val="28"/>
          <w:lang w:val="en-GB"/>
        </w:rPr>
      </w:pPr>
    </w:p>
    <w:p w14:paraId="2AC5C8AF" w14:textId="77777777" w:rsidR="00EA709A" w:rsidRPr="00C94031" w:rsidRDefault="00EA709A" w:rsidP="00254807">
      <w:pPr>
        <w:rPr>
          <w:rFonts w:ascii="Arial" w:hAnsi="Arial" w:cs="Arial"/>
          <w:sz w:val="28"/>
          <w:szCs w:val="28"/>
          <w:lang w:val="en-GB"/>
        </w:rPr>
      </w:pPr>
    </w:p>
    <w:p w14:paraId="00B0A0F8" w14:textId="410E8D6D" w:rsidR="0027532B" w:rsidRPr="00C94031" w:rsidRDefault="00F76A54" w:rsidP="00254807">
      <w:pPr>
        <w:rPr>
          <w:rFonts w:ascii="Arial" w:hAnsi="Arial" w:cs="Arial"/>
          <w:sz w:val="28"/>
          <w:szCs w:val="28"/>
          <w:lang w:val="en-GB"/>
        </w:rPr>
      </w:pPr>
      <w:r w:rsidRPr="00C94031">
        <w:rPr>
          <w:rFonts w:ascii="Arial" w:hAnsi="Arial" w:cs="Arial"/>
          <w:sz w:val="28"/>
          <w:szCs w:val="28"/>
          <w:lang w:val="en-GB"/>
        </w:rPr>
        <w:t>Program Type:</w:t>
      </w:r>
      <w:r w:rsidR="00B31E66" w:rsidRPr="00C94031">
        <w:rPr>
          <w:rFonts w:ascii="Arial" w:hAnsi="Arial" w:cs="Arial"/>
          <w:sz w:val="28"/>
          <w:szCs w:val="28"/>
          <w:lang w:val="en-GB"/>
        </w:rPr>
        <w:tab/>
      </w:r>
      <w:r w:rsidR="001C52B4" w:rsidRPr="00C94031">
        <w:rPr>
          <w:rFonts w:ascii="Arial" w:hAnsi="Arial" w:cs="Arial"/>
          <w:sz w:val="28"/>
          <w:szCs w:val="28"/>
          <w:lang w:val="en-GB"/>
        </w:rPr>
        <w:t>Services fo</w:t>
      </w:r>
      <w:r w:rsidR="00325918" w:rsidRPr="00C94031">
        <w:rPr>
          <w:rFonts w:ascii="Arial" w:hAnsi="Arial" w:cs="Arial"/>
          <w:sz w:val="28"/>
          <w:szCs w:val="28"/>
          <w:lang w:val="en-GB"/>
        </w:rPr>
        <w:t xml:space="preserve">r Adults, </w:t>
      </w:r>
      <w:r w:rsidR="001C52B4" w:rsidRPr="00C94031">
        <w:rPr>
          <w:rFonts w:ascii="Arial" w:hAnsi="Arial" w:cs="Arial"/>
          <w:sz w:val="28"/>
          <w:szCs w:val="28"/>
          <w:lang w:val="en-GB"/>
        </w:rPr>
        <w:t>Dislocated Workers</w:t>
      </w:r>
      <w:r w:rsidR="0093263A" w:rsidRPr="00C94031">
        <w:rPr>
          <w:rFonts w:ascii="Arial" w:hAnsi="Arial" w:cs="Arial"/>
          <w:sz w:val="28"/>
          <w:szCs w:val="28"/>
          <w:lang w:val="en-GB"/>
        </w:rPr>
        <w:t>,</w:t>
      </w:r>
      <w:r w:rsidR="00325918" w:rsidRPr="00C94031">
        <w:rPr>
          <w:rFonts w:ascii="Arial" w:hAnsi="Arial" w:cs="Arial"/>
          <w:sz w:val="28"/>
          <w:szCs w:val="28"/>
          <w:lang w:val="en-GB"/>
        </w:rPr>
        <w:t xml:space="preserve"> and Youth</w:t>
      </w:r>
    </w:p>
    <w:p w14:paraId="131BF0D6" w14:textId="77777777" w:rsidR="00B25149" w:rsidRPr="00C94031" w:rsidRDefault="0027532B" w:rsidP="00254807">
      <w:pPr>
        <w:rPr>
          <w:rFonts w:ascii="Arial" w:hAnsi="Arial" w:cs="Arial"/>
          <w:sz w:val="28"/>
          <w:szCs w:val="28"/>
          <w:lang w:val="en-GB"/>
        </w:rPr>
      </w:pPr>
      <w:r w:rsidRPr="00C94031">
        <w:rPr>
          <w:rFonts w:ascii="Arial" w:hAnsi="Arial" w:cs="Arial"/>
          <w:sz w:val="28"/>
          <w:szCs w:val="28"/>
          <w:lang w:val="en-GB"/>
        </w:rPr>
        <w:tab/>
      </w:r>
      <w:r w:rsidRPr="00C94031">
        <w:rPr>
          <w:rFonts w:ascii="Arial" w:hAnsi="Arial" w:cs="Arial"/>
          <w:sz w:val="28"/>
          <w:szCs w:val="28"/>
          <w:lang w:val="en-GB"/>
        </w:rPr>
        <w:tab/>
      </w:r>
      <w:r w:rsidRPr="00C94031">
        <w:rPr>
          <w:rFonts w:ascii="Arial" w:hAnsi="Arial" w:cs="Arial"/>
          <w:sz w:val="28"/>
          <w:szCs w:val="28"/>
          <w:lang w:val="en-GB"/>
        </w:rPr>
        <w:tab/>
      </w:r>
      <w:r w:rsidR="00CC5A72" w:rsidRPr="00C94031">
        <w:rPr>
          <w:rFonts w:ascii="Arial" w:hAnsi="Arial" w:cs="Arial"/>
          <w:sz w:val="28"/>
          <w:szCs w:val="28"/>
          <w:lang w:val="en-GB"/>
        </w:rPr>
        <w:tab/>
      </w:r>
      <w:r w:rsidR="00CC5A72" w:rsidRPr="00C94031">
        <w:rPr>
          <w:rFonts w:ascii="Arial" w:hAnsi="Arial" w:cs="Arial"/>
          <w:sz w:val="28"/>
          <w:szCs w:val="28"/>
          <w:lang w:val="en-GB"/>
        </w:rPr>
        <w:tab/>
      </w:r>
      <w:r w:rsidR="005E6CCB" w:rsidRPr="00C94031">
        <w:rPr>
          <w:rFonts w:ascii="Arial" w:hAnsi="Arial" w:cs="Arial"/>
          <w:sz w:val="28"/>
          <w:szCs w:val="28"/>
          <w:lang w:val="en-GB"/>
        </w:rPr>
        <w:tab/>
      </w:r>
      <w:r w:rsidR="005E6CCB" w:rsidRPr="00C94031">
        <w:rPr>
          <w:rFonts w:ascii="Arial" w:hAnsi="Arial" w:cs="Arial"/>
          <w:sz w:val="28"/>
          <w:szCs w:val="28"/>
          <w:lang w:val="en-GB"/>
        </w:rPr>
        <w:tab/>
      </w:r>
      <w:r w:rsidR="005E6CCB" w:rsidRPr="00C94031">
        <w:rPr>
          <w:rFonts w:ascii="Arial" w:hAnsi="Arial" w:cs="Arial"/>
          <w:sz w:val="28"/>
          <w:szCs w:val="28"/>
          <w:lang w:val="en-GB"/>
        </w:rPr>
        <w:tab/>
      </w:r>
      <w:r w:rsidR="005E6CCB" w:rsidRPr="00C94031">
        <w:rPr>
          <w:rFonts w:ascii="Arial" w:hAnsi="Arial" w:cs="Arial"/>
          <w:sz w:val="28"/>
          <w:szCs w:val="28"/>
          <w:lang w:val="en-GB"/>
        </w:rPr>
        <w:tab/>
      </w:r>
    </w:p>
    <w:p w14:paraId="31F2F1B3" w14:textId="77777777" w:rsidR="00B65C65" w:rsidRPr="00C94031" w:rsidRDefault="00B65C65" w:rsidP="003A6DBE">
      <w:pPr>
        <w:rPr>
          <w:rFonts w:ascii="Arial" w:hAnsi="Arial" w:cs="Arial"/>
          <w:sz w:val="28"/>
          <w:szCs w:val="28"/>
          <w:lang w:val="en-GB"/>
        </w:rPr>
      </w:pPr>
    </w:p>
    <w:p w14:paraId="3C353921" w14:textId="579AE863" w:rsidR="00AF306D" w:rsidRPr="00C94031" w:rsidRDefault="00AF306D" w:rsidP="003A6DBE">
      <w:pPr>
        <w:rPr>
          <w:rFonts w:ascii="Arial" w:hAnsi="Arial" w:cs="Arial"/>
          <w:sz w:val="28"/>
          <w:szCs w:val="28"/>
          <w:lang w:val="en-GB"/>
        </w:rPr>
      </w:pPr>
    </w:p>
    <w:p w14:paraId="60DD8A57" w14:textId="77777777" w:rsidR="00AF306D" w:rsidRPr="00C94031" w:rsidRDefault="00AF306D" w:rsidP="003A6DBE">
      <w:pPr>
        <w:rPr>
          <w:rFonts w:ascii="Arial" w:hAnsi="Arial" w:cs="Arial"/>
          <w:sz w:val="28"/>
          <w:szCs w:val="28"/>
          <w:lang w:val="en-GB"/>
        </w:rPr>
      </w:pPr>
    </w:p>
    <w:p w14:paraId="2E112644" w14:textId="132A5998" w:rsidR="00C208C1" w:rsidRPr="00C94031" w:rsidRDefault="00AF306D" w:rsidP="00EA709A">
      <w:pPr>
        <w:rPr>
          <w:rFonts w:ascii="Arial" w:hAnsi="Arial" w:cs="Arial"/>
          <w:sz w:val="28"/>
          <w:szCs w:val="28"/>
          <w:lang w:val="en-GB"/>
        </w:rPr>
      </w:pPr>
      <w:r w:rsidRPr="00C94031">
        <w:rPr>
          <w:rFonts w:ascii="Arial" w:hAnsi="Arial" w:cs="Arial"/>
          <w:sz w:val="28"/>
          <w:szCs w:val="28"/>
          <w:lang w:val="en-GB"/>
        </w:rPr>
        <w:t xml:space="preserve">Please note that there is an established deadline for </w:t>
      </w:r>
      <w:r w:rsidR="00EA538F">
        <w:rPr>
          <w:rFonts w:ascii="Arial" w:hAnsi="Arial" w:cs="Arial"/>
          <w:sz w:val="28"/>
          <w:szCs w:val="28"/>
          <w:lang w:val="en-GB"/>
        </w:rPr>
        <w:t xml:space="preserve">the </w:t>
      </w:r>
      <w:r w:rsidRPr="00C94031">
        <w:rPr>
          <w:rFonts w:ascii="Arial" w:hAnsi="Arial" w:cs="Arial"/>
          <w:sz w:val="28"/>
          <w:szCs w:val="28"/>
          <w:lang w:val="en-GB"/>
        </w:rPr>
        <w:t xml:space="preserve">receipt of proposals. The date and time </w:t>
      </w:r>
      <w:r w:rsidR="00422C30" w:rsidRPr="00C94031">
        <w:rPr>
          <w:rFonts w:ascii="Arial" w:hAnsi="Arial" w:cs="Arial"/>
          <w:sz w:val="28"/>
          <w:szCs w:val="28"/>
          <w:lang w:val="en-GB"/>
        </w:rPr>
        <w:t>are</w:t>
      </w:r>
      <w:r w:rsidRPr="00C94031">
        <w:rPr>
          <w:rFonts w:ascii="Arial" w:hAnsi="Arial" w:cs="Arial"/>
          <w:sz w:val="28"/>
          <w:szCs w:val="28"/>
          <w:lang w:val="en-GB"/>
        </w:rPr>
        <w:t xml:space="preserve"> shown in the Dates and Deadlines section of this proposal.</w:t>
      </w:r>
    </w:p>
    <w:p w14:paraId="62F5BF70" w14:textId="77777777" w:rsidR="00F13DB4" w:rsidRPr="00C94031" w:rsidRDefault="00F13DB4" w:rsidP="00EA709A">
      <w:pPr>
        <w:rPr>
          <w:rFonts w:ascii="Arial" w:hAnsi="Arial" w:cs="Arial"/>
          <w:sz w:val="28"/>
          <w:szCs w:val="28"/>
          <w:lang w:val="en-GB"/>
        </w:rPr>
      </w:pPr>
    </w:p>
    <w:p w14:paraId="08BE297F" w14:textId="77777777" w:rsidR="00C208C1" w:rsidRPr="00C94031" w:rsidRDefault="00C208C1" w:rsidP="00C208C1">
      <w:pPr>
        <w:jc w:val="center"/>
        <w:rPr>
          <w:rFonts w:ascii="Arial" w:hAnsi="Arial" w:cs="Arial"/>
          <w:sz w:val="22"/>
          <w:lang w:val="en-GB"/>
        </w:rPr>
      </w:pPr>
    </w:p>
    <w:p w14:paraId="024A9FA4" w14:textId="77777777" w:rsidR="00C208C1" w:rsidRPr="00C94031" w:rsidRDefault="00C208C1" w:rsidP="00C208C1">
      <w:pPr>
        <w:jc w:val="center"/>
        <w:rPr>
          <w:rFonts w:ascii="Arial" w:hAnsi="Arial" w:cs="Arial"/>
          <w:sz w:val="22"/>
          <w:lang w:val="en-GB"/>
        </w:rPr>
      </w:pPr>
    </w:p>
    <w:p w14:paraId="03DB1A64" w14:textId="77777777" w:rsidR="001C52B4" w:rsidRPr="00C94031" w:rsidRDefault="00C208C1" w:rsidP="00C208C1">
      <w:pPr>
        <w:jc w:val="center"/>
        <w:rPr>
          <w:rFonts w:ascii="Arial" w:hAnsi="Arial" w:cs="Arial"/>
          <w:color w:val="FF0000"/>
          <w:sz w:val="22"/>
          <w:szCs w:val="22"/>
          <w:lang w:val="en-GB"/>
        </w:rPr>
      </w:pPr>
      <w:r w:rsidRPr="00C94031">
        <w:rPr>
          <w:rFonts w:ascii="Arial" w:hAnsi="Arial" w:cs="Arial"/>
          <w:color w:val="FF0000"/>
          <w:sz w:val="22"/>
          <w:szCs w:val="22"/>
          <w:lang w:val="en-GB"/>
        </w:rPr>
        <w:t>Provision of Servi</w:t>
      </w:r>
      <w:r w:rsidR="001C52B4" w:rsidRPr="00C94031">
        <w:rPr>
          <w:rFonts w:ascii="Arial" w:hAnsi="Arial" w:cs="Arial"/>
          <w:color w:val="FF0000"/>
          <w:sz w:val="22"/>
          <w:szCs w:val="22"/>
          <w:lang w:val="en-GB"/>
        </w:rPr>
        <w:t>ces for Adults</w:t>
      </w:r>
      <w:r w:rsidR="00C06728" w:rsidRPr="00C94031">
        <w:rPr>
          <w:rFonts w:ascii="Arial" w:hAnsi="Arial" w:cs="Arial"/>
          <w:color w:val="FF0000"/>
          <w:sz w:val="22"/>
          <w:szCs w:val="22"/>
          <w:lang w:val="en-GB"/>
        </w:rPr>
        <w:t>,</w:t>
      </w:r>
      <w:r w:rsidR="001C52B4" w:rsidRPr="00C94031">
        <w:rPr>
          <w:rFonts w:ascii="Arial" w:hAnsi="Arial" w:cs="Arial"/>
          <w:color w:val="FF0000"/>
          <w:sz w:val="22"/>
          <w:szCs w:val="22"/>
          <w:lang w:val="en-GB"/>
        </w:rPr>
        <w:t xml:space="preserve"> Dislocated Workers</w:t>
      </w:r>
      <w:r w:rsidR="0027532B" w:rsidRPr="00C94031">
        <w:rPr>
          <w:rFonts w:ascii="Arial" w:hAnsi="Arial" w:cs="Arial"/>
          <w:color w:val="FF0000"/>
          <w:sz w:val="22"/>
          <w:szCs w:val="22"/>
          <w:lang w:val="en-GB"/>
        </w:rPr>
        <w:t xml:space="preserve">, </w:t>
      </w:r>
      <w:r w:rsidR="00C06728" w:rsidRPr="00C94031">
        <w:rPr>
          <w:rFonts w:ascii="Arial" w:hAnsi="Arial" w:cs="Arial"/>
          <w:color w:val="FF0000"/>
          <w:sz w:val="22"/>
          <w:szCs w:val="22"/>
          <w:lang w:val="en-GB"/>
        </w:rPr>
        <w:t>and</w:t>
      </w:r>
      <w:r w:rsidR="0027532B" w:rsidRPr="00C94031">
        <w:rPr>
          <w:rFonts w:ascii="Arial" w:hAnsi="Arial" w:cs="Arial"/>
          <w:color w:val="FF0000"/>
          <w:sz w:val="22"/>
          <w:szCs w:val="22"/>
          <w:lang w:val="en-GB"/>
        </w:rPr>
        <w:t xml:space="preserve"> Youth </w:t>
      </w:r>
    </w:p>
    <w:p w14:paraId="552AFDE1" w14:textId="71F932E3" w:rsidR="00602325" w:rsidRPr="00C94031" w:rsidRDefault="00C94031" w:rsidP="007B4F41">
      <w:pPr>
        <w:jc w:val="center"/>
        <w:rPr>
          <w:rFonts w:ascii="Arial" w:hAnsi="Arial" w:cs="Arial"/>
          <w:sz w:val="28"/>
          <w:szCs w:val="28"/>
          <w:lang w:val="en-GB"/>
        </w:rPr>
      </w:pPr>
      <w:r w:rsidRPr="00C94031">
        <w:rPr>
          <w:rFonts w:ascii="Arial" w:hAnsi="Arial" w:cs="Arial"/>
          <w:color w:val="FF0000"/>
          <w:sz w:val="22"/>
          <w:szCs w:val="22"/>
          <w:lang w:val="en-GB"/>
        </w:rPr>
        <w:t>i</w:t>
      </w:r>
      <w:r w:rsidR="00B140A6" w:rsidRPr="00C94031">
        <w:rPr>
          <w:rFonts w:ascii="Arial" w:hAnsi="Arial" w:cs="Arial"/>
          <w:color w:val="FF0000"/>
          <w:sz w:val="22"/>
          <w:szCs w:val="22"/>
          <w:lang w:val="en-GB"/>
        </w:rPr>
        <w:t xml:space="preserve">n the </w:t>
      </w:r>
      <w:r w:rsidR="00EA538F" w:rsidRPr="00C94031">
        <w:rPr>
          <w:rFonts w:ascii="Arial" w:hAnsi="Arial" w:cs="Arial"/>
          <w:color w:val="FF0000"/>
          <w:sz w:val="22"/>
          <w:szCs w:val="22"/>
          <w:lang w:val="en-GB"/>
        </w:rPr>
        <w:t>South-Central</w:t>
      </w:r>
      <w:r w:rsidR="00B140A6" w:rsidRPr="00C94031">
        <w:rPr>
          <w:rFonts w:ascii="Arial" w:hAnsi="Arial" w:cs="Arial"/>
          <w:color w:val="FF0000"/>
          <w:sz w:val="22"/>
          <w:szCs w:val="22"/>
          <w:lang w:val="en-GB"/>
        </w:rPr>
        <w:t xml:space="preserve"> Oklahoma Workforce Area</w:t>
      </w:r>
    </w:p>
    <w:p w14:paraId="0FA149AD" w14:textId="77777777" w:rsidR="007B4F41" w:rsidRPr="00C94031" w:rsidRDefault="007B4F41" w:rsidP="00602325">
      <w:pPr>
        <w:jc w:val="center"/>
        <w:rPr>
          <w:rFonts w:ascii="Arial" w:hAnsi="Arial" w:cs="Arial"/>
          <w:b/>
          <w:color w:val="0070C0"/>
          <w:sz w:val="32"/>
          <w:szCs w:val="28"/>
          <w:lang w:val="en-GB"/>
        </w:rPr>
        <w:sectPr w:rsidR="007B4F41" w:rsidRPr="00C94031" w:rsidSect="00B762CD">
          <w:headerReference w:type="default" r:id="rId10"/>
          <w:footerReference w:type="default" r:id="rId11"/>
          <w:headerReference w:type="first" r:id="rId12"/>
          <w:footerReference w:type="first" r:id="rId13"/>
          <w:footnotePr>
            <w:numFmt w:val="lowerLetter"/>
          </w:footnotePr>
          <w:endnotePr>
            <w:numFmt w:val="lowerLetter"/>
          </w:endnotePr>
          <w:pgSz w:w="12240" w:h="15840" w:code="1"/>
          <w:pgMar w:top="1440" w:right="1080" w:bottom="1440" w:left="1080" w:header="1008" w:footer="720" w:gutter="0"/>
          <w:cols w:space="720"/>
          <w:titlePg/>
          <w:docGrid w:linePitch="326"/>
        </w:sectPr>
      </w:pPr>
    </w:p>
    <w:sdt>
      <w:sdtPr>
        <w:rPr>
          <w:rFonts w:ascii="Arial" w:eastAsia="Times New Roman" w:hAnsi="Arial" w:cs="Arial"/>
          <w:b w:val="0"/>
          <w:bCs w:val="0"/>
          <w:color w:val="auto"/>
          <w:sz w:val="24"/>
          <w:szCs w:val="20"/>
          <w:lang w:eastAsia="en-US"/>
        </w:rPr>
        <w:id w:val="-730080767"/>
        <w:docPartObj>
          <w:docPartGallery w:val="Table of Contents"/>
          <w:docPartUnique/>
        </w:docPartObj>
      </w:sdtPr>
      <w:sdtEndPr>
        <w:rPr>
          <w:noProof/>
        </w:rPr>
      </w:sdtEndPr>
      <w:sdtContent>
        <w:p w14:paraId="385221AD" w14:textId="3C6783F5" w:rsidR="00B762CD" w:rsidRPr="00EA538F" w:rsidRDefault="00B762CD">
          <w:pPr>
            <w:pStyle w:val="TOCHeading"/>
            <w:rPr>
              <w:rFonts w:ascii="Arial" w:hAnsi="Arial" w:cs="Arial"/>
            </w:rPr>
          </w:pPr>
          <w:r w:rsidRPr="00EA538F">
            <w:rPr>
              <w:rFonts w:ascii="Arial" w:hAnsi="Arial" w:cs="Arial"/>
            </w:rPr>
            <w:t>Table of Contents</w:t>
          </w:r>
        </w:p>
        <w:p w14:paraId="59E0309B" w14:textId="66EB8047" w:rsidR="00EA538F" w:rsidRPr="00EA538F" w:rsidRDefault="00B762CD">
          <w:pPr>
            <w:pStyle w:val="TOC1"/>
            <w:tabs>
              <w:tab w:val="right" w:leader="dot" w:pos="10070"/>
            </w:tabs>
            <w:rPr>
              <w:rFonts w:ascii="Arial" w:eastAsiaTheme="minorEastAsia" w:hAnsi="Arial" w:cs="Arial"/>
              <w:noProof/>
              <w:sz w:val="22"/>
              <w:szCs w:val="22"/>
            </w:rPr>
          </w:pPr>
          <w:r w:rsidRPr="00EA538F">
            <w:rPr>
              <w:rFonts w:ascii="Arial" w:hAnsi="Arial" w:cs="Arial"/>
            </w:rPr>
            <w:fldChar w:fldCharType="begin"/>
          </w:r>
          <w:r w:rsidRPr="00EA538F">
            <w:rPr>
              <w:rFonts w:ascii="Arial" w:hAnsi="Arial" w:cs="Arial"/>
            </w:rPr>
            <w:instrText xml:space="preserve"> TOC \o "1-3" \h \z \u </w:instrText>
          </w:r>
          <w:r w:rsidRPr="00EA538F">
            <w:rPr>
              <w:rFonts w:ascii="Arial" w:hAnsi="Arial" w:cs="Arial"/>
            </w:rPr>
            <w:fldChar w:fldCharType="separate"/>
          </w:r>
          <w:hyperlink w:anchor="_Toc129783373" w:history="1">
            <w:r w:rsidR="00EA538F" w:rsidRPr="00EA538F">
              <w:rPr>
                <w:rStyle w:val="Hyperlink"/>
                <w:rFonts w:ascii="Arial" w:hAnsi="Arial" w:cs="Arial"/>
                <w:noProof/>
              </w:rPr>
              <w:t>Background Information</w:t>
            </w:r>
            <w:r w:rsidR="00EA538F" w:rsidRPr="00EA538F">
              <w:rPr>
                <w:rFonts w:ascii="Arial" w:hAnsi="Arial" w:cs="Arial"/>
                <w:noProof/>
                <w:webHidden/>
              </w:rPr>
              <w:tab/>
            </w:r>
            <w:r w:rsidR="00EA538F" w:rsidRPr="00EA538F">
              <w:rPr>
                <w:rFonts w:ascii="Arial" w:hAnsi="Arial" w:cs="Arial"/>
                <w:noProof/>
                <w:webHidden/>
              </w:rPr>
              <w:fldChar w:fldCharType="begin"/>
            </w:r>
            <w:r w:rsidR="00EA538F" w:rsidRPr="00EA538F">
              <w:rPr>
                <w:rFonts w:ascii="Arial" w:hAnsi="Arial" w:cs="Arial"/>
                <w:noProof/>
                <w:webHidden/>
              </w:rPr>
              <w:instrText xml:space="preserve"> PAGEREF _Toc129783373 \h </w:instrText>
            </w:r>
            <w:r w:rsidR="00EA538F" w:rsidRPr="00EA538F">
              <w:rPr>
                <w:rFonts w:ascii="Arial" w:hAnsi="Arial" w:cs="Arial"/>
                <w:noProof/>
                <w:webHidden/>
              </w:rPr>
            </w:r>
            <w:r w:rsidR="00EA538F" w:rsidRPr="00EA538F">
              <w:rPr>
                <w:rFonts w:ascii="Arial" w:hAnsi="Arial" w:cs="Arial"/>
                <w:noProof/>
                <w:webHidden/>
              </w:rPr>
              <w:fldChar w:fldCharType="separate"/>
            </w:r>
            <w:r w:rsidR="00EA538F">
              <w:rPr>
                <w:rFonts w:ascii="Arial" w:hAnsi="Arial" w:cs="Arial"/>
                <w:noProof/>
                <w:webHidden/>
              </w:rPr>
              <w:t>5</w:t>
            </w:r>
            <w:r w:rsidR="00EA538F" w:rsidRPr="00EA538F">
              <w:rPr>
                <w:rFonts w:ascii="Arial" w:hAnsi="Arial" w:cs="Arial"/>
                <w:noProof/>
                <w:webHidden/>
              </w:rPr>
              <w:fldChar w:fldCharType="end"/>
            </w:r>
          </w:hyperlink>
        </w:p>
        <w:p w14:paraId="08B59011" w14:textId="202F2D26" w:rsidR="00EA538F" w:rsidRPr="00EA538F" w:rsidRDefault="00EA538F">
          <w:pPr>
            <w:pStyle w:val="TOC1"/>
            <w:tabs>
              <w:tab w:val="right" w:leader="dot" w:pos="10070"/>
            </w:tabs>
            <w:rPr>
              <w:rFonts w:ascii="Arial" w:eastAsiaTheme="minorEastAsia" w:hAnsi="Arial" w:cs="Arial"/>
              <w:noProof/>
              <w:sz w:val="22"/>
              <w:szCs w:val="22"/>
            </w:rPr>
          </w:pPr>
          <w:hyperlink w:anchor="_Toc129783374" w:history="1">
            <w:r w:rsidRPr="00EA538F">
              <w:rPr>
                <w:rStyle w:val="Hyperlink"/>
                <w:rFonts w:ascii="Arial" w:hAnsi="Arial" w:cs="Arial"/>
                <w:noProof/>
              </w:rPr>
              <w:t>Purpose of Proposal</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_Toc129783374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7</w:t>
            </w:r>
            <w:r w:rsidRPr="00EA538F">
              <w:rPr>
                <w:rFonts w:ascii="Arial" w:hAnsi="Arial" w:cs="Arial"/>
                <w:noProof/>
                <w:webHidden/>
              </w:rPr>
              <w:fldChar w:fldCharType="end"/>
            </w:r>
          </w:hyperlink>
        </w:p>
        <w:p w14:paraId="386482EA" w14:textId="5AD081C1" w:rsidR="00EA538F" w:rsidRPr="00EA538F" w:rsidRDefault="00EA538F">
          <w:pPr>
            <w:pStyle w:val="TOC1"/>
            <w:tabs>
              <w:tab w:val="right" w:leader="dot" w:pos="10070"/>
            </w:tabs>
            <w:rPr>
              <w:rFonts w:ascii="Arial" w:eastAsiaTheme="minorEastAsia" w:hAnsi="Arial" w:cs="Arial"/>
              <w:noProof/>
              <w:sz w:val="22"/>
              <w:szCs w:val="22"/>
            </w:rPr>
          </w:pPr>
          <w:hyperlink w:anchor="_Toc129783375" w:history="1">
            <w:r w:rsidRPr="00EA538F">
              <w:rPr>
                <w:rStyle w:val="Hyperlink"/>
                <w:rFonts w:ascii="Arial" w:hAnsi="Arial" w:cs="Arial"/>
                <w:noProof/>
              </w:rPr>
              <w:t>Dates and Deadlines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_Toc129783375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7</w:t>
            </w:r>
            <w:r w:rsidRPr="00EA538F">
              <w:rPr>
                <w:rFonts w:ascii="Arial" w:hAnsi="Arial" w:cs="Arial"/>
                <w:noProof/>
                <w:webHidden/>
              </w:rPr>
              <w:fldChar w:fldCharType="end"/>
            </w:r>
          </w:hyperlink>
        </w:p>
        <w:p w14:paraId="02FF2154" w14:textId="2A8DE54B" w:rsidR="00EA538F" w:rsidRPr="00EA538F" w:rsidRDefault="00EA538F">
          <w:pPr>
            <w:pStyle w:val="TOC1"/>
            <w:tabs>
              <w:tab w:val="right" w:leader="dot" w:pos="10070"/>
            </w:tabs>
            <w:rPr>
              <w:rFonts w:ascii="Arial" w:eastAsiaTheme="minorEastAsia" w:hAnsi="Arial" w:cs="Arial"/>
              <w:noProof/>
              <w:sz w:val="22"/>
              <w:szCs w:val="22"/>
            </w:rPr>
          </w:pPr>
          <w:hyperlink w:anchor="_Toc129783376" w:history="1">
            <w:r w:rsidRPr="00EA538F">
              <w:rPr>
                <w:rStyle w:val="Hyperlink"/>
                <w:rFonts w:ascii="Arial" w:hAnsi="Arial" w:cs="Arial"/>
                <w:noProof/>
              </w:rPr>
              <w:t>General Proposal Information</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_Toc129783376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7</w:t>
            </w:r>
            <w:r w:rsidRPr="00EA538F">
              <w:rPr>
                <w:rFonts w:ascii="Arial" w:hAnsi="Arial" w:cs="Arial"/>
                <w:noProof/>
                <w:webHidden/>
              </w:rPr>
              <w:fldChar w:fldCharType="end"/>
            </w:r>
          </w:hyperlink>
        </w:p>
        <w:p w14:paraId="10AE5096" w14:textId="0BF0CE76" w:rsidR="00EA538F" w:rsidRPr="00EA538F" w:rsidRDefault="00EA538F">
          <w:pPr>
            <w:pStyle w:val="TOC2"/>
            <w:tabs>
              <w:tab w:val="right" w:leader="dot" w:pos="10070"/>
            </w:tabs>
            <w:rPr>
              <w:rFonts w:ascii="Arial" w:eastAsiaTheme="minorEastAsia" w:hAnsi="Arial" w:cs="Arial"/>
              <w:noProof/>
              <w:sz w:val="22"/>
              <w:szCs w:val="22"/>
            </w:rPr>
          </w:pPr>
          <w:hyperlink w:anchor="_Toc129783377" w:history="1">
            <w:r w:rsidRPr="00EA538F">
              <w:rPr>
                <w:rStyle w:val="Hyperlink"/>
                <w:rFonts w:ascii="Arial" w:hAnsi="Arial" w:cs="Arial"/>
                <w:noProof/>
              </w:rPr>
              <w:t>The Contract(s) That May Result From This RFP</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_Toc129783377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10</w:t>
            </w:r>
            <w:r w:rsidRPr="00EA538F">
              <w:rPr>
                <w:rFonts w:ascii="Arial" w:hAnsi="Arial" w:cs="Arial"/>
                <w:noProof/>
                <w:webHidden/>
              </w:rPr>
              <w:fldChar w:fldCharType="end"/>
            </w:r>
          </w:hyperlink>
        </w:p>
        <w:p w14:paraId="0A563F66" w14:textId="5386863E" w:rsidR="00EA538F" w:rsidRPr="00EA538F" w:rsidRDefault="00EA538F">
          <w:pPr>
            <w:pStyle w:val="TOC2"/>
            <w:tabs>
              <w:tab w:val="right" w:leader="dot" w:pos="10070"/>
            </w:tabs>
            <w:rPr>
              <w:rFonts w:ascii="Arial" w:eastAsiaTheme="minorEastAsia" w:hAnsi="Arial" w:cs="Arial"/>
              <w:noProof/>
              <w:sz w:val="22"/>
              <w:szCs w:val="22"/>
            </w:rPr>
          </w:pPr>
          <w:hyperlink w:anchor="_Toc129783378" w:history="1">
            <w:r w:rsidRPr="00EA538F">
              <w:rPr>
                <w:rStyle w:val="Hyperlink"/>
                <w:rFonts w:ascii="Arial" w:hAnsi="Arial" w:cs="Arial"/>
                <w:noProof/>
              </w:rPr>
              <w:t>Eligible Bidders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_Toc129783378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10</w:t>
            </w:r>
            <w:r w:rsidRPr="00EA538F">
              <w:rPr>
                <w:rFonts w:ascii="Arial" w:hAnsi="Arial" w:cs="Arial"/>
                <w:noProof/>
                <w:webHidden/>
              </w:rPr>
              <w:fldChar w:fldCharType="end"/>
            </w:r>
          </w:hyperlink>
        </w:p>
        <w:p w14:paraId="29CAD950" w14:textId="1A5313BD" w:rsidR="00EA538F" w:rsidRPr="00EA538F" w:rsidRDefault="00EA538F">
          <w:pPr>
            <w:pStyle w:val="TOC2"/>
            <w:tabs>
              <w:tab w:val="right" w:leader="dot" w:pos="10070"/>
            </w:tabs>
            <w:rPr>
              <w:rFonts w:ascii="Arial" w:eastAsiaTheme="minorEastAsia" w:hAnsi="Arial" w:cs="Arial"/>
              <w:noProof/>
              <w:sz w:val="22"/>
              <w:szCs w:val="22"/>
            </w:rPr>
          </w:pPr>
          <w:hyperlink w:anchor="_Toc129783379" w:history="1">
            <w:r w:rsidRPr="00EA538F">
              <w:rPr>
                <w:rStyle w:val="Hyperlink"/>
                <w:rFonts w:ascii="Arial" w:hAnsi="Arial" w:cs="Arial"/>
                <w:noProof/>
              </w:rPr>
              <w:t>Resources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_Toc129783379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11</w:t>
            </w:r>
            <w:r w:rsidRPr="00EA538F">
              <w:rPr>
                <w:rFonts w:ascii="Arial" w:hAnsi="Arial" w:cs="Arial"/>
                <w:noProof/>
                <w:webHidden/>
              </w:rPr>
              <w:fldChar w:fldCharType="end"/>
            </w:r>
          </w:hyperlink>
        </w:p>
        <w:p w14:paraId="65FFA0CF" w14:textId="3C5AB22E" w:rsidR="00EA538F" w:rsidRPr="00EA538F" w:rsidRDefault="00EA538F">
          <w:pPr>
            <w:pStyle w:val="TOC2"/>
            <w:tabs>
              <w:tab w:val="right" w:leader="dot" w:pos="10070"/>
            </w:tabs>
            <w:rPr>
              <w:rFonts w:ascii="Arial" w:eastAsiaTheme="minorEastAsia" w:hAnsi="Arial" w:cs="Arial"/>
              <w:noProof/>
              <w:sz w:val="22"/>
              <w:szCs w:val="22"/>
            </w:rPr>
          </w:pPr>
          <w:hyperlink w:anchor="_Toc129783380" w:history="1">
            <w:r w:rsidRPr="00EA538F">
              <w:rPr>
                <w:rStyle w:val="Hyperlink"/>
                <w:rFonts w:ascii="Arial" w:hAnsi="Arial" w:cs="Arial"/>
                <w:noProof/>
              </w:rPr>
              <w:t>Technical Assistance</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_Toc129783380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11</w:t>
            </w:r>
            <w:r w:rsidRPr="00EA538F">
              <w:rPr>
                <w:rFonts w:ascii="Arial" w:hAnsi="Arial" w:cs="Arial"/>
                <w:noProof/>
                <w:webHidden/>
              </w:rPr>
              <w:fldChar w:fldCharType="end"/>
            </w:r>
          </w:hyperlink>
        </w:p>
        <w:p w14:paraId="1AC921BC" w14:textId="07D0F5E3" w:rsidR="00EA538F" w:rsidRPr="00EA538F" w:rsidRDefault="00EA538F">
          <w:pPr>
            <w:pStyle w:val="TOC2"/>
            <w:tabs>
              <w:tab w:val="right" w:leader="dot" w:pos="10070"/>
            </w:tabs>
            <w:rPr>
              <w:rFonts w:ascii="Arial" w:eastAsiaTheme="minorEastAsia" w:hAnsi="Arial" w:cs="Arial"/>
              <w:noProof/>
              <w:sz w:val="22"/>
              <w:szCs w:val="22"/>
            </w:rPr>
          </w:pPr>
          <w:hyperlink w:anchor="_Toc129783381" w:history="1">
            <w:r w:rsidRPr="00EA538F">
              <w:rPr>
                <w:rStyle w:val="Hyperlink"/>
                <w:rFonts w:ascii="Arial" w:hAnsi="Arial" w:cs="Arial"/>
                <w:noProof/>
              </w:rPr>
              <w:t>General Procurement Statements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_Toc129783381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11</w:t>
            </w:r>
            <w:r w:rsidRPr="00EA538F">
              <w:rPr>
                <w:rFonts w:ascii="Arial" w:hAnsi="Arial" w:cs="Arial"/>
                <w:noProof/>
                <w:webHidden/>
              </w:rPr>
              <w:fldChar w:fldCharType="end"/>
            </w:r>
          </w:hyperlink>
        </w:p>
        <w:p w14:paraId="311FD86E" w14:textId="1BD4D7C7" w:rsidR="00EA538F" w:rsidRPr="00EA538F" w:rsidRDefault="00EA538F">
          <w:pPr>
            <w:pStyle w:val="TOC2"/>
            <w:tabs>
              <w:tab w:val="right" w:leader="dot" w:pos="10070"/>
            </w:tabs>
            <w:rPr>
              <w:rFonts w:ascii="Arial" w:eastAsiaTheme="minorEastAsia" w:hAnsi="Arial" w:cs="Arial"/>
              <w:noProof/>
              <w:sz w:val="22"/>
              <w:szCs w:val="22"/>
            </w:rPr>
          </w:pPr>
          <w:hyperlink w:anchor="_Toc129783382" w:history="1">
            <w:r w:rsidRPr="00EA538F">
              <w:rPr>
                <w:rStyle w:val="Hyperlink"/>
                <w:rFonts w:ascii="Arial" w:hAnsi="Arial" w:cs="Arial"/>
                <w:noProof/>
              </w:rPr>
              <w:t>Availability of Funds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_Toc129783382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12</w:t>
            </w:r>
            <w:r w:rsidRPr="00EA538F">
              <w:rPr>
                <w:rFonts w:ascii="Arial" w:hAnsi="Arial" w:cs="Arial"/>
                <w:noProof/>
                <w:webHidden/>
              </w:rPr>
              <w:fldChar w:fldCharType="end"/>
            </w:r>
          </w:hyperlink>
        </w:p>
        <w:p w14:paraId="2DBEB11B" w14:textId="3376C618" w:rsidR="00EA538F" w:rsidRPr="00EA538F" w:rsidRDefault="00EA538F">
          <w:pPr>
            <w:pStyle w:val="TOC2"/>
            <w:tabs>
              <w:tab w:val="right" w:leader="dot" w:pos="10070"/>
            </w:tabs>
            <w:rPr>
              <w:rFonts w:ascii="Arial" w:eastAsiaTheme="minorEastAsia" w:hAnsi="Arial" w:cs="Arial"/>
              <w:noProof/>
              <w:sz w:val="22"/>
              <w:szCs w:val="22"/>
            </w:rPr>
          </w:pPr>
          <w:hyperlink w:anchor="_Toc129783383" w:history="1">
            <w:r w:rsidRPr="00EA538F">
              <w:rPr>
                <w:rStyle w:val="Hyperlink"/>
                <w:rFonts w:ascii="Arial" w:hAnsi="Arial" w:cs="Arial"/>
                <w:noProof/>
              </w:rPr>
              <w:t>Incorporation of RFP into Contract</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_Toc129783383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12</w:t>
            </w:r>
            <w:r w:rsidRPr="00EA538F">
              <w:rPr>
                <w:rFonts w:ascii="Arial" w:hAnsi="Arial" w:cs="Arial"/>
                <w:noProof/>
                <w:webHidden/>
              </w:rPr>
              <w:fldChar w:fldCharType="end"/>
            </w:r>
          </w:hyperlink>
        </w:p>
        <w:p w14:paraId="079D14AE" w14:textId="346E5480" w:rsidR="00EA538F" w:rsidRPr="00EA538F" w:rsidRDefault="00EA538F">
          <w:pPr>
            <w:pStyle w:val="TOC2"/>
            <w:tabs>
              <w:tab w:val="right" w:leader="dot" w:pos="10070"/>
            </w:tabs>
            <w:rPr>
              <w:rFonts w:ascii="Arial" w:eastAsiaTheme="minorEastAsia" w:hAnsi="Arial" w:cs="Arial"/>
              <w:noProof/>
              <w:sz w:val="22"/>
              <w:szCs w:val="22"/>
            </w:rPr>
          </w:pPr>
          <w:hyperlink w:anchor="_Toc129783384" w:history="1">
            <w:r w:rsidRPr="00EA538F">
              <w:rPr>
                <w:rStyle w:val="Hyperlink"/>
                <w:rFonts w:ascii="Arial" w:hAnsi="Arial" w:cs="Arial"/>
                <w:noProof/>
              </w:rPr>
              <w:t>Payment Process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_Toc129783384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13</w:t>
            </w:r>
            <w:r w:rsidRPr="00EA538F">
              <w:rPr>
                <w:rFonts w:ascii="Arial" w:hAnsi="Arial" w:cs="Arial"/>
                <w:noProof/>
                <w:webHidden/>
              </w:rPr>
              <w:fldChar w:fldCharType="end"/>
            </w:r>
          </w:hyperlink>
        </w:p>
        <w:p w14:paraId="302F0FB5" w14:textId="0020C7D6" w:rsidR="00EA538F" w:rsidRPr="00EA538F" w:rsidRDefault="00EA538F">
          <w:pPr>
            <w:pStyle w:val="TOC2"/>
            <w:tabs>
              <w:tab w:val="right" w:leader="dot" w:pos="10070"/>
            </w:tabs>
            <w:rPr>
              <w:rFonts w:ascii="Arial" w:eastAsiaTheme="minorEastAsia" w:hAnsi="Arial" w:cs="Arial"/>
              <w:noProof/>
              <w:sz w:val="22"/>
              <w:szCs w:val="22"/>
            </w:rPr>
          </w:pPr>
          <w:hyperlink w:anchor="_Toc129783385" w:history="1">
            <w:r w:rsidRPr="00EA538F">
              <w:rPr>
                <w:rStyle w:val="Hyperlink"/>
                <w:rFonts w:ascii="Arial" w:hAnsi="Arial" w:cs="Arial"/>
                <w:noProof/>
              </w:rPr>
              <w:t>Subcontracting</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_Toc129783385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14</w:t>
            </w:r>
            <w:r w:rsidRPr="00EA538F">
              <w:rPr>
                <w:rFonts w:ascii="Arial" w:hAnsi="Arial" w:cs="Arial"/>
                <w:noProof/>
                <w:webHidden/>
              </w:rPr>
              <w:fldChar w:fldCharType="end"/>
            </w:r>
          </w:hyperlink>
        </w:p>
        <w:p w14:paraId="187A6AF2" w14:textId="63BCD758" w:rsidR="00EA538F" w:rsidRPr="00EA538F" w:rsidRDefault="00EA538F">
          <w:pPr>
            <w:pStyle w:val="TOC2"/>
            <w:tabs>
              <w:tab w:val="right" w:leader="dot" w:pos="10070"/>
            </w:tabs>
            <w:rPr>
              <w:rFonts w:ascii="Arial" w:eastAsiaTheme="minorEastAsia" w:hAnsi="Arial" w:cs="Arial"/>
              <w:noProof/>
              <w:sz w:val="22"/>
              <w:szCs w:val="22"/>
            </w:rPr>
          </w:pPr>
          <w:hyperlink w:anchor="_Toc129783386" w:history="1">
            <w:r w:rsidRPr="00EA538F">
              <w:rPr>
                <w:rStyle w:val="Hyperlink"/>
                <w:rFonts w:ascii="Arial" w:hAnsi="Arial" w:cs="Arial"/>
                <w:noProof/>
              </w:rPr>
              <w:t>Interview Rights to Jobs Created</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_Toc129783386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14</w:t>
            </w:r>
            <w:r w:rsidRPr="00EA538F">
              <w:rPr>
                <w:rFonts w:ascii="Arial" w:hAnsi="Arial" w:cs="Arial"/>
                <w:noProof/>
                <w:webHidden/>
              </w:rPr>
              <w:fldChar w:fldCharType="end"/>
            </w:r>
          </w:hyperlink>
        </w:p>
        <w:p w14:paraId="2B6597BD" w14:textId="7851AEBF" w:rsidR="00EA538F" w:rsidRPr="00EA538F" w:rsidRDefault="00EA538F">
          <w:pPr>
            <w:pStyle w:val="TOC2"/>
            <w:tabs>
              <w:tab w:val="right" w:leader="dot" w:pos="10070"/>
            </w:tabs>
            <w:rPr>
              <w:rFonts w:ascii="Arial" w:eastAsiaTheme="minorEastAsia" w:hAnsi="Arial" w:cs="Arial"/>
              <w:noProof/>
              <w:sz w:val="22"/>
              <w:szCs w:val="22"/>
            </w:rPr>
          </w:pPr>
          <w:hyperlink w:anchor="_Toc129783387" w:history="1">
            <w:r w:rsidRPr="00EA538F">
              <w:rPr>
                <w:rStyle w:val="Hyperlink"/>
                <w:rFonts w:ascii="Arial" w:hAnsi="Arial" w:cs="Arial"/>
                <w:noProof/>
              </w:rPr>
              <w:t>Contract Provisions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_Toc129783387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14</w:t>
            </w:r>
            <w:r w:rsidRPr="00EA538F">
              <w:rPr>
                <w:rFonts w:ascii="Arial" w:hAnsi="Arial" w:cs="Arial"/>
                <w:noProof/>
                <w:webHidden/>
              </w:rPr>
              <w:fldChar w:fldCharType="end"/>
            </w:r>
          </w:hyperlink>
        </w:p>
        <w:p w14:paraId="737AEE9F" w14:textId="3DECB99B" w:rsidR="00EA538F" w:rsidRPr="00EA538F" w:rsidRDefault="00EA538F">
          <w:pPr>
            <w:pStyle w:val="TOC2"/>
            <w:tabs>
              <w:tab w:val="right" w:leader="dot" w:pos="10070"/>
            </w:tabs>
            <w:rPr>
              <w:rFonts w:ascii="Arial" w:eastAsiaTheme="minorEastAsia" w:hAnsi="Arial" w:cs="Arial"/>
              <w:noProof/>
              <w:sz w:val="22"/>
              <w:szCs w:val="22"/>
            </w:rPr>
          </w:pPr>
          <w:hyperlink w:anchor="_Toc129783388" w:history="1">
            <w:r w:rsidRPr="00EA538F">
              <w:rPr>
                <w:rStyle w:val="Hyperlink"/>
                <w:rFonts w:ascii="Arial" w:hAnsi="Arial" w:cs="Arial"/>
                <w:noProof/>
                <w:lang w:val="en-GB"/>
              </w:rPr>
              <w:t>Contract(s) Based Costs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_Toc129783388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14</w:t>
            </w:r>
            <w:r w:rsidRPr="00EA538F">
              <w:rPr>
                <w:rFonts w:ascii="Arial" w:hAnsi="Arial" w:cs="Arial"/>
                <w:noProof/>
                <w:webHidden/>
              </w:rPr>
              <w:fldChar w:fldCharType="end"/>
            </w:r>
          </w:hyperlink>
        </w:p>
        <w:p w14:paraId="4E21361C" w14:textId="3CD185E4" w:rsidR="00EA538F" w:rsidRPr="00EA538F" w:rsidRDefault="00EA538F">
          <w:pPr>
            <w:pStyle w:val="TOC2"/>
            <w:tabs>
              <w:tab w:val="right" w:leader="dot" w:pos="10070"/>
            </w:tabs>
            <w:rPr>
              <w:rFonts w:ascii="Arial" w:eastAsiaTheme="minorEastAsia" w:hAnsi="Arial" w:cs="Arial"/>
              <w:noProof/>
              <w:sz w:val="22"/>
              <w:szCs w:val="22"/>
            </w:rPr>
          </w:pPr>
          <w:hyperlink w:anchor="_Toc129783389" w:history="1">
            <w:r w:rsidRPr="00EA538F">
              <w:rPr>
                <w:rStyle w:val="Hyperlink"/>
                <w:rFonts w:ascii="Arial" w:hAnsi="Arial" w:cs="Arial"/>
                <w:noProof/>
                <w:lang w:val="en-GB"/>
              </w:rPr>
              <w:t>Criminal History Reports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_Toc129783389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15</w:t>
            </w:r>
            <w:r w:rsidRPr="00EA538F">
              <w:rPr>
                <w:rFonts w:ascii="Arial" w:hAnsi="Arial" w:cs="Arial"/>
                <w:noProof/>
                <w:webHidden/>
              </w:rPr>
              <w:fldChar w:fldCharType="end"/>
            </w:r>
          </w:hyperlink>
        </w:p>
        <w:p w14:paraId="6B259CD2" w14:textId="1F999D66" w:rsidR="00EA538F" w:rsidRPr="00EA538F" w:rsidRDefault="00EA538F">
          <w:pPr>
            <w:pStyle w:val="TOC2"/>
            <w:tabs>
              <w:tab w:val="right" w:leader="dot" w:pos="10070"/>
            </w:tabs>
            <w:rPr>
              <w:rFonts w:ascii="Arial" w:eastAsiaTheme="minorEastAsia" w:hAnsi="Arial" w:cs="Arial"/>
              <w:noProof/>
              <w:sz w:val="22"/>
              <w:szCs w:val="22"/>
            </w:rPr>
          </w:pPr>
          <w:hyperlink w:anchor="_Toc129783390" w:history="1">
            <w:r w:rsidRPr="00EA538F">
              <w:rPr>
                <w:rStyle w:val="Hyperlink"/>
                <w:rFonts w:ascii="Arial" w:hAnsi="Arial" w:cs="Arial"/>
                <w:noProof/>
                <w:lang w:val="en-GB"/>
              </w:rPr>
              <w:t>Program and Performance Measures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_Toc129783390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15</w:t>
            </w:r>
            <w:r w:rsidRPr="00EA538F">
              <w:rPr>
                <w:rFonts w:ascii="Arial" w:hAnsi="Arial" w:cs="Arial"/>
                <w:noProof/>
                <w:webHidden/>
              </w:rPr>
              <w:fldChar w:fldCharType="end"/>
            </w:r>
          </w:hyperlink>
        </w:p>
        <w:p w14:paraId="1CFE1D87" w14:textId="7BCDCF4F" w:rsidR="00EA538F" w:rsidRPr="00EA538F" w:rsidRDefault="00EA538F">
          <w:pPr>
            <w:pStyle w:val="TOC2"/>
            <w:tabs>
              <w:tab w:val="right" w:leader="dot" w:pos="10070"/>
            </w:tabs>
            <w:rPr>
              <w:rFonts w:ascii="Arial" w:eastAsiaTheme="minorEastAsia" w:hAnsi="Arial" w:cs="Arial"/>
              <w:noProof/>
              <w:sz w:val="22"/>
              <w:szCs w:val="22"/>
            </w:rPr>
          </w:pPr>
          <w:hyperlink w:anchor="_Toc129783391" w:history="1">
            <w:r w:rsidRPr="00EA538F">
              <w:rPr>
                <w:rStyle w:val="Hyperlink"/>
                <w:rFonts w:ascii="Arial" w:hAnsi="Arial" w:cs="Arial"/>
                <w:noProof/>
                <w:lang w:val="en-GB"/>
              </w:rPr>
              <w:t>Adult–Dislocated Worker Measures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_Toc129783391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16</w:t>
            </w:r>
            <w:r w:rsidRPr="00EA538F">
              <w:rPr>
                <w:rFonts w:ascii="Arial" w:hAnsi="Arial" w:cs="Arial"/>
                <w:noProof/>
                <w:webHidden/>
              </w:rPr>
              <w:fldChar w:fldCharType="end"/>
            </w:r>
          </w:hyperlink>
        </w:p>
        <w:p w14:paraId="5BBF739F" w14:textId="3B4F6A10" w:rsidR="00EA538F" w:rsidRPr="00EA538F" w:rsidRDefault="00EA538F">
          <w:pPr>
            <w:pStyle w:val="TOC2"/>
            <w:tabs>
              <w:tab w:val="right" w:leader="dot" w:pos="10070"/>
            </w:tabs>
            <w:rPr>
              <w:rFonts w:ascii="Arial" w:eastAsiaTheme="minorEastAsia" w:hAnsi="Arial" w:cs="Arial"/>
              <w:noProof/>
              <w:sz w:val="22"/>
              <w:szCs w:val="22"/>
            </w:rPr>
          </w:pPr>
          <w:hyperlink w:anchor="_Toc129783392" w:history="1">
            <w:r w:rsidRPr="00EA538F">
              <w:rPr>
                <w:rStyle w:val="Hyperlink"/>
                <w:rFonts w:ascii="Arial" w:hAnsi="Arial" w:cs="Arial"/>
                <w:noProof/>
                <w:lang w:val="en-GB"/>
              </w:rPr>
              <w:t>Youth Measures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_Toc129783392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16</w:t>
            </w:r>
            <w:r w:rsidRPr="00EA538F">
              <w:rPr>
                <w:rFonts w:ascii="Arial" w:hAnsi="Arial" w:cs="Arial"/>
                <w:noProof/>
                <w:webHidden/>
              </w:rPr>
              <w:fldChar w:fldCharType="end"/>
            </w:r>
          </w:hyperlink>
        </w:p>
        <w:p w14:paraId="5AC381B6" w14:textId="77F9FFA0" w:rsidR="00EA538F" w:rsidRPr="00EA538F" w:rsidRDefault="00EA538F">
          <w:pPr>
            <w:pStyle w:val="TOC2"/>
            <w:tabs>
              <w:tab w:val="right" w:leader="dot" w:pos="10070"/>
            </w:tabs>
            <w:rPr>
              <w:rFonts w:ascii="Arial" w:eastAsiaTheme="minorEastAsia" w:hAnsi="Arial" w:cs="Arial"/>
              <w:noProof/>
              <w:sz w:val="22"/>
              <w:szCs w:val="22"/>
            </w:rPr>
          </w:pPr>
          <w:hyperlink w:anchor="_Toc129783393" w:history="1">
            <w:r w:rsidRPr="00EA538F">
              <w:rPr>
                <w:rStyle w:val="Hyperlink"/>
                <w:rFonts w:ascii="Arial" w:hAnsi="Arial" w:cs="Arial"/>
                <w:noProof/>
                <w:lang w:val="en-GB"/>
              </w:rPr>
              <w:t>Contract(s) Renewal and Extension</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_Toc129783393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16</w:t>
            </w:r>
            <w:r w:rsidRPr="00EA538F">
              <w:rPr>
                <w:rFonts w:ascii="Arial" w:hAnsi="Arial" w:cs="Arial"/>
                <w:noProof/>
                <w:webHidden/>
              </w:rPr>
              <w:fldChar w:fldCharType="end"/>
            </w:r>
          </w:hyperlink>
        </w:p>
        <w:p w14:paraId="195412FD" w14:textId="7ADCE980" w:rsidR="00EA538F" w:rsidRPr="00EA538F" w:rsidRDefault="00EA538F">
          <w:pPr>
            <w:pStyle w:val="TOC2"/>
            <w:tabs>
              <w:tab w:val="right" w:leader="dot" w:pos="10070"/>
            </w:tabs>
            <w:rPr>
              <w:rFonts w:ascii="Arial" w:eastAsiaTheme="minorEastAsia" w:hAnsi="Arial" w:cs="Arial"/>
              <w:noProof/>
              <w:sz w:val="22"/>
              <w:szCs w:val="22"/>
            </w:rPr>
          </w:pPr>
          <w:hyperlink w:anchor="_Toc129783394" w:history="1">
            <w:r w:rsidRPr="00EA538F">
              <w:rPr>
                <w:rStyle w:val="Hyperlink"/>
                <w:rFonts w:ascii="Arial" w:hAnsi="Arial" w:cs="Arial"/>
                <w:noProof/>
                <w:lang w:val="en-GB"/>
              </w:rPr>
              <w:t>Transitioning</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_Toc129783394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16</w:t>
            </w:r>
            <w:r w:rsidRPr="00EA538F">
              <w:rPr>
                <w:rFonts w:ascii="Arial" w:hAnsi="Arial" w:cs="Arial"/>
                <w:noProof/>
                <w:webHidden/>
              </w:rPr>
              <w:fldChar w:fldCharType="end"/>
            </w:r>
          </w:hyperlink>
        </w:p>
        <w:p w14:paraId="49692EA7" w14:textId="218F2473" w:rsidR="00EA538F" w:rsidRPr="00EA538F" w:rsidRDefault="00EA538F">
          <w:pPr>
            <w:pStyle w:val="TOC2"/>
            <w:tabs>
              <w:tab w:val="right" w:leader="dot" w:pos="10070"/>
            </w:tabs>
            <w:rPr>
              <w:rFonts w:ascii="Arial" w:eastAsiaTheme="minorEastAsia" w:hAnsi="Arial" w:cs="Arial"/>
              <w:noProof/>
              <w:sz w:val="22"/>
              <w:szCs w:val="22"/>
            </w:rPr>
          </w:pPr>
          <w:hyperlink w:anchor="_Toc129783395" w:history="1">
            <w:r w:rsidRPr="00EA538F">
              <w:rPr>
                <w:rStyle w:val="Hyperlink"/>
                <w:rFonts w:ascii="Arial" w:hAnsi="Arial" w:cs="Arial"/>
                <w:noProof/>
                <w:lang w:val="en-GB"/>
              </w:rPr>
              <w:t>Early Terminations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_Toc129783395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17</w:t>
            </w:r>
            <w:r w:rsidRPr="00EA538F">
              <w:rPr>
                <w:rFonts w:ascii="Arial" w:hAnsi="Arial" w:cs="Arial"/>
                <w:noProof/>
                <w:webHidden/>
              </w:rPr>
              <w:fldChar w:fldCharType="end"/>
            </w:r>
          </w:hyperlink>
        </w:p>
        <w:p w14:paraId="632FA617" w14:textId="4C44A54E" w:rsidR="00EA538F" w:rsidRPr="00EA538F" w:rsidRDefault="00EA538F">
          <w:pPr>
            <w:pStyle w:val="TOC2"/>
            <w:tabs>
              <w:tab w:val="right" w:leader="dot" w:pos="10070"/>
            </w:tabs>
            <w:rPr>
              <w:rFonts w:ascii="Arial" w:eastAsiaTheme="minorEastAsia" w:hAnsi="Arial" w:cs="Arial"/>
              <w:noProof/>
              <w:sz w:val="22"/>
              <w:szCs w:val="22"/>
            </w:rPr>
          </w:pPr>
          <w:hyperlink w:anchor="_Toc129783396" w:history="1">
            <w:r w:rsidRPr="00EA538F">
              <w:rPr>
                <w:rStyle w:val="Hyperlink"/>
                <w:rFonts w:ascii="Arial" w:hAnsi="Arial" w:cs="Arial"/>
                <w:noProof/>
                <w:lang w:val="en-GB"/>
              </w:rPr>
              <w:t>Modifications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_Toc129783396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17</w:t>
            </w:r>
            <w:r w:rsidRPr="00EA538F">
              <w:rPr>
                <w:rFonts w:ascii="Arial" w:hAnsi="Arial" w:cs="Arial"/>
                <w:noProof/>
                <w:webHidden/>
              </w:rPr>
              <w:fldChar w:fldCharType="end"/>
            </w:r>
          </w:hyperlink>
        </w:p>
        <w:p w14:paraId="3603B000" w14:textId="459CF793" w:rsidR="00EA538F" w:rsidRPr="00EA538F" w:rsidRDefault="00EA538F">
          <w:pPr>
            <w:pStyle w:val="TOC2"/>
            <w:tabs>
              <w:tab w:val="right" w:leader="dot" w:pos="10070"/>
            </w:tabs>
            <w:rPr>
              <w:rFonts w:ascii="Arial" w:eastAsiaTheme="minorEastAsia" w:hAnsi="Arial" w:cs="Arial"/>
              <w:noProof/>
              <w:sz w:val="22"/>
              <w:szCs w:val="22"/>
            </w:rPr>
          </w:pPr>
          <w:hyperlink w:anchor="_Toc129783397" w:history="1">
            <w:r w:rsidRPr="00EA538F">
              <w:rPr>
                <w:rStyle w:val="Hyperlink"/>
                <w:rFonts w:ascii="Arial" w:hAnsi="Arial" w:cs="Arial"/>
                <w:noProof/>
                <w:lang w:val="en-GB"/>
              </w:rPr>
              <w:t>Assignment and Subcontracting</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_Toc129783397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17</w:t>
            </w:r>
            <w:r w:rsidRPr="00EA538F">
              <w:rPr>
                <w:rFonts w:ascii="Arial" w:hAnsi="Arial" w:cs="Arial"/>
                <w:noProof/>
                <w:webHidden/>
              </w:rPr>
              <w:fldChar w:fldCharType="end"/>
            </w:r>
          </w:hyperlink>
        </w:p>
        <w:p w14:paraId="4683BC34" w14:textId="790B64C9" w:rsidR="00EA538F" w:rsidRPr="00EA538F" w:rsidRDefault="00EA538F">
          <w:pPr>
            <w:pStyle w:val="TOC2"/>
            <w:tabs>
              <w:tab w:val="right" w:leader="dot" w:pos="10070"/>
            </w:tabs>
            <w:rPr>
              <w:rFonts w:ascii="Arial" w:eastAsiaTheme="minorEastAsia" w:hAnsi="Arial" w:cs="Arial"/>
              <w:noProof/>
              <w:sz w:val="22"/>
              <w:szCs w:val="22"/>
            </w:rPr>
          </w:pPr>
          <w:hyperlink w:anchor="_Toc129783398" w:history="1">
            <w:r w:rsidRPr="00EA538F">
              <w:rPr>
                <w:rStyle w:val="Hyperlink"/>
                <w:rFonts w:ascii="Arial" w:hAnsi="Arial" w:cs="Arial"/>
                <w:noProof/>
              </w:rPr>
              <w:t>Indemnification</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_Toc129783398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17</w:t>
            </w:r>
            <w:r w:rsidRPr="00EA538F">
              <w:rPr>
                <w:rFonts w:ascii="Arial" w:hAnsi="Arial" w:cs="Arial"/>
                <w:noProof/>
                <w:webHidden/>
              </w:rPr>
              <w:fldChar w:fldCharType="end"/>
            </w:r>
          </w:hyperlink>
        </w:p>
        <w:p w14:paraId="46D7E651" w14:textId="6BD20979" w:rsidR="00EA538F" w:rsidRPr="00EA538F" w:rsidRDefault="00EA538F">
          <w:pPr>
            <w:pStyle w:val="TOC2"/>
            <w:tabs>
              <w:tab w:val="right" w:leader="dot" w:pos="10070"/>
            </w:tabs>
            <w:rPr>
              <w:rFonts w:ascii="Arial" w:eastAsiaTheme="minorEastAsia" w:hAnsi="Arial" w:cs="Arial"/>
              <w:noProof/>
              <w:sz w:val="22"/>
              <w:szCs w:val="22"/>
            </w:rPr>
          </w:pPr>
          <w:hyperlink w:anchor="_Toc129783399" w:history="1">
            <w:r w:rsidRPr="00EA538F">
              <w:rPr>
                <w:rStyle w:val="Hyperlink"/>
                <w:rFonts w:ascii="Arial" w:hAnsi="Arial" w:cs="Arial"/>
                <w:noProof/>
                <w:lang w:val="en-GB"/>
              </w:rPr>
              <w:t>Dispute Resolution</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_Toc129783399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17</w:t>
            </w:r>
            <w:r w:rsidRPr="00EA538F">
              <w:rPr>
                <w:rFonts w:ascii="Arial" w:hAnsi="Arial" w:cs="Arial"/>
                <w:noProof/>
                <w:webHidden/>
              </w:rPr>
              <w:fldChar w:fldCharType="end"/>
            </w:r>
          </w:hyperlink>
        </w:p>
        <w:p w14:paraId="63AB7994" w14:textId="028F51FF" w:rsidR="00EA538F" w:rsidRPr="00EA538F" w:rsidRDefault="00EA538F">
          <w:pPr>
            <w:pStyle w:val="TOC2"/>
            <w:tabs>
              <w:tab w:val="right" w:leader="dot" w:pos="10070"/>
            </w:tabs>
            <w:rPr>
              <w:rFonts w:ascii="Arial" w:eastAsiaTheme="minorEastAsia" w:hAnsi="Arial" w:cs="Arial"/>
              <w:noProof/>
              <w:sz w:val="22"/>
              <w:szCs w:val="22"/>
            </w:rPr>
          </w:pPr>
          <w:hyperlink w:anchor="_Toc129783400" w:history="1">
            <w:r w:rsidRPr="00EA538F">
              <w:rPr>
                <w:rStyle w:val="Hyperlink"/>
                <w:rFonts w:ascii="Arial" w:hAnsi="Arial" w:cs="Arial"/>
                <w:noProof/>
              </w:rPr>
              <w:t>Audit Rights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_Toc129783400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17</w:t>
            </w:r>
            <w:r w:rsidRPr="00EA538F">
              <w:rPr>
                <w:rFonts w:ascii="Arial" w:hAnsi="Arial" w:cs="Arial"/>
                <w:noProof/>
                <w:webHidden/>
              </w:rPr>
              <w:fldChar w:fldCharType="end"/>
            </w:r>
          </w:hyperlink>
        </w:p>
        <w:p w14:paraId="44641FE5" w14:textId="49835D86" w:rsidR="00EA538F" w:rsidRPr="00EA538F" w:rsidRDefault="00EA538F">
          <w:pPr>
            <w:pStyle w:val="TOC2"/>
            <w:tabs>
              <w:tab w:val="right" w:leader="dot" w:pos="10070"/>
            </w:tabs>
            <w:rPr>
              <w:rFonts w:ascii="Arial" w:eastAsiaTheme="minorEastAsia" w:hAnsi="Arial" w:cs="Arial"/>
              <w:noProof/>
              <w:sz w:val="22"/>
              <w:szCs w:val="22"/>
            </w:rPr>
          </w:pPr>
          <w:hyperlink w:anchor="_Toc129783401" w:history="1">
            <w:r w:rsidRPr="00EA538F">
              <w:rPr>
                <w:rStyle w:val="Hyperlink"/>
                <w:rFonts w:ascii="Arial" w:hAnsi="Arial" w:cs="Arial"/>
                <w:noProof/>
              </w:rPr>
              <w:t>Access to Records and Records Retention</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_Toc129783401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18</w:t>
            </w:r>
            <w:r w:rsidRPr="00EA538F">
              <w:rPr>
                <w:rFonts w:ascii="Arial" w:hAnsi="Arial" w:cs="Arial"/>
                <w:noProof/>
                <w:webHidden/>
              </w:rPr>
              <w:fldChar w:fldCharType="end"/>
            </w:r>
          </w:hyperlink>
        </w:p>
        <w:p w14:paraId="50287B11" w14:textId="6EF92957" w:rsidR="00EA538F" w:rsidRPr="00EA538F" w:rsidRDefault="00EA538F">
          <w:pPr>
            <w:pStyle w:val="TOC2"/>
            <w:tabs>
              <w:tab w:val="right" w:leader="dot" w:pos="10070"/>
            </w:tabs>
            <w:rPr>
              <w:rFonts w:ascii="Arial" w:eastAsiaTheme="minorEastAsia" w:hAnsi="Arial" w:cs="Arial"/>
              <w:noProof/>
              <w:sz w:val="22"/>
              <w:szCs w:val="22"/>
            </w:rPr>
          </w:pPr>
          <w:hyperlink w:anchor="_Toc129783402" w:history="1">
            <w:r w:rsidRPr="00EA538F">
              <w:rPr>
                <w:rStyle w:val="Hyperlink"/>
                <w:rFonts w:ascii="Arial" w:hAnsi="Arial" w:cs="Arial"/>
                <w:noProof/>
                <w:lang w:val="en-GB"/>
              </w:rPr>
              <w:t>Copyrights and Rights to Data</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_Toc129783402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18</w:t>
            </w:r>
            <w:r w:rsidRPr="00EA538F">
              <w:rPr>
                <w:rFonts w:ascii="Arial" w:hAnsi="Arial" w:cs="Arial"/>
                <w:noProof/>
                <w:webHidden/>
              </w:rPr>
              <w:fldChar w:fldCharType="end"/>
            </w:r>
          </w:hyperlink>
        </w:p>
        <w:p w14:paraId="3C062413" w14:textId="7C5BF2D6" w:rsidR="00EA538F" w:rsidRPr="00EA538F" w:rsidRDefault="00EA538F">
          <w:pPr>
            <w:pStyle w:val="TOC2"/>
            <w:tabs>
              <w:tab w:val="right" w:leader="dot" w:pos="10070"/>
            </w:tabs>
            <w:rPr>
              <w:rFonts w:ascii="Arial" w:eastAsiaTheme="minorEastAsia" w:hAnsi="Arial" w:cs="Arial"/>
              <w:noProof/>
              <w:sz w:val="22"/>
              <w:szCs w:val="22"/>
            </w:rPr>
          </w:pPr>
          <w:hyperlink w:anchor="_Toc129783403" w:history="1">
            <w:r w:rsidRPr="00EA538F">
              <w:rPr>
                <w:rStyle w:val="Hyperlink"/>
                <w:rFonts w:ascii="Arial" w:hAnsi="Arial" w:cs="Arial"/>
                <w:noProof/>
              </w:rPr>
              <w:t>Pre-Agreement Cost Clause</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_Toc129783403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18</w:t>
            </w:r>
            <w:r w:rsidRPr="00EA538F">
              <w:rPr>
                <w:rFonts w:ascii="Arial" w:hAnsi="Arial" w:cs="Arial"/>
                <w:noProof/>
                <w:webHidden/>
              </w:rPr>
              <w:fldChar w:fldCharType="end"/>
            </w:r>
          </w:hyperlink>
        </w:p>
        <w:p w14:paraId="52A2D221" w14:textId="40025873" w:rsidR="00EA538F" w:rsidRPr="00EA538F" w:rsidRDefault="00EA538F">
          <w:pPr>
            <w:pStyle w:val="TOC2"/>
            <w:tabs>
              <w:tab w:val="right" w:leader="dot" w:pos="10070"/>
            </w:tabs>
            <w:rPr>
              <w:rFonts w:ascii="Arial" w:eastAsiaTheme="minorEastAsia" w:hAnsi="Arial" w:cs="Arial"/>
              <w:noProof/>
              <w:sz w:val="22"/>
              <w:szCs w:val="22"/>
            </w:rPr>
          </w:pPr>
          <w:hyperlink w:anchor="_Toc129783404" w:history="1">
            <w:r w:rsidRPr="00EA538F">
              <w:rPr>
                <w:rStyle w:val="Hyperlink"/>
                <w:rFonts w:ascii="Arial" w:hAnsi="Arial" w:cs="Arial"/>
                <w:noProof/>
                <w:lang w:val="en-GB"/>
              </w:rPr>
              <w:t>De-obligations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_Toc129783404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18</w:t>
            </w:r>
            <w:r w:rsidRPr="00EA538F">
              <w:rPr>
                <w:rFonts w:ascii="Arial" w:hAnsi="Arial" w:cs="Arial"/>
                <w:noProof/>
                <w:webHidden/>
              </w:rPr>
              <w:fldChar w:fldCharType="end"/>
            </w:r>
          </w:hyperlink>
        </w:p>
        <w:p w14:paraId="4B64250A" w14:textId="11D9AE3F" w:rsidR="00EA538F" w:rsidRPr="00EA538F" w:rsidRDefault="00EA538F">
          <w:pPr>
            <w:pStyle w:val="TOC2"/>
            <w:tabs>
              <w:tab w:val="right" w:leader="dot" w:pos="10070"/>
            </w:tabs>
            <w:rPr>
              <w:rFonts w:ascii="Arial" w:eastAsiaTheme="minorEastAsia" w:hAnsi="Arial" w:cs="Arial"/>
              <w:noProof/>
              <w:sz w:val="22"/>
              <w:szCs w:val="22"/>
            </w:rPr>
          </w:pPr>
          <w:hyperlink w:anchor="_Toc129783405" w:history="1">
            <w:r w:rsidRPr="00EA538F">
              <w:rPr>
                <w:rStyle w:val="Hyperlink"/>
                <w:rFonts w:ascii="Arial" w:hAnsi="Arial" w:cs="Arial"/>
                <w:noProof/>
                <w:lang w:val="en-GB"/>
              </w:rPr>
              <w:t>Price Adjustment</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_Toc129783405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19</w:t>
            </w:r>
            <w:r w:rsidRPr="00EA538F">
              <w:rPr>
                <w:rFonts w:ascii="Arial" w:hAnsi="Arial" w:cs="Arial"/>
                <w:noProof/>
                <w:webHidden/>
              </w:rPr>
              <w:fldChar w:fldCharType="end"/>
            </w:r>
          </w:hyperlink>
        </w:p>
        <w:p w14:paraId="5BEDBD6F" w14:textId="45DABF19" w:rsidR="00EA538F" w:rsidRPr="00EA538F" w:rsidRDefault="00EA538F">
          <w:pPr>
            <w:pStyle w:val="TOC2"/>
            <w:tabs>
              <w:tab w:val="right" w:leader="dot" w:pos="10070"/>
            </w:tabs>
            <w:rPr>
              <w:rFonts w:ascii="Arial" w:eastAsiaTheme="minorEastAsia" w:hAnsi="Arial" w:cs="Arial"/>
              <w:noProof/>
              <w:sz w:val="22"/>
              <w:szCs w:val="22"/>
            </w:rPr>
          </w:pPr>
          <w:hyperlink w:anchor="_Toc129783406" w:history="1">
            <w:r w:rsidRPr="00EA538F">
              <w:rPr>
                <w:rStyle w:val="Hyperlink"/>
                <w:rFonts w:ascii="Arial" w:hAnsi="Arial" w:cs="Arial"/>
                <w:noProof/>
                <w:lang w:val="en-GB"/>
              </w:rPr>
              <w:t>Insurance</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_Toc129783406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19</w:t>
            </w:r>
            <w:r w:rsidRPr="00EA538F">
              <w:rPr>
                <w:rFonts w:ascii="Arial" w:hAnsi="Arial" w:cs="Arial"/>
                <w:noProof/>
                <w:webHidden/>
              </w:rPr>
              <w:fldChar w:fldCharType="end"/>
            </w:r>
          </w:hyperlink>
        </w:p>
        <w:p w14:paraId="4A892C22" w14:textId="3D90752B" w:rsidR="00EA538F" w:rsidRPr="00EA538F" w:rsidRDefault="00EA538F">
          <w:pPr>
            <w:pStyle w:val="TOC2"/>
            <w:tabs>
              <w:tab w:val="right" w:leader="dot" w:pos="10070"/>
            </w:tabs>
            <w:rPr>
              <w:rFonts w:ascii="Arial" w:eastAsiaTheme="minorEastAsia" w:hAnsi="Arial" w:cs="Arial"/>
              <w:noProof/>
              <w:sz w:val="22"/>
              <w:szCs w:val="22"/>
            </w:rPr>
          </w:pPr>
          <w:hyperlink w:anchor="_Toc129783407" w:history="1">
            <w:r w:rsidRPr="00EA538F">
              <w:rPr>
                <w:rStyle w:val="Hyperlink"/>
                <w:rFonts w:ascii="Arial" w:hAnsi="Arial" w:cs="Arial"/>
                <w:noProof/>
              </w:rPr>
              <w:t>EEO Requirements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_Toc129783407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19</w:t>
            </w:r>
            <w:r w:rsidRPr="00EA538F">
              <w:rPr>
                <w:rFonts w:ascii="Arial" w:hAnsi="Arial" w:cs="Arial"/>
                <w:noProof/>
                <w:webHidden/>
              </w:rPr>
              <w:fldChar w:fldCharType="end"/>
            </w:r>
          </w:hyperlink>
        </w:p>
        <w:p w14:paraId="0B6EE1E8" w14:textId="157A2344" w:rsidR="00EA538F" w:rsidRPr="00EA538F" w:rsidRDefault="00EA538F">
          <w:pPr>
            <w:pStyle w:val="TOC2"/>
            <w:tabs>
              <w:tab w:val="right" w:leader="dot" w:pos="10070"/>
            </w:tabs>
            <w:rPr>
              <w:rFonts w:ascii="Arial" w:eastAsiaTheme="minorEastAsia" w:hAnsi="Arial" w:cs="Arial"/>
              <w:noProof/>
              <w:sz w:val="22"/>
              <w:szCs w:val="22"/>
            </w:rPr>
          </w:pPr>
          <w:hyperlink w:anchor="_Toc129783408" w:history="1">
            <w:r w:rsidRPr="00EA538F">
              <w:rPr>
                <w:rStyle w:val="Hyperlink"/>
                <w:rFonts w:ascii="Arial" w:hAnsi="Arial" w:cs="Arial"/>
                <w:noProof/>
              </w:rPr>
              <w:t>Client Grievances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_Toc129783408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19</w:t>
            </w:r>
            <w:r w:rsidRPr="00EA538F">
              <w:rPr>
                <w:rFonts w:ascii="Arial" w:hAnsi="Arial" w:cs="Arial"/>
                <w:noProof/>
                <w:webHidden/>
              </w:rPr>
              <w:fldChar w:fldCharType="end"/>
            </w:r>
          </w:hyperlink>
        </w:p>
        <w:p w14:paraId="37DD34AF" w14:textId="01461F5D" w:rsidR="00EA538F" w:rsidRPr="00EA538F" w:rsidRDefault="00EA538F">
          <w:pPr>
            <w:pStyle w:val="TOC2"/>
            <w:tabs>
              <w:tab w:val="right" w:leader="dot" w:pos="10070"/>
            </w:tabs>
            <w:rPr>
              <w:rFonts w:ascii="Arial" w:eastAsiaTheme="minorEastAsia" w:hAnsi="Arial" w:cs="Arial"/>
              <w:noProof/>
              <w:sz w:val="22"/>
              <w:szCs w:val="22"/>
            </w:rPr>
          </w:pPr>
          <w:hyperlink w:anchor="_Toc129783409" w:history="1">
            <w:r w:rsidRPr="00EA538F">
              <w:rPr>
                <w:rStyle w:val="Hyperlink"/>
                <w:rFonts w:ascii="Arial" w:hAnsi="Arial" w:cs="Arial"/>
                <w:noProof/>
              </w:rPr>
              <w:t>Duplicate Funding</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_Toc129783409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20</w:t>
            </w:r>
            <w:r w:rsidRPr="00EA538F">
              <w:rPr>
                <w:rFonts w:ascii="Arial" w:hAnsi="Arial" w:cs="Arial"/>
                <w:noProof/>
                <w:webHidden/>
              </w:rPr>
              <w:fldChar w:fldCharType="end"/>
            </w:r>
          </w:hyperlink>
        </w:p>
        <w:p w14:paraId="3C3AE847" w14:textId="503D4F1D" w:rsidR="00EA538F" w:rsidRPr="00EA538F" w:rsidRDefault="00EA538F">
          <w:pPr>
            <w:pStyle w:val="TOC2"/>
            <w:tabs>
              <w:tab w:val="right" w:leader="dot" w:pos="10070"/>
            </w:tabs>
            <w:rPr>
              <w:rFonts w:ascii="Arial" w:eastAsiaTheme="minorEastAsia" w:hAnsi="Arial" w:cs="Arial"/>
              <w:noProof/>
              <w:sz w:val="22"/>
              <w:szCs w:val="22"/>
            </w:rPr>
          </w:pPr>
          <w:hyperlink w:anchor="_Toc129783410" w:history="1">
            <w:r w:rsidRPr="00EA538F">
              <w:rPr>
                <w:rStyle w:val="Hyperlink"/>
                <w:rFonts w:ascii="Arial" w:hAnsi="Arial" w:cs="Arial"/>
                <w:noProof/>
              </w:rPr>
              <w:t>Client Rights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_Toc129783410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20</w:t>
            </w:r>
            <w:r w:rsidRPr="00EA538F">
              <w:rPr>
                <w:rFonts w:ascii="Arial" w:hAnsi="Arial" w:cs="Arial"/>
                <w:noProof/>
                <w:webHidden/>
              </w:rPr>
              <w:fldChar w:fldCharType="end"/>
            </w:r>
          </w:hyperlink>
        </w:p>
        <w:p w14:paraId="3AEDC94E" w14:textId="31EBE92B" w:rsidR="00EA538F" w:rsidRPr="00EA538F" w:rsidRDefault="00EA538F">
          <w:pPr>
            <w:pStyle w:val="TOC2"/>
            <w:tabs>
              <w:tab w:val="right" w:leader="dot" w:pos="10070"/>
            </w:tabs>
            <w:rPr>
              <w:rFonts w:ascii="Arial" w:eastAsiaTheme="minorEastAsia" w:hAnsi="Arial" w:cs="Arial"/>
              <w:noProof/>
              <w:sz w:val="22"/>
              <w:szCs w:val="22"/>
            </w:rPr>
          </w:pPr>
          <w:hyperlink w:anchor="_Toc129783411" w:history="1">
            <w:r w:rsidRPr="00EA538F">
              <w:rPr>
                <w:rStyle w:val="Hyperlink"/>
                <w:rFonts w:ascii="Arial" w:hAnsi="Arial" w:cs="Arial"/>
                <w:noProof/>
              </w:rPr>
              <w:t>Compliance With Law</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_Toc129783411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21</w:t>
            </w:r>
            <w:r w:rsidRPr="00EA538F">
              <w:rPr>
                <w:rFonts w:ascii="Arial" w:hAnsi="Arial" w:cs="Arial"/>
                <w:noProof/>
                <w:webHidden/>
              </w:rPr>
              <w:fldChar w:fldCharType="end"/>
            </w:r>
          </w:hyperlink>
        </w:p>
        <w:p w14:paraId="4F508330" w14:textId="027BF0CD" w:rsidR="00EA538F" w:rsidRPr="00EA538F" w:rsidRDefault="00EA538F">
          <w:pPr>
            <w:pStyle w:val="TOC2"/>
            <w:tabs>
              <w:tab w:val="right" w:leader="dot" w:pos="10070"/>
            </w:tabs>
            <w:rPr>
              <w:rFonts w:ascii="Arial" w:eastAsiaTheme="minorEastAsia" w:hAnsi="Arial" w:cs="Arial"/>
              <w:noProof/>
              <w:sz w:val="22"/>
              <w:szCs w:val="22"/>
            </w:rPr>
          </w:pPr>
          <w:hyperlink w:anchor="_Toc129783412" w:history="1">
            <w:r w:rsidRPr="00EA538F">
              <w:rPr>
                <w:rStyle w:val="Hyperlink"/>
                <w:rFonts w:ascii="Arial" w:hAnsi="Arial" w:cs="Arial"/>
                <w:noProof/>
                <w:lang w:val="en-GB"/>
              </w:rPr>
              <w:t>Reporting</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_Toc129783412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21</w:t>
            </w:r>
            <w:r w:rsidRPr="00EA538F">
              <w:rPr>
                <w:rFonts w:ascii="Arial" w:hAnsi="Arial" w:cs="Arial"/>
                <w:noProof/>
                <w:webHidden/>
              </w:rPr>
              <w:fldChar w:fldCharType="end"/>
            </w:r>
          </w:hyperlink>
        </w:p>
        <w:p w14:paraId="5EC597B6" w14:textId="70837D80" w:rsidR="00EA538F" w:rsidRPr="00EA538F" w:rsidRDefault="00EA538F">
          <w:pPr>
            <w:pStyle w:val="TOC2"/>
            <w:tabs>
              <w:tab w:val="right" w:leader="dot" w:pos="10070"/>
            </w:tabs>
            <w:rPr>
              <w:rFonts w:ascii="Arial" w:eastAsiaTheme="minorEastAsia" w:hAnsi="Arial" w:cs="Arial"/>
              <w:noProof/>
              <w:sz w:val="22"/>
              <w:szCs w:val="22"/>
            </w:rPr>
          </w:pPr>
          <w:hyperlink w:anchor="_Toc129783413" w:history="1">
            <w:r w:rsidRPr="00EA538F">
              <w:rPr>
                <w:rStyle w:val="Hyperlink"/>
                <w:rFonts w:ascii="Arial" w:hAnsi="Arial" w:cs="Arial"/>
                <w:noProof/>
              </w:rPr>
              <w:t>Program Income</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_Toc129783413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21</w:t>
            </w:r>
            <w:r w:rsidRPr="00EA538F">
              <w:rPr>
                <w:rFonts w:ascii="Arial" w:hAnsi="Arial" w:cs="Arial"/>
                <w:noProof/>
                <w:webHidden/>
              </w:rPr>
              <w:fldChar w:fldCharType="end"/>
            </w:r>
          </w:hyperlink>
        </w:p>
        <w:p w14:paraId="5D5A01B3" w14:textId="66D72CBB" w:rsidR="00EA538F" w:rsidRPr="00EA538F" w:rsidRDefault="00EA538F">
          <w:pPr>
            <w:pStyle w:val="TOC2"/>
            <w:tabs>
              <w:tab w:val="right" w:leader="dot" w:pos="10070"/>
            </w:tabs>
            <w:rPr>
              <w:rFonts w:ascii="Arial" w:eastAsiaTheme="minorEastAsia" w:hAnsi="Arial" w:cs="Arial"/>
              <w:noProof/>
              <w:sz w:val="22"/>
              <w:szCs w:val="22"/>
            </w:rPr>
          </w:pPr>
          <w:hyperlink w:anchor="_Toc129783414" w:history="1">
            <w:r w:rsidRPr="00EA538F">
              <w:rPr>
                <w:rStyle w:val="Hyperlink"/>
                <w:rFonts w:ascii="Arial" w:hAnsi="Arial" w:cs="Arial"/>
                <w:noProof/>
              </w:rPr>
              <w:t>Property/Capital Expenditures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_Toc129783414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21</w:t>
            </w:r>
            <w:r w:rsidRPr="00EA538F">
              <w:rPr>
                <w:rFonts w:ascii="Arial" w:hAnsi="Arial" w:cs="Arial"/>
                <w:noProof/>
                <w:webHidden/>
              </w:rPr>
              <w:fldChar w:fldCharType="end"/>
            </w:r>
          </w:hyperlink>
        </w:p>
        <w:p w14:paraId="61000F09" w14:textId="792C055B" w:rsidR="00EA538F" w:rsidRPr="00EA538F" w:rsidRDefault="00EA538F">
          <w:pPr>
            <w:pStyle w:val="TOC2"/>
            <w:tabs>
              <w:tab w:val="right" w:leader="dot" w:pos="10070"/>
            </w:tabs>
            <w:rPr>
              <w:rFonts w:ascii="Arial" w:eastAsiaTheme="minorEastAsia" w:hAnsi="Arial" w:cs="Arial"/>
              <w:noProof/>
              <w:sz w:val="22"/>
              <w:szCs w:val="22"/>
            </w:rPr>
          </w:pPr>
          <w:hyperlink w:anchor="_Toc129783415" w:history="1">
            <w:r w:rsidRPr="00EA538F">
              <w:rPr>
                <w:rStyle w:val="Hyperlink"/>
                <w:rFonts w:ascii="Arial" w:hAnsi="Arial" w:cs="Arial"/>
                <w:noProof/>
                <w:lang w:val="en-GB"/>
              </w:rPr>
              <w:t>Corrective Action</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_Toc129783415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22</w:t>
            </w:r>
            <w:r w:rsidRPr="00EA538F">
              <w:rPr>
                <w:rFonts w:ascii="Arial" w:hAnsi="Arial" w:cs="Arial"/>
                <w:noProof/>
                <w:webHidden/>
              </w:rPr>
              <w:fldChar w:fldCharType="end"/>
            </w:r>
          </w:hyperlink>
        </w:p>
        <w:p w14:paraId="5A4DB265" w14:textId="460EC1E6" w:rsidR="00EA538F" w:rsidRPr="00EA538F" w:rsidRDefault="00EA538F">
          <w:pPr>
            <w:pStyle w:val="TOC2"/>
            <w:tabs>
              <w:tab w:val="right" w:leader="dot" w:pos="10070"/>
            </w:tabs>
            <w:rPr>
              <w:rFonts w:ascii="Arial" w:eastAsiaTheme="minorEastAsia" w:hAnsi="Arial" w:cs="Arial"/>
              <w:noProof/>
              <w:sz w:val="22"/>
              <w:szCs w:val="22"/>
            </w:rPr>
          </w:pPr>
          <w:hyperlink w:anchor="_Toc129783416" w:history="1">
            <w:r w:rsidRPr="00EA538F">
              <w:rPr>
                <w:rStyle w:val="Hyperlink"/>
                <w:rFonts w:ascii="Arial" w:hAnsi="Arial" w:cs="Arial"/>
                <w:noProof/>
              </w:rPr>
              <w:t>Patent Rights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_Toc129783416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22</w:t>
            </w:r>
            <w:r w:rsidRPr="00EA538F">
              <w:rPr>
                <w:rFonts w:ascii="Arial" w:hAnsi="Arial" w:cs="Arial"/>
                <w:noProof/>
                <w:webHidden/>
              </w:rPr>
              <w:fldChar w:fldCharType="end"/>
            </w:r>
          </w:hyperlink>
        </w:p>
        <w:p w14:paraId="71C1BCA2" w14:textId="6484DFF5" w:rsidR="00EA538F" w:rsidRPr="00EA538F" w:rsidRDefault="00EA538F">
          <w:pPr>
            <w:pStyle w:val="TOC2"/>
            <w:tabs>
              <w:tab w:val="right" w:leader="dot" w:pos="10070"/>
            </w:tabs>
            <w:rPr>
              <w:rFonts w:ascii="Arial" w:eastAsiaTheme="minorEastAsia" w:hAnsi="Arial" w:cs="Arial"/>
              <w:noProof/>
              <w:sz w:val="22"/>
              <w:szCs w:val="22"/>
            </w:rPr>
          </w:pPr>
          <w:hyperlink w:anchor="_Toc129783417" w:history="1">
            <w:r w:rsidRPr="00EA538F">
              <w:rPr>
                <w:rStyle w:val="Hyperlink"/>
                <w:rFonts w:ascii="Arial" w:hAnsi="Arial" w:cs="Arial"/>
                <w:noProof/>
                <w:lang w:val="en-GB"/>
              </w:rPr>
              <w:t>Recruitment of Clients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_Toc129783417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22</w:t>
            </w:r>
            <w:r w:rsidRPr="00EA538F">
              <w:rPr>
                <w:rFonts w:ascii="Arial" w:hAnsi="Arial" w:cs="Arial"/>
                <w:noProof/>
                <w:webHidden/>
              </w:rPr>
              <w:fldChar w:fldCharType="end"/>
            </w:r>
          </w:hyperlink>
        </w:p>
        <w:p w14:paraId="306E7AEE" w14:textId="42D9F9B6" w:rsidR="00EA538F" w:rsidRPr="00EA538F" w:rsidRDefault="00EA538F">
          <w:pPr>
            <w:pStyle w:val="TOC2"/>
            <w:tabs>
              <w:tab w:val="right" w:leader="dot" w:pos="10070"/>
            </w:tabs>
            <w:rPr>
              <w:rFonts w:ascii="Arial" w:eastAsiaTheme="minorEastAsia" w:hAnsi="Arial" w:cs="Arial"/>
              <w:noProof/>
              <w:sz w:val="22"/>
              <w:szCs w:val="22"/>
            </w:rPr>
          </w:pPr>
          <w:hyperlink w:anchor="_Toc129783418" w:history="1">
            <w:r w:rsidRPr="00EA538F">
              <w:rPr>
                <w:rStyle w:val="Hyperlink"/>
                <w:rFonts w:ascii="Arial" w:hAnsi="Arial" w:cs="Arial"/>
                <w:noProof/>
                <w:lang w:val="en-GB"/>
              </w:rPr>
              <w:t>Disallowed Costs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_Toc129783418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22</w:t>
            </w:r>
            <w:r w:rsidRPr="00EA538F">
              <w:rPr>
                <w:rFonts w:ascii="Arial" w:hAnsi="Arial" w:cs="Arial"/>
                <w:noProof/>
                <w:webHidden/>
              </w:rPr>
              <w:fldChar w:fldCharType="end"/>
            </w:r>
          </w:hyperlink>
        </w:p>
        <w:p w14:paraId="196EBB7A" w14:textId="1E21AF23" w:rsidR="00EA538F" w:rsidRPr="00EA538F" w:rsidRDefault="00EA538F">
          <w:pPr>
            <w:pStyle w:val="TOC2"/>
            <w:tabs>
              <w:tab w:val="right" w:leader="dot" w:pos="10070"/>
            </w:tabs>
            <w:rPr>
              <w:rFonts w:ascii="Arial" w:eastAsiaTheme="minorEastAsia" w:hAnsi="Arial" w:cs="Arial"/>
              <w:noProof/>
              <w:sz w:val="22"/>
              <w:szCs w:val="22"/>
            </w:rPr>
          </w:pPr>
          <w:hyperlink w:anchor="_Toc129783419" w:history="1">
            <w:r w:rsidRPr="00EA538F">
              <w:rPr>
                <w:rStyle w:val="Hyperlink"/>
                <w:rFonts w:ascii="Arial" w:hAnsi="Arial" w:cs="Arial"/>
                <w:noProof/>
                <w:lang w:val="en-GB"/>
              </w:rPr>
              <w:t>Contract(s) Administration</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_Toc129783419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22</w:t>
            </w:r>
            <w:r w:rsidRPr="00EA538F">
              <w:rPr>
                <w:rFonts w:ascii="Arial" w:hAnsi="Arial" w:cs="Arial"/>
                <w:noProof/>
                <w:webHidden/>
              </w:rPr>
              <w:fldChar w:fldCharType="end"/>
            </w:r>
          </w:hyperlink>
        </w:p>
        <w:p w14:paraId="481B07F1" w14:textId="32559889" w:rsidR="00EA538F" w:rsidRPr="00EA538F" w:rsidRDefault="00EA538F">
          <w:pPr>
            <w:pStyle w:val="TOC2"/>
            <w:tabs>
              <w:tab w:val="right" w:leader="dot" w:pos="10070"/>
            </w:tabs>
            <w:rPr>
              <w:rFonts w:ascii="Arial" w:eastAsiaTheme="minorEastAsia" w:hAnsi="Arial" w:cs="Arial"/>
              <w:noProof/>
              <w:sz w:val="22"/>
              <w:szCs w:val="22"/>
            </w:rPr>
          </w:pPr>
          <w:hyperlink w:anchor="_Toc129783420" w:history="1">
            <w:r w:rsidRPr="00EA538F">
              <w:rPr>
                <w:rStyle w:val="Hyperlink"/>
                <w:rFonts w:ascii="Arial" w:hAnsi="Arial" w:cs="Arial"/>
                <w:noProof/>
                <w:lang w:val="en-GB"/>
              </w:rPr>
              <w:t>Sub-recipient(s) Self-Monitoring</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_Toc129783420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22</w:t>
            </w:r>
            <w:r w:rsidRPr="00EA538F">
              <w:rPr>
                <w:rFonts w:ascii="Arial" w:hAnsi="Arial" w:cs="Arial"/>
                <w:noProof/>
                <w:webHidden/>
              </w:rPr>
              <w:fldChar w:fldCharType="end"/>
            </w:r>
          </w:hyperlink>
        </w:p>
        <w:p w14:paraId="500C9379" w14:textId="0581D09A" w:rsidR="00EA538F" w:rsidRPr="00EA538F" w:rsidRDefault="00EA538F">
          <w:pPr>
            <w:pStyle w:val="TOC2"/>
            <w:tabs>
              <w:tab w:val="right" w:leader="dot" w:pos="10070"/>
            </w:tabs>
            <w:rPr>
              <w:rFonts w:ascii="Arial" w:eastAsiaTheme="minorEastAsia" w:hAnsi="Arial" w:cs="Arial"/>
              <w:noProof/>
              <w:sz w:val="22"/>
              <w:szCs w:val="22"/>
            </w:rPr>
          </w:pPr>
          <w:hyperlink w:anchor="_Toc129783421" w:history="1">
            <w:r w:rsidRPr="00EA538F">
              <w:rPr>
                <w:rStyle w:val="Hyperlink"/>
                <w:rFonts w:ascii="Arial" w:hAnsi="Arial" w:cs="Arial"/>
                <w:noProof/>
                <w:lang w:val="en-GB"/>
              </w:rPr>
              <w:t>Contract(s) Type</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_Toc129783421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23</w:t>
            </w:r>
            <w:r w:rsidRPr="00EA538F">
              <w:rPr>
                <w:rFonts w:ascii="Arial" w:hAnsi="Arial" w:cs="Arial"/>
                <w:noProof/>
                <w:webHidden/>
              </w:rPr>
              <w:fldChar w:fldCharType="end"/>
            </w:r>
          </w:hyperlink>
        </w:p>
        <w:p w14:paraId="0D826A84" w14:textId="219B2AF7" w:rsidR="00EA538F" w:rsidRPr="00EA538F" w:rsidRDefault="00EA538F">
          <w:pPr>
            <w:pStyle w:val="TOC2"/>
            <w:tabs>
              <w:tab w:val="right" w:leader="dot" w:pos="10070"/>
            </w:tabs>
            <w:rPr>
              <w:rFonts w:ascii="Arial" w:eastAsiaTheme="minorEastAsia" w:hAnsi="Arial" w:cs="Arial"/>
              <w:noProof/>
              <w:sz w:val="22"/>
              <w:szCs w:val="22"/>
            </w:rPr>
          </w:pPr>
          <w:hyperlink w:anchor="_Toc129783422" w:history="1">
            <w:r w:rsidRPr="00EA538F">
              <w:rPr>
                <w:rStyle w:val="Hyperlink"/>
                <w:rFonts w:ascii="Arial" w:hAnsi="Arial" w:cs="Arial"/>
                <w:noProof/>
                <w:lang w:val="en-GB"/>
              </w:rPr>
              <w:t>Adult and Dislocated Worker Service Delivery</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_Toc129783422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23</w:t>
            </w:r>
            <w:r w:rsidRPr="00EA538F">
              <w:rPr>
                <w:rFonts w:ascii="Arial" w:hAnsi="Arial" w:cs="Arial"/>
                <w:noProof/>
                <w:webHidden/>
              </w:rPr>
              <w:fldChar w:fldCharType="end"/>
            </w:r>
          </w:hyperlink>
        </w:p>
        <w:p w14:paraId="5F3D1076" w14:textId="29685B46" w:rsidR="00EA538F" w:rsidRPr="00EA538F" w:rsidRDefault="00EA538F">
          <w:pPr>
            <w:pStyle w:val="TOC2"/>
            <w:tabs>
              <w:tab w:val="right" w:leader="dot" w:pos="10070"/>
            </w:tabs>
            <w:rPr>
              <w:rFonts w:ascii="Arial" w:eastAsiaTheme="minorEastAsia" w:hAnsi="Arial" w:cs="Arial"/>
              <w:noProof/>
              <w:sz w:val="22"/>
              <w:szCs w:val="22"/>
            </w:rPr>
          </w:pPr>
          <w:hyperlink w:anchor="_Toc129783423" w:history="1">
            <w:r w:rsidRPr="00EA538F">
              <w:rPr>
                <w:rStyle w:val="Hyperlink"/>
                <w:rFonts w:ascii="Arial" w:hAnsi="Arial" w:cs="Arial"/>
                <w:noProof/>
                <w:lang w:val="en-GB"/>
              </w:rPr>
              <w:t>Youth Service Delivery</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_Toc129783423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25</w:t>
            </w:r>
            <w:r w:rsidRPr="00EA538F">
              <w:rPr>
                <w:rFonts w:ascii="Arial" w:hAnsi="Arial" w:cs="Arial"/>
                <w:noProof/>
                <w:webHidden/>
              </w:rPr>
              <w:fldChar w:fldCharType="end"/>
            </w:r>
          </w:hyperlink>
        </w:p>
        <w:p w14:paraId="44AD55C9" w14:textId="5A5870BB" w:rsidR="00EA538F" w:rsidRPr="00EA538F" w:rsidRDefault="00EA538F">
          <w:pPr>
            <w:pStyle w:val="TOC2"/>
            <w:tabs>
              <w:tab w:val="right" w:leader="dot" w:pos="10070"/>
            </w:tabs>
            <w:rPr>
              <w:rFonts w:ascii="Arial" w:eastAsiaTheme="minorEastAsia" w:hAnsi="Arial" w:cs="Arial"/>
              <w:noProof/>
              <w:sz w:val="22"/>
              <w:szCs w:val="22"/>
            </w:rPr>
          </w:pPr>
          <w:hyperlink w:anchor="_Toc129783424" w:history="1">
            <w:r w:rsidRPr="00EA538F">
              <w:rPr>
                <w:rStyle w:val="Hyperlink"/>
                <w:rFonts w:ascii="Arial" w:hAnsi="Arial" w:cs="Arial"/>
                <w:noProof/>
                <w:lang w:val="en-GB"/>
              </w:rPr>
              <w:t>Special Projects Proposed</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_Toc129783424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26</w:t>
            </w:r>
            <w:r w:rsidRPr="00EA538F">
              <w:rPr>
                <w:rFonts w:ascii="Arial" w:hAnsi="Arial" w:cs="Arial"/>
                <w:noProof/>
                <w:webHidden/>
              </w:rPr>
              <w:fldChar w:fldCharType="end"/>
            </w:r>
          </w:hyperlink>
        </w:p>
        <w:p w14:paraId="48C0CE78" w14:textId="57932A31" w:rsidR="00EA538F" w:rsidRPr="00EA538F" w:rsidRDefault="00EA538F">
          <w:pPr>
            <w:pStyle w:val="TOC2"/>
            <w:tabs>
              <w:tab w:val="right" w:leader="dot" w:pos="10070"/>
            </w:tabs>
            <w:rPr>
              <w:rFonts w:ascii="Arial" w:eastAsiaTheme="minorEastAsia" w:hAnsi="Arial" w:cs="Arial"/>
              <w:noProof/>
              <w:sz w:val="22"/>
              <w:szCs w:val="22"/>
            </w:rPr>
          </w:pPr>
          <w:hyperlink w:anchor="_Toc129783425" w:history="1">
            <w:r w:rsidRPr="00EA538F">
              <w:rPr>
                <w:rStyle w:val="Hyperlink"/>
                <w:rFonts w:ascii="Arial" w:hAnsi="Arial" w:cs="Arial"/>
                <w:noProof/>
                <w:lang w:val="en-GB"/>
              </w:rPr>
              <w:t>National Emergency Grant / TAA Services / Competitive Grants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_Toc129783425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26</w:t>
            </w:r>
            <w:r w:rsidRPr="00EA538F">
              <w:rPr>
                <w:rFonts w:ascii="Arial" w:hAnsi="Arial" w:cs="Arial"/>
                <w:noProof/>
                <w:webHidden/>
              </w:rPr>
              <w:fldChar w:fldCharType="end"/>
            </w:r>
          </w:hyperlink>
        </w:p>
        <w:p w14:paraId="27BDB241" w14:textId="2FCAC6B1" w:rsidR="00EA538F" w:rsidRPr="00EA538F" w:rsidRDefault="00EA538F">
          <w:pPr>
            <w:pStyle w:val="TOC1"/>
            <w:tabs>
              <w:tab w:val="right" w:leader="dot" w:pos="10070"/>
            </w:tabs>
            <w:rPr>
              <w:rFonts w:ascii="Arial" w:eastAsiaTheme="minorEastAsia" w:hAnsi="Arial" w:cs="Arial"/>
              <w:noProof/>
              <w:sz w:val="22"/>
              <w:szCs w:val="22"/>
            </w:rPr>
          </w:pPr>
          <w:hyperlink w:anchor="_Toc129783426" w:history="1">
            <w:r w:rsidRPr="00EA538F">
              <w:rPr>
                <w:rStyle w:val="Hyperlink"/>
                <w:rFonts w:ascii="Arial" w:hAnsi="Arial" w:cs="Arial"/>
                <w:noProof/>
              </w:rPr>
              <w:t>Delivery of Services - Information on the One Stop System</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_Toc129783426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27</w:t>
            </w:r>
            <w:r w:rsidRPr="00EA538F">
              <w:rPr>
                <w:rFonts w:ascii="Arial" w:hAnsi="Arial" w:cs="Arial"/>
                <w:noProof/>
                <w:webHidden/>
              </w:rPr>
              <w:fldChar w:fldCharType="end"/>
            </w:r>
          </w:hyperlink>
        </w:p>
        <w:p w14:paraId="336C273A" w14:textId="41631686" w:rsidR="00EA538F" w:rsidRPr="00EA538F" w:rsidRDefault="00EA538F">
          <w:pPr>
            <w:pStyle w:val="TOC1"/>
            <w:tabs>
              <w:tab w:val="right" w:leader="dot" w:pos="10070"/>
            </w:tabs>
            <w:rPr>
              <w:rFonts w:ascii="Arial" w:eastAsiaTheme="minorEastAsia" w:hAnsi="Arial" w:cs="Arial"/>
              <w:noProof/>
              <w:sz w:val="22"/>
              <w:szCs w:val="22"/>
            </w:rPr>
          </w:pPr>
          <w:hyperlink w:anchor="_Toc129783427" w:history="1">
            <w:r w:rsidRPr="00EA538F">
              <w:rPr>
                <w:rStyle w:val="Hyperlink"/>
                <w:rFonts w:ascii="Arial" w:hAnsi="Arial" w:cs="Arial"/>
                <w:noProof/>
              </w:rPr>
              <w:t>Proposal</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_Toc129783427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27</w:t>
            </w:r>
            <w:r w:rsidRPr="00EA538F">
              <w:rPr>
                <w:rFonts w:ascii="Arial" w:hAnsi="Arial" w:cs="Arial"/>
                <w:noProof/>
                <w:webHidden/>
              </w:rPr>
              <w:fldChar w:fldCharType="end"/>
            </w:r>
          </w:hyperlink>
        </w:p>
        <w:p w14:paraId="5729BE13" w14:textId="3FA6B0CF" w:rsidR="00EA538F" w:rsidRPr="00EA538F" w:rsidRDefault="00EA538F">
          <w:pPr>
            <w:pStyle w:val="TOC2"/>
            <w:tabs>
              <w:tab w:val="right" w:leader="dot" w:pos="10070"/>
            </w:tabs>
            <w:rPr>
              <w:rFonts w:ascii="Arial" w:eastAsiaTheme="minorEastAsia" w:hAnsi="Arial" w:cs="Arial"/>
              <w:noProof/>
              <w:sz w:val="22"/>
              <w:szCs w:val="22"/>
            </w:rPr>
          </w:pPr>
          <w:hyperlink w:anchor="_Toc129783428" w:history="1">
            <w:r w:rsidRPr="00EA538F">
              <w:rPr>
                <w:rStyle w:val="Hyperlink"/>
                <w:rFonts w:ascii="Arial" w:hAnsi="Arial" w:cs="Arial"/>
                <w:noProof/>
              </w:rPr>
              <w:t>Submission of Proposals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_Toc129783428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29</w:t>
            </w:r>
            <w:r w:rsidRPr="00EA538F">
              <w:rPr>
                <w:rFonts w:ascii="Arial" w:hAnsi="Arial" w:cs="Arial"/>
                <w:noProof/>
                <w:webHidden/>
              </w:rPr>
              <w:fldChar w:fldCharType="end"/>
            </w:r>
          </w:hyperlink>
        </w:p>
        <w:p w14:paraId="776DCF37" w14:textId="5889518D" w:rsidR="00EA538F" w:rsidRPr="00EA538F" w:rsidRDefault="00EA538F">
          <w:pPr>
            <w:pStyle w:val="TOC1"/>
            <w:tabs>
              <w:tab w:val="right" w:leader="dot" w:pos="10070"/>
            </w:tabs>
            <w:rPr>
              <w:rFonts w:ascii="Arial" w:eastAsiaTheme="minorEastAsia" w:hAnsi="Arial" w:cs="Arial"/>
              <w:noProof/>
              <w:sz w:val="22"/>
              <w:szCs w:val="22"/>
            </w:rPr>
          </w:pPr>
          <w:hyperlink w:anchor="_Toc129783429" w:history="1">
            <w:r w:rsidRPr="00EA538F">
              <w:rPr>
                <w:rStyle w:val="Hyperlink"/>
                <w:rFonts w:ascii="Arial" w:hAnsi="Arial" w:cs="Arial"/>
                <w:noProof/>
              </w:rPr>
              <w:t>Budget Information</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_Toc129783429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29</w:t>
            </w:r>
            <w:r w:rsidRPr="00EA538F">
              <w:rPr>
                <w:rFonts w:ascii="Arial" w:hAnsi="Arial" w:cs="Arial"/>
                <w:noProof/>
                <w:webHidden/>
              </w:rPr>
              <w:fldChar w:fldCharType="end"/>
            </w:r>
          </w:hyperlink>
        </w:p>
        <w:p w14:paraId="4AB37BE6" w14:textId="57A86411" w:rsidR="00EA538F" w:rsidRPr="00EA538F" w:rsidRDefault="00EA538F">
          <w:pPr>
            <w:pStyle w:val="TOC1"/>
            <w:tabs>
              <w:tab w:val="right" w:leader="dot" w:pos="10070"/>
            </w:tabs>
            <w:rPr>
              <w:rFonts w:ascii="Arial" w:eastAsiaTheme="minorEastAsia" w:hAnsi="Arial" w:cs="Arial"/>
              <w:noProof/>
              <w:sz w:val="22"/>
              <w:szCs w:val="22"/>
            </w:rPr>
          </w:pPr>
          <w:hyperlink w:anchor="_Toc129783430" w:history="1">
            <w:r w:rsidRPr="00EA538F">
              <w:rPr>
                <w:rStyle w:val="Hyperlink"/>
                <w:rFonts w:ascii="Arial" w:hAnsi="Arial" w:cs="Arial"/>
                <w:noProof/>
              </w:rPr>
              <w:t>Attachments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_Toc129783430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37</w:t>
            </w:r>
            <w:r w:rsidRPr="00EA538F">
              <w:rPr>
                <w:rFonts w:ascii="Arial" w:hAnsi="Arial" w:cs="Arial"/>
                <w:noProof/>
                <w:webHidden/>
              </w:rPr>
              <w:fldChar w:fldCharType="end"/>
            </w:r>
          </w:hyperlink>
        </w:p>
        <w:p w14:paraId="62A4F767" w14:textId="7B102EE5" w:rsidR="00EA538F" w:rsidRPr="00EA538F" w:rsidRDefault="00EA538F">
          <w:pPr>
            <w:pStyle w:val="TOC2"/>
            <w:tabs>
              <w:tab w:val="right" w:leader="dot" w:pos="10070"/>
            </w:tabs>
            <w:rPr>
              <w:rFonts w:ascii="Arial" w:eastAsiaTheme="minorEastAsia" w:hAnsi="Arial" w:cs="Arial"/>
              <w:noProof/>
              <w:sz w:val="22"/>
              <w:szCs w:val="22"/>
            </w:rPr>
          </w:pPr>
          <w:hyperlink w:anchor="_Toc129783431" w:history="1">
            <w:r w:rsidRPr="00EA538F">
              <w:rPr>
                <w:rStyle w:val="Hyperlink"/>
                <w:rFonts w:ascii="Arial" w:hAnsi="Arial" w:cs="Arial"/>
                <w:noProof/>
              </w:rPr>
              <w:t>Certificate Regarding RFP Content</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_Toc129783431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38</w:t>
            </w:r>
            <w:r w:rsidRPr="00EA538F">
              <w:rPr>
                <w:rFonts w:ascii="Arial" w:hAnsi="Arial" w:cs="Arial"/>
                <w:noProof/>
                <w:webHidden/>
              </w:rPr>
              <w:fldChar w:fldCharType="end"/>
            </w:r>
          </w:hyperlink>
        </w:p>
        <w:p w14:paraId="6DB403E1" w14:textId="65F9740E" w:rsidR="00EA538F" w:rsidRPr="00EA538F" w:rsidRDefault="00EA538F">
          <w:pPr>
            <w:pStyle w:val="TOC2"/>
            <w:tabs>
              <w:tab w:val="right" w:leader="dot" w:pos="10070"/>
            </w:tabs>
            <w:rPr>
              <w:rFonts w:ascii="Arial" w:eastAsiaTheme="minorEastAsia" w:hAnsi="Arial" w:cs="Arial"/>
              <w:noProof/>
              <w:sz w:val="22"/>
              <w:szCs w:val="22"/>
            </w:rPr>
          </w:pPr>
          <w:hyperlink w:anchor="_Toc129783432" w:history="1">
            <w:r w:rsidRPr="00EA538F">
              <w:rPr>
                <w:rStyle w:val="Hyperlink"/>
                <w:rFonts w:ascii="Arial" w:hAnsi="Arial" w:cs="Arial"/>
                <w:noProof/>
              </w:rPr>
              <w:t>Estimated In-Kind Costs Contributed</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_Toc129783432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39</w:t>
            </w:r>
            <w:r w:rsidRPr="00EA538F">
              <w:rPr>
                <w:rFonts w:ascii="Arial" w:hAnsi="Arial" w:cs="Arial"/>
                <w:noProof/>
                <w:webHidden/>
              </w:rPr>
              <w:fldChar w:fldCharType="end"/>
            </w:r>
          </w:hyperlink>
        </w:p>
        <w:p w14:paraId="2E05CA4C" w14:textId="7329444E" w:rsidR="00EA538F" w:rsidRPr="00EA538F" w:rsidRDefault="00EA538F">
          <w:pPr>
            <w:pStyle w:val="TOC2"/>
            <w:tabs>
              <w:tab w:val="right" w:leader="dot" w:pos="10070"/>
            </w:tabs>
            <w:rPr>
              <w:rFonts w:ascii="Arial" w:eastAsiaTheme="minorEastAsia" w:hAnsi="Arial" w:cs="Arial"/>
              <w:noProof/>
              <w:sz w:val="22"/>
              <w:szCs w:val="22"/>
            </w:rPr>
          </w:pPr>
          <w:hyperlink w:anchor="_Toc129783433" w:history="1">
            <w:r w:rsidRPr="00EA538F">
              <w:rPr>
                <w:rStyle w:val="Hyperlink"/>
                <w:rFonts w:ascii="Arial" w:hAnsi="Arial" w:cs="Arial"/>
                <w:noProof/>
              </w:rPr>
              <w:t>Budget Information Forms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_Toc129783433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40</w:t>
            </w:r>
            <w:r w:rsidRPr="00EA538F">
              <w:rPr>
                <w:rFonts w:ascii="Arial" w:hAnsi="Arial" w:cs="Arial"/>
                <w:noProof/>
                <w:webHidden/>
              </w:rPr>
              <w:fldChar w:fldCharType="end"/>
            </w:r>
          </w:hyperlink>
        </w:p>
        <w:p w14:paraId="2F2E8D51" w14:textId="3952D0A5" w:rsidR="00EA538F" w:rsidRPr="00EA538F" w:rsidRDefault="00EA538F">
          <w:pPr>
            <w:pStyle w:val="TOC2"/>
            <w:tabs>
              <w:tab w:val="right" w:leader="dot" w:pos="10070"/>
            </w:tabs>
            <w:rPr>
              <w:rFonts w:ascii="Arial" w:eastAsiaTheme="minorEastAsia" w:hAnsi="Arial" w:cs="Arial"/>
              <w:noProof/>
              <w:sz w:val="22"/>
              <w:szCs w:val="22"/>
            </w:rPr>
          </w:pPr>
          <w:hyperlink w:anchor="_Toc129783434" w:history="1">
            <w:r w:rsidRPr="00EA538F">
              <w:rPr>
                <w:rStyle w:val="Hyperlink"/>
                <w:rFonts w:ascii="Arial" w:hAnsi="Arial" w:cs="Arial"/>
                <w:noProof/>
              </w:rPr>
              <w:t>Proposed Budget – WIOA Title I Services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_Toc129783434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41</w:t>
            </w:r>
            <w:r w:rsidRPr="00EA538F">
              <w:rPr>
                <w:rFonts w:ascii="Arial" w:hAnsi="Arial" w:cs="Arial"/>
                <w:noProof/>
                <w:webHidden/>
              </w:rPr>
              <w:fldChar w:fldCharType="end"/>
            </w:r>
          </w:hyperlink>
        </w:p>
        <w:p w14:paraId="27F02FBF" w14:textId="60E52514" w:rsidR="00EA538F" w:rsidRPr="00EA538F" w:rsidRDefault="00EA538F">
          <w:pPr>
            <w:pStyle w:val="TOC2"/>
            <w:tabs>
              <w:tab w:val="right" w:leader="dot" w:pos="10070"/>
            </w:tabs>
            <w:rPr>
              <w:rFonts w:ascii="Arial" w:eastAsiaTheme="minorEastAsia" w:hAnsi="Arial" w:cs="Arial"/>
              <w:noProof/>
              <w:sz w:val="22"/>
              <w:szCs w:val="22"/>
            </w:rPr>
          </w:pPr>
          <w:hyperlink w:anchor="_Toc129783435" w:history="1">
            <w:r w:rsidRPr="00EA538F">
              <w:rPr>
                <w:rStyle w:val="Hyperlink"/>
                <w:rFonts w:ascii="Arial" w:hAnsi="Arial" w:cs="Arial"/>
                <w:noProof/>
              </w:rPr>
              <w:t>Projected Performance – Adult and Dislocated Worker Services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_Toc129783435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42</w:t>
            </w:r>
            <w:r w:rsidRPr="00EA538F">
              <w:rPr>
                <w:rFonts w:ascii="Arial" w:hAnsi="Arial" w:cs="Arial"/>
                <w:noProof/>
                <w:webHidden/>
              </w:rPr>
              <w:fldChar w:fldCharType="end"/>
            </w:r>
          </w:hyperlink>
        </w:p>
        <w:p w14:paraId="44648BA0" w14:textId="25DC18A1" w:rsidR="00EA538F" w:rsidRPr="00EA538F" w:rsidRDefault="00EA538F">
          <w:pPr>
            <w:pStyle w:val="TOC2"/>
            <w:tabs>
              <w:tab w:val="right" w:leader="dot" w:pos="10070"/>
            </w:tabs>
            <w:rPr>
              <w:rFonts w:ascii="Arial" w:eastAsiaTheme="minorEastAsia" w:hAnsi="Arial" w:cs="Arial"/>
              <w:noProof/>
              <w:sz w:val="22"/>
              <w:szCs w:val="22"/>
            </w:rPr>
          </w:pPr>
          <w:hyperlink w:anchor="_Toc129783436" w:history="1">
            <w:r w:rsidRPr="00EA538F">
              <w:rPr>
                <w:rStyle w:val="Hyperlink"/>
                <w:rFonts w:ascii="Arial" w:hAnsi="Arial" w:cs="Arial"/>
                <w:noProof/>
              </w:rPr>
              <w:t>Projected Performance – Youth Services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_Toc129783436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42</w:t>
            </w:r>
            <w:r w:rsidRPr="00EA538F">
              <w:rPr>
                <w:rFonts w:ascii="Arial" w:hAnsi="Arial" w:cs="Arial"/>
                <w:noProof/>
                <w:webHidden/>
              </w:rPr>
              <w:fldChar w:fldCharType="end"/>
            </w:r>
          </w:hyperlink>
        </w:p>
        <w:p w14:paraId="604D5FC6" w14:textId="101D60E1" w:rsidR="00EA538F" w:rsidRPr="00EA538F" w:rsidRDefault="00EA538F">
          <w:pPr>
            <w:pStyle w:val="TOC1"/>
            <w:tabs>
              <w:tab w:val="right" w:leader="dot" w:pos="10070"/>
            </w:tabs>
            <w:rPr>
              <w:rFonts w:ascii="Arial" w:eastAsiaTheme="minorEastAsia" w:hAnsi="Arial" w:cs="Arial"/>
              <w:noProof/>
              <w:sz w:val="22"/>
              <w:szCs w:val="22"/>
            </w:rPr>
          </w:pPr>
          <w:hyperlink w:anchor="_Toc129783437" w:history="1">
            <w:r w:rsidRPr="00EA538F">
              <w:rPr>
                <w:rStyle w:val="Hyperlink"/>
                <w:rFonts w:ascii="Arial" w:hAnsi="Arial" w:cs="Arial"/>
                <w:noProof/>
              </w:rPr>
              <w:t>Selection Process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_Toc129783437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43</w:t>
            </w:r>
            <w:r w:rsidRPr="00EA538F">
              <w:rPr>
                <w:rFonts w:ascii="Arial" w:hAnsi="Arial" w:cs="Arial"/>
                <w:noProof/>
                <w:webHidden/>
              </w:rPr>
              <w:fldChar w:fldCharType="end"/>
            </w:r>
          </w:hyperlink>
        </w:p>
        <w:p w14:paraId="1360294A" w14:textId="546E3E0B" w:rsidR="00EA538F" w:rsidRPr="00EA538F" w:rsidRDefault="00EA538F">
          <w:pPr>
            <w:pStyle w:val="TOC2"/>
            <w:tabs>
              <w:tab w:val="right" w:leader="dot" w:pos="10070"/>
            </w:tabs>
            <w:rPr>
              <w:rFonts w:ascii="Arial" w:eastAsiaTheme="minorEastAsia" w:hAnsi="Arial" w:cs="Arial"/>
              <w:noProof/>
              <w:sz w:val="22"/>
              <w:szCs w:val="22"/>
            </w:rPr>
          </w:pPr>
          <w:hyperlink w:anchor="_Toc129783438" w:history="1">
            <w:r w:rsidRPr="00EA538F">
              <w:rPr>
                <w:rStyle w:val="Hyperlink"/>
                <w:rFonts w:ascii="Arial" w:hAnsi="Arial" w:cs="Arial"/>
                <w:noProof/>
              </w:rPr>
              <w:t>Minimum standards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_Toc129783438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43</w:t>
            </w:r>
            <w:r w:rsidRPr="00EA538F">
              <w:rPr>
                <w:rFonts w:ascii="Arial" w:hAnsi="Arial" w:cs="Arial"/>
                <w:noProof/>
                <w:webHidden/>
              </w:rPr>
              <w:fldChar w:fldCharType="end"/>
            </w:r>
          </w:hyperlink>
        </w:p>
        <w:p w14:paraId="6B1CC71C" w14:textId="054F638D" w:rsidR="00EA538F" w:rsidRPr="00EA538F" w:rsidRDefault="00EA538F">
          <w:pPr>
            <w:pStyle w:val="TOC2"/>
            <w:tabs>
              <w:tab w:val="right" w:leader="dot" w:pos="10070"/>
            </w:tabs>
            <w:rPr>
              <w:rFonts w:ascii="Arial" w:eastAsiaTheme="minorEastAsia" w:hAnsi="Arial" w:cs="Arial"/>
              <w:noProof/>
              <w:sz w:val="22"/>
              <w:szCs w:val="22"/>
            </w:rPr>
          </w:pPr>
          <w:hyperlink w:anchor="_Toc129783439" w:history="1">
            <w:r w:rsidRPr="00EA538F">
              <w:rPr>
                <w:rStyle w:val="Hyperlink"/>
                <w:rFonts w:ascii="Arial" w:hAnsi="Arial" w:cs="Arial"/>
                <w:noProof/>
              </w:rPr>
              <w:t>Limitations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_Toc129783439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44</w:t>
            </w:r>
            <w:r w:rsidRPr="00EA538F">
              <w:rPr>
                <w:rFonts w:ascii="Arial" w:hAnsi="Arial" w:cs="Arial"/>
                <w:noProof/>
                <w:webHidden/>
              </w:rPr>
              <w:fldChar w:fldCharType="end"/>
            </w:r>
          </w:hyperlink>
        </w:p>
        <w:p w14:paraId="4A0F6519" w14:textId="1DC8E10F" w:rsidR="00EA538F" w:rsidRPr="00EA538F" w:rsidRDefault="00EA538F">
          <w:pPr>
            <w:pStyle w:val="TOC1"/>
            <w:tabs>
              <w:tab w:val="right" w:leader="dot" w:pos="10070"/>
            </w:tabs>
            <w:rPr>
              <w:rFonts w:ascii="Arial" w:eastAsiaTheme="minorEastAsia" w:hAnsi="Arial" w:cs="Arial"/>
              <w:noProof/>
              <w:sz w:val="22"/>
              <w:szCs w:val="22"/>
            </w:rPr>
          </w:pPr>
          <w:hyperlink w:anchor="_Toc129783440" w:history="1">
            <w:r w:rsidRPr="00EA538F">
              <w:rPr>
                <w:rStyle w:val="Hyperlink"/>
                <w:rFonts w:ascii="Arial" w:hAnsi="Arial" w:cs="Arial"/>
                <w:noProof/>
              </w:rPr>
              <w:t>Right to File Grievance</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_Toc129783440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45</w:t>
            </w:r>
            <w:r w:rsidRPr="00EA538F">
              <w:rPr>
                <w:rFonts w:ascii="Arial" w:hAnsi="Arial" w:cs="Arial"/>
                <w:noProof/>
                <w:webHidden/>
              </w:rPr>
              <w:fldChar w:fldCharType="end"/>
            </w:r>
          </w:hyperlink>
        </w:p>
        <w:p w14:paraId="4BA64786" w14:textId="3984F012" w:rsidR="00EA538F" w:rsidRPr="00EA538F" w:rsidRDefault="00EA538F">
          <w:pPr>
            <w:pStyle w:val="TOC2"/>
            <w:tabs>
              <w:tab w:val="right" w:leader="dot" w:pos="10070"/>
            </w:tabs>
            <w:rPr>
              <w:rFonts w:ascii="Arial" w:eastAsiaTheme="minorEastAsia" w:hAnsi="Arial" w:cs="Arial"/>
              <w:noProof/>
              <w:sz w:val="22"/>
              <w:szCs w:val="22"/>
            </w:rPr>
          </w:pPr>
          <w:hyperlink w:anchor="_Toc129783441" w:history="1">
            <w:r w:rsidRPr="00EA538F">
              <w:rPr>
                <w:rStyle w:val="Hyperlink"/>
                <w:rFonts w:ascii="Arial" w:hAnsi="Arial" w:cs="Arial"/>
                <w:noProof/>
                <w:lang w:val="en-GB"/>
              </w:rPr>
              <w:t>Evaluation</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_Toc129783441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46</w:t>
            </w:r>
            <w:r w:rsidRPr="00EA538F">
              <w:rPr>
                <w:rFonts w:ascii="Arial" w:hAnsi="Arial" w:cs="Arial"/>
                <w:noProof/>
                <w:webHidden/>
              </w:rPr>
              <w:fldChar w:fldCharType="end"/>
            </w:r>
          </w:hyperlink>
        </w:p>
        <w:p w14:paraId="4512B88B" w14:textId="1A0EA9F6" w:rsidR="00EA538F" w:rsidRPr="00EA538F" w:rsidRDefault="00EA538F">
          <w:pPr>
            <w:pStyle w:val="TOC2"/>
            <w:tabs>
              <w:tab w:val="right" w:leader="dot" w:pos="10070"/>
            </w:tabs>
            <w:rPr>
              <w:rFonts w:ascii="Arial" w:eastAsiaTheme="minorEastAsia" w:hAnsi="Arial" w:cs="Arial"/>
              <w:noProof/>
              <w:sz w:val="22"/>
              <w:szCs w:val="22"/>
            </w:rPr>
          </w:pPr>
          <w:hyperlink w:anchor="_Toc129783442" w:history="1">
            <w:r w:rsidRPr="00EA538F">
              <w:rPr>
                <w:rStyle w:val="Hyperlink"/>
                <w:rFonts w:ascii="Arial" w:hAnsi="Arial" w:cs="Arial"/>
                <w:noProof/>
              </w:rPr>
              <w:t>Application Form</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_Toc129783442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48</w:t>
            </w:r>
            <w:r w:rsidRPr="00EA538F">
              <w:rPr>
                <w:rFonts w:ascii="Arial" w:hAnsi="Arial" w:cs="Arial"/>
                <w:noProof/>
                <w:webHidden/>
              </w:rPr>
              <w:fldChar w:fldCharType="end"/>
            </w:r>
          </w:hyperlink>
        </w:p>
        <w:p w14:paraId="7A3E96AB" w14:textId="3768CA8C" w:rsidR="00EA538F" w:rsidRPr="00EA538F" w:rsidRDefault="00EA538F">
          <w:pPr>
            <w:pStyle w:val="TOC2"/>
            <w:tabs>
              <w:tab w:val="right" w:leader="dot" w:pos="10070"/>
            </w:tabs>
            <w:rPr>
              <w:rFonts w:ascii="Arial" w:eastAsiaTheme="minorEastAsia" w:hAnsi="Arial" w:cs="Arial"/>
              <w:noProof/>
              <w:sz w:val="22"/>
              <w:szCs w:val="22"/>
            </w:rPr>
          </w:pPr>
          <w:hyperlink w:anchor="_Toc129783443" w:history="1">
            <w:r w:rsidRPr="00EA538F">
              <w:rPr>
                <w:rStyle w:val="Hyperlink"/>
                <w:rFonts w:ascii="Arial" w:hAnsi="Arial" w:cs="Arial"/>
                <w:noProof/>
              </w:rPr>
              <w:t>Certification Regarding Lobbying</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_Toc129783443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49</w:t>
            </w:r>
            <w:r w:rsidRPr="00EA538F">
              <w:rPr>
                <w:rFonts w:ascii="Arial" w:hAnsi="Arial" w:cs="Arial"/>
                <w:noProof/>
                <w:webHidden/>
              </w:rPr>
              <w:fldChar w:fldCharType="end"/>
            </w:r>
          </w:hyperlink>
        </w:p>
        <w:p w14:paraId="4E2706B8" w14:textId="0D80C32A" w:rsidR="00EA538F" w:rsidRPr="00EA538F" w:rsidRDefault="00EA538F">
          <w:pPr>
            <w:pStyle w:val="TOC2"/>
            <w:tabs>
              <w:tab w:val="right" w:leader="dot" w:pos="10070"/>
            </w:tabs>
            <w:rPr>
              <w:rFonts w:ascii="Arial" w:eastAsiaTheme="minorEastAsia" w:hAnsi="Arial" w:cs="Arial"/>
              <w:noProof/>
              <w:sz w:val="22"/>
              <w:szCs w:val="22"/>
            </w:rPr>
          </w:pPr>
          <w:hyperlink w:anchor="_Toc129783444" w:history="1">
            <w:r w:rsidRPr="00EA538F">
              <w:rPr>
                <w:rStyle w:val="Hyperlink"/>
                <w:rFonts w:ascii="Arial" w:hAnsi="Arial" w:cs="Arial"/>
                <w:noProof/>
              </w:rPr>
              <w:t xml:space="preserve">Certification Regarding Drug-Free </w:t>
            </w:r>
            <w:r w:rsidRPr="00EA538F">
              <w:rPr>
                <w:rStyle w:val="Hyperlink"/>
                <w:rFonts w:ascii="Arial" w:hAnsi="Arial" w:cs="Arial"/>
                <w:bCs/>
                <w:noProof/>
              </w:rPr>
              <w:t>Workplace Requirements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_Toc129783444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50</w:t>
            </w:r>
            <w:r w:rsidRPr="00EA538F">
              <w:rPr>
                <w:rFonts w:ascii="Arial" w:hAnsi="Arial" w:cs="Arial"/>
                <w:noProof/>
                <w:webHidden/>
              </w:rPr>
              <w:fldChar w:fldCharType="end"/>
            </w:r>
          </w:hyperlink>
        </w:p>
        <w:p w14:paraId="4A39B090" w14:textId="698B8233" w:rsidR="00EA538F" w:rsidRPr="00EA538F" w:rsidRDefault="00EA538F">
          <w:pPr>
            <w:pStyle w:val="TOC2"/>
            <w:tabs>
              <w:tab w:val="right" w:leader="dot" w:pos="10070"/>
            </w:tabs>
            <w:rPr>
              <w:rFonts w:ascii="Arial" w:eastAsiaTheme="minorEastAsia" w:hAnsi="Arial" w:cs="Arial"/>
              <w:noProof/>
              <w:sz w:val="22"/>
              <w:szCs w:val="22"/>
            </w:rPr>
          </w:pPr>
          <w:hyperlink w:anchor="_Toc129783445" w:history="1">
            <w:r w:rsidRPr="00EA538F">
              <w:rPr>
                <w:rStyle w:val="Hyperlink"/>
                <w:rFonts w:ascii="Arial" w:hAnsi="Arial" w:cs="Arial"/>
                <w:noProof/>
              </w:rPr>
              <w:t>Certificate Regarding Conflict of Interest</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_Toc129783445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51</w:t>
            </w:r>
            <w:r w:rsidRPr="00EA538F">
              <w:rPr>
                <w:rFonts w:ascii="Arial" w:hAnsi="Arial" w:cs="Arial"/>
                <w:noProof/>
                <w:webHidden/>
              </w:rPr>
              <w:fldChar w:fldCharType="end"/>
            </w:r>
          </w:hyperlink>
        </w:p>
        <w:p w14:paraId="2237577C" w14:textId="5BA37334" w:rsidR="00EA538F" w:rsidRPr="00EA538F" w:rsidRDefault="00EA538F">
          <w:pPr>
            <w:pStyle w:val="TOC2"/>
            <w:tabs>
              <w:tab w:val="right" w:leader="dot" w:pos="10070"/>
            </w:tabs>
            <w:rPr>
              <w:rFonts w:ascii="Arial" w:eastAsiaTheme="minorEastAsia" w:hAnsi="Arial" w:cs="Arial"/>
              <w:noProof/>
              <w:sz w:val="22"/>
              <w:szCs w:val="22"/>
            </w:rPr>
          </w:pPr>
          <w:hyperlink w:anchor="_Toc129783446" w:history="1">
            <w:r w:rsidRPr="00EA538F">
              <w:rPr>
                <w:rStyle w:val="Hyperlink"/>
                <w:rFonts w:ascii="Arial" w:hAnsi="Arial" w:cs="Arial"/>
                <w:noProof/>
              </w:rPr>
              <w:t>Certification Regarding Debarment, Suspension, And Other Responsibility Matters Primary Covered Transactions</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_Toc129783446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52</w:t>
            </w:r>
            <w:r w:rsidRPr="00EA538F">
              <w:rPr>
                <w:rFonts w:ascii="Arial" w:hAnsi="Arial" w:cs="Arial"/>
                <w:noProof/>
                <w:webHidden/>
              </w:rPr>
              <w:fldChar w:fldCharType="end"/>
            </w:r>
          </w:hyperlink>
        </w:p>
        <w:p w14:paraId="4023FB5A" w14:textId="6DD25B63" w:rsidR="00EA538F" w:rsidRPr="00EA538F" w:rsidRDefault="00EA538F">
          <w:pPr>
            <w:pStyle w:val="TOC2"/>
            <w:tabs>
              <w:tab w:val="right" w:leader="dot" w:pos="10070"/>
            </w:tabs>
            <w:rPr>
              <w:rFonts w:ascii="Arial" w:eastAsiaTheme="minorEastAsia" w:hAnsi="Arial" w:cs="Arial"/>
              <w:noProof/>
              <w:sz w:val="22"/>
              <w:szCs w:val="22"/>
            </w:rPr>
          </w:pPr>
          <w:hyperlink w:anchor="_Toc129783447" w:history="1">
            <w:r w:rsidRPr="00EA538F">
              <w:rPr>
                <w:rStyle w:val="Hyperlink"/>
                <w:rFonts w:ascii="Arial" w:hAnsi="Arial" w:cs="Arial"/>
                <w:noProof/>
              </w:rPr>
              <w:t>Certification of Bidder</w:t>
            </w:r>
            <w:r w:rsidRPr="00EA538F">
              <w:rPr>
                <w:rFonts w:ascii="Arial" w:hAnsi="Arial" w:cs="Arial"/>
                <w:noProof/>
                <w:webHidden/>
              </w:rPr>
              <w:tab/>
            </w:r>
            <w:r w:rsidRPr="00EA538F">
              <w:rPr>
                <w:rFonts w:ascii="Arial" w:hAnsi="Arial" w:cs="Arial"/>
                <w:noProof/>
                <w:webHidden/>
              </w:rPr>
              <w:fldChar w:fldCharType="begin"/>
            </w:r>
            <w:r w:rsidRPr="00EA538F">
              <w:rPr>
                <w:rFonts w:ascii="Arial" w:hAnsi="Arial" w:cs="Arial"/>
                <w:noProof/>
                <w:webHidden/>
              </w:rPr>
              <w:instrText xml:space="preserve"> PAGEREF _Toc129783447 \h </w:instrText>
            </w:r>
            <w:r w:rsidRPr="00EA538F">
              <w:rPr>
                <w:rFonts w:ascii="Arial" w:hAnsi="Arial" w:cs="Arial"/>
                <w:noProof/>
                <w:webHidden/>
              </w:rPr>
            </w:r>
            <w:r w:rsidRPr="00EA538F">
              <w:rPr>
                <w:rFonts w:ascii="Arial" w:hAnsi="Arial" w:cs="Arial"/>
                <w:noProof/>
                <w:webHidden/>
              </w:rPr>
              <w:fldChar w:fldCharType="separate"/>
            </w:r>
            <w:r>
              <w:rPr>
                <w:rFonts w:ascii="Arial" w:hAnsi="Arial" w:cs="Arial"/>
                <w:noProof/>
                <w:webHidden/>
              </w:rPr>
              <w:t>53</w:t>
            </w:r>
            <w:r w:rsidRPr="00EA538F">
              <w:rPr>
                <w:rFonts w:ascii="Arial" w:hAnsi="Arial" w:cs="Arial"/>
                <w:noProof/>
                <w:webHidden/>
              </w:rPr>
              <w:fldChar w:fldCharType="end"/>
            </w:r>
          </w:hyperlink>
        </w:p>
        <w:p w14:paraId="41E2AF3B" w14:textId="3F6E743A" w:rsidR="00B762CD" w:rsidRPr="00C94031" w:rsidRDefault="00B762CD">
          <w:pPr>
            <w:rPr>
              <w:rFonts w:ascii="Arial" w:hAnsi="Arial" w:cs="Arial"/>
            </w:rPr>
          </w:pPr>
          <w:r w:rsidRPr="00EA538F">
            <w:rPr>
              <w:rFonts w:ascii="Arial" w:hAnsi="Arial" w:cs="Arial"/>
              <w:b/>
              <w:bCs/>
              <w:noProof/>
            </w:rPr>
            <w:fldChar w:fldCharType="end"/>
          </w:r>
        </w:p>
      </w:sdtContent>
    </w:sdt>
    <w:p w14:paraId="273297A4" w14:textId="42BC693B" w:rsidR="005D4804" w:rsidRPr="00C94031" w:rsidRDefault="005D4804">
      <w:pPr>
        <w:rPr>
          <w:rFonts w:ascii="Arial" w:hAnsi="Arial" w:cs="Arial"/>
          <w:szCs w:val="24"/>
          <w:lang w:val="en-GB"/>
        </w:rPr>
      </w:pPr>
      <w:r w:rsidRPr="00C94031">
        <w:rPr>
          <w:rFonts w:ascii="Arial" w:hAnsi="Arial" w:cs="Arial"/>
          <w:szCs w:val="24"/>
          <w:lang w:val="en-GB"/>
        </w:rPr>
        <w:br w:type="page"/>
      </w:r>
    </w:p>
    <w:p w14:paraId="5AF03A2E" w14:textId="77777777" w:rsidR="00A926A0" w:rsidRPr="00C94031" w:rsidRDefault="00A926A0" w:rsidP="0068515C">
      <w:pPr>
        <w:pStyle w:val="Heading1"/>
        <w:rPr>
          <w:sz w:val="28"/>
          <w:szCs w:val="28"/>
        </w:rPr>
      </w:pPr>
      <w:bookmarkStart w:id="0" w:name="_Toc106112435"/>
      <w:bookmarkStart w:id="1" w:name="_Toc129783373"/>
      <w:r w:rsidRPr="00C94031">
        <w:rPr>
          <w:sz w:val="28"/>
          <w:szCs w:val="28"/>
        </w:rPr>
        <w:lastRenderedPageBreak/>
        <w:t xml:space="preserve">Background </w:t>
      </w:r>
      <w:r w:rsidR="00E9674B" w:rsidRPr="00C94031">
        <w:rPr>
          <w:sz w:val="28"/>
          <w:szCs w:val="28"/>
        </w:rPr>
        <w:t>Information</w:t>
      </w:r>
      <w:bookmarkEnd w:id="0"/>
      <w:bookmarkEnd w:id="1"/>
    </w:p>
    <w:p w14:paraId="4CF4DB1D" w14:textId="77777777" w:rsidR="00803798" w:rsidRPr="00C94031" w:rsidRDefault="00803798" w:rsidP="00803798">
      <w:pPr>
        <w:tabs>
          <w:tab w:val="right" w:leader="dot" w:pos="7920"/>
        </w:tabs>
        <w:rPr>
          <w:rFonts w:ascii="Arial" w:hAnsi="Arial" w:cs="Arial"/>
          <w:szCs w:val="24"/>
          <w:lang w:val="en-GB"/>
        </w:rPr>
      </w:pPr>
      <w:r w:rsidRPr="00C94031">
        <w:rPr>
          <w:rFonts w:ascii="Arial" w:hAnsi="Arial" w:cs="Arial"/>
          <w:szCs w:val="24"/>
          <w:lang w:val="en-GB"/>
        </w:rPr>
        <w:t xml:space="preserve">In July 2014, the Workforce Innovation and Opportunity Act (WIOA) was signed into law. WIOA is designed to help job seekers access employment, education, training, and support services to succeed in the </w:t>
      </w:r>
      <w:proofErr w:type="spellStart"/>
      <w:r w:rsidRPr="00C94031">
        <w:rPr>
          <w:rFonts w:ascii="Arial" w:hAnsi="Arial" w:cs="Arial"/>
          <w:szCs w:val="24"/>
          <w:lang w:val="en-GB"/>
        </w:rPr>
        <w:t>labor</w:t>
      </w:r>
      <w:proofErr w:type="spellEnd"/>
      <w:r w:rsidRPr="00C94031">
        <w:rPr>
          <w:rFonts w:ascii="Arial" w:hAnsi="Arial" w:cs="Arial"/>
          <w:szCs w:val="24"/>
          <w:lang w:val="en-GB"/>
        </w:rPr>
        <w:t xml:space="preserve"> market and to match employers with the skilled workers they need to compete in the global economy. Congress passed the Act by a wide bipartisan majority; it is the first legislative reform in 15 years of the public workforce system.  WIOA supersedes the Workforce Investment Act of 1998 and amends the Adult Education and Family Literacy Act, the Wagner-Peyser Act, and the Rehabilitation Act of 1973.  </w:t>
      </w:r>
    </w:p>
    <w:p w14:paraId="6886D0A8" w14:textId="77777777" w:rsidR="00803798" w:rsidRPr="00C94031" w:rsidRDefault="00803798" w:rsidP="00803798">
      <w:pPr>
        <w:tabs>
          <w:tab w:val="right" w:leader="dot" w:pos="7920"/>
        </w:tabs>
        <w:rPr>
          <w:rFonts w:ascii="Arial" w:hAnsi="Arial" w:cs="Arial"/>
          <w:szCs w:val="24"/>
          <w:lang w:val="en-GB"/>
        </w:rPr>
      </w:pPr>
    </w:p>
    <w:p w14:paraId="16FFB72B" w14:textId="2F4A71C2" w:rsidR="00422C30" w:rsidRPr="00C94031" w:rsidRDefault="00803798" w:rsidP="00422C30">
      <w:pPr>
        <w:pStyle w:val="NormalWeb"/>
        <w:rPr>
          <w:rFonts w:ascii="Arial" w:hAnsi="Arial" w:cs="Arial"/>
          <w:lang w:val="en-GB"/>
        </w:rPr>
      </w:pPr>
      <w:r w:rsidRPr="00C94031">
        <w:rPr>
          <w:rFonts w:ascii="Arial" w:hAnsi="Arial" w:cs="Arial"/>
          <w:lang w:val="en-GB"/>
        </w:rPr>
        <w:t xml:space="preserve">One of </w:t>
      </w:r>
      <w:r w:rsidR="00700D18" w:rsidRPr="00C94031">
        <w:rPr>
          <w:rFonts w:ascii="Arial" w:hAnsi="Arial" w:cs="Arial"/>
          <w:lang w:val="en-GB"/>
        </w:rPr>
        <w:t>s</w:t>
      </w:r>
      <w:r w:rsidR="00515961" w:rsidRPr="00C94031">
        <w:rPr>
          <w:rFonts w:ascii="Arial" w:hAnsi="Arial" w:cs="Arial"/>
          <w:lang w:val="en-GB"/>
        </w:rPr>
        <w:t>ix</w:t>
      </w:r>
      <w:r w:rsidRPr="00C94031">
        <w:rPr>
          <w:rFonts w:ascii="Arial" w:hAnsi="Arial" w:cs="Arial"/>
          <w:lang w:val="en-GB"/>
        </w:rPr>
        <w:t xml:space="preserve"> Local Workforce Development Areas in the state of Oklahoma, </w:t>
      </w:r>
      <w:r w:rsidR="00422C30" w:rsidRPr="00C94031">
        <w:rPr>
          <w:rFonts w:ascii="Arial" w:hAnsi="Arial" w:cs="Arial"/>
          <w:lang w:val="en-GB"/>
        </w:rPr>
        <w:t>South Central</w:t>
      </w:r>
      <w:r w:rsidRPr="00C94031">
        <w:rPr>
          <w:rFonts w:ascii="Arial" w:hAnsi="Arial" w:cs="Arial"/>
          <w:lang w:val="en-GB"/>
        </w:rPr>
        <w:t xml:space="preserve"> Oklahoma Local Workforce Area covers </w:t>
      </w:r>
      <w:r w:rsidR="00422C30" w:rsidRPr="00C94031">
        <w:rPr>
          <w:rFonts w:ascii="Arial" w:hAnsi="Arial" w:cs="Arial"/>
          <w:lang w:val="en-GB"/>
        </w:rPr>
        <w:t>8</w:t>
      </w:r>
      <w:r w:rsidR="00F43698" w:rsidRPr="00C94031">
        <w:rPr>
          <w:rFonts w:ascii="Arial" w:hAnsi="Arial" w:cs="Arial"/>
          <w:lang w:val="en-GB"/>
        </w:rPr>
        <w:t xml:space="preserve"> counties in the </w:t>
      </w:r>
      <w:r w:rsidR="00422C30" w:rsidRPr="00C94031">
        <w:rPr>
          <w:rFonts w:ascii="Arial" w:hAnsi="Arial" w:cs="Arial"/>
          <w:lang w:val="en-GB"/>
        </w:rPr>
        <w:t>South-Central</w:t>
      </w:r>
      <w:r w:rsidR="00F43698" w:rsidRPr="00C94031">
        <w:rPr>
          <w:rFonts w:ascii="Arial" w:hAnsi="Arial" w:cs="Arial"/>
          <w:lang w:val="en-GB"/>
        </w:rPr>
        <w:t xml:space="preserve"> part of Oklahoma.  Those counties are</w:t>
      </w:r>
      <w:r w:rsidR="00D34D81" w:rsidRPr="00C94031">
        <w:rPr>
          <w:rFonts w:ascii="Arial" w:hAnsi="Arial" w:cs="Arial"/>
          <w:lang w:val="en-GB"/>
        </w:rPr>
        <w:t xml:space="preserve">: </w:t>
      </w:r>
      <w:r w:rsidRPr="00C94031">
        <w:rPr>
          <w:rFonts w:ascii="Arial" w:hAnsi="Arial" w:cs="Arial"/>
          <w:lang w:val="en-GB"/>
        </w:rPr>
        <w:t xml:space="preserve"> </w:t>
      </w:r>
      <w:r w:rsidR="00422C30" w:rsidRPr="00C94031">
        <w:rPr>
          <w:rFonts w:ascii="Arial" w:hAnsi="Arial" w:cs="Arial"/>
        </w:rPr>
        <w:t>Caddo, Comanche, Cotton, Grady, Jefferson, McClain, Stephens, and Tillman</w:t>
      </w:r>
      <w:r w:rsidR="00D34D81" w:rsidRPr="00C94031">
        <w:rPr>
          <w:rFonts w:ascii="Arial" w:hAnsi="Arial" w:cs="Arial"/>
        </w:rPr>
        <w:t>.</w:t>
      </w:r>
      <w:r w:rsidRPr="00C94031">
        <w:rPr>
          <w:rFonts w:ascii="Arial" w:hAnsi="Arial" w:cs="Arial"/>
          <w:lang w:val="en-GB"/>
        </w:rPr>
        <w:t xml:space="preserve"> The Board of Commissioners from each of those counties has appointed one of their own to set on the </w:t>
      </w:r>
      <w:r w:rsidR="00422C30" w:rsidRPr="00C94031">
        <w:rPr>
          <w:rFonts w:ascii="Arial" w:hAnsi="Arial" w:cs="Arial"/>
          <w:lang w:val="en-GB"/>
        </w:rPr>
        <w:t xml:space="preserve">Local </w:t>
      </w:r>
      <w:r w:rsidRPr="00C94031">
        <w:rPr>
          <w:rFonts w:ascii="Arial" w:hAnsi="Arial" w:cs="Arial"/>
          <w:lang w:val="en-GB"/>
        </w:rPr>
        <w:t xml:space="preserve">Elected Officials </w:t>
      </w:r>
      <w:r w:rsidR="00422C30" w:rsidRPr="00C94031">
        <w:rPr>
          <w:rFonts w:ascii="Arial" w:hAnsi="Arial" w:cs="Arial"/>
          <w:lang w:val="en-GB"/>
        </w:rPr>
        <w:t>Consortium (LEOC)</w:t>
      </w:r>
      <w:r w:rsidRPr="00C94031">
        <w:rPr>
          <w:rFonts w:ascii="Arial" w:hAnsi="Arial" w:cs="Arial"/>
          <w:lang w:val="en-GB"/>
        </w:rPr>
        <w:t xml:space="preserve">.  The </w:t>
      </w:r>
      <w:r w:rsidR="00422C30" w:rsidRPr="00C94031">
        <w:rPr>
          <w:rFonts w:ascii="Arial" w:hAnsi="Arial" w:cs="Arial"/>
          <w:lang w:val="en-GB"/>
        </w:rPr>
        <w:t>LEOC</w:t>
      </w:r>
      <w:r w:rsidRPr="00C94031">
        <w:rPr>
          <w:rFonts w:ascii="Arial" w:hAnsi="Arial" w:cs="Arial"/>
          <w:lang w:val="en-GB"/>
        </w:rPr>
        <w:t xml:space="preserve"> has appointed the </w:t>
      </w:r>
      <w:r w:rsidR="00422C30" w:rsidRPr="00C94031">
        <w:rPr>
          <w:rFonts w:ascii="Arial" w:hAnsi="Arial" w:cs="Arial"/>
          <w:lang w:val="en-GB"/>
        </w:rPr>
        <w:t>South Central</w:t>
      </w:r>
      <w:r w:rsidR="00700D18" w:rsidRPr="00C94031">
        <w:rPr>
          <w:rFonts w:ascii="Arial" w:hAnsi="Arial" w:cs="Arial"/>
          <w:lang w:val="en-GB"/>
        </w:rPr>
        <w:t xml:space="preserve"> Oklahoma Workforce Board (</w:t>
      </w:r>
      <w:r w:rsidR="00422C30" w:rsidRPr="00C94031">
        <w:rPr>
          <w:rFonts w:ascii="Arial" w:hAnsi="Arial" w:cs="Arial"/>
          <w:lang w:val="en-GB"/>
        </w:rPr>
        <w:t>SCOWB</w:t>
      </w:r>
      <w:r w:rsidR="00700D18" w:rsidRPr="00C94031">
        <w:rPr>
          <w:rFonts w:ascii="Arial" w:hAnsi="Arial" w:cs="Arial"/>
          <w:lang w:val="en-GB"/>
        </w:rPr>
        <w:t>)</w:t>
      </w:r>
      <w:r w:rsidRPr="00C94031">
        <w:rPr>
          <w:rFonts w:ascii="Arial" w:hAnsi="Arial" w:cs="Arial"/>
          <w:lang w:val="en-GB"/>
        </w:rPr>
        <w:t xml:space="preserve"> as the Local Workforce Development Board (WDB) for the area</w:t>
      </w:r>
      <w:r w:rsidR="00700D18" w:rsidRPr="00C94031">
        <w:rPr>
          <w:rFonts w:ascii="Arial" w:hAnsi="Arial" w:cs="Arial"/>
          <w:lang w:val="en-GB"/>
        </w:rPr>
        <w:t xml:space="preserve">.  The </w:t>
      </w:r>
      <w:r w:rsidR="00422C30" w:rsidRPr="00C94031">
        <w:rPr>
          <w:rFonts w:ascii="Arial" w:hAnsi="Arial" w:cs="Arial"/>
          <w:lang w:val="en-GB"/>
        </w:rPr>
        <w:t>LEOC</w:t>
      </w:r>
      <w:r w:rsidR="00700D18" w:rsidRPr="00C94031">
        <w:rPr>
          <w:rFonts w:ascii="Arial" w:hAnsi="Arial" w:cs="Arial"/>
          <w:lang w:val="en-GB"/>
        </w:rPr>
        <w:t xml:space="preserve"> has selected the </w:t>
      </w:r>
      <w:r w:rsidR="00422C30" w:rsidRPr="00C94031">
        <w:rPr>
          <w:rFonts w:ascii="Arial" w:hAnsi="Arial" w:cs="Arial"/>
          <w:lang w:val="en-GB"/>
        </w:rPr>
        <w:t>Central Oklahoma Workforce Innovation Board</w:t>
      </w:r>
      <w:r w:rsidR="00700D18" w:rsidRPr="00C94031">
        <w:rPr>
          <w:rFonts w:ascii="Arial" w:hAnsi="Arial" w:cs="Arial"/>
          <w:lang w:val="en-GB"/>
        </w:rPr>
        <w:t xml:space="preserve"> (</w:t>
      </w:r>
      <w:r w:rsidR="00422C30" w:rsidRPr="00C94031">
        <w:rPr>
          <w:rFonts w:ascii="Arial" w:hAnsi="Arial" w:cs="Arial"/>
          <w:lang w:val="en-GB"/>
        </w:rPr>
        <w:t>COWIB</w:t>
      </w:r>
      <w:r w:rsidR="00700D18" w:rsidRPr="00C94031">
        <w:rPr>
          <w:rFonts w:ascii="Arial" w:hAnsi="Arial" w:cs="Arial"/>
          <w:lang w:val="en-GB"/>
        </w:rPr>
        <w:t>)</w:t>
      </w:r>
      <w:r w:rsidRPr="00C94031">
        <w:rPr>
          <w:rFonts w:ascii="Arial" w:hAnsi="Arial" w:cs="Arial"/>
          <w:lang w:val="en-GB"/>
        </w:rPr>
        <w:t xml:space="preserve"> to act as their fiscal agent.  </w:t>
      </w:r>
      <w:r w:rsidR="00422C30" w:rsidRPr="00C94031">
        <w:rPr>
          <w:rFonts w:ascii="Arial" w:hAnsi="Arial" w:cs="Arial"/>
          <w:lang w:val="en-GB"/>
        </w:rPr>
        <w:t>COWIB</w:t>
      </w:r>
      <w:r w:rsidRPr="00C94031">
        <w:rPr>
          <w:rFonts w:ascii="Arial" w:hAnsi="Arial" w:cs="Arial"/>
          <w:lang w:val="en-GB"/>
        </w:rPr>
        <w:t xml:space="preserve"> provides board staffing, fiscal agent functions, and does the contracting of WIOA service provision.  Operation of the One-Stop </w:t>
      </w:r>
      <w:proofErr w:type="spellStart"/>
      <w:r w:rsidRPr="00C94031">
        <w:rPr>
          <w:rFonts w:ascii="Arial" w:hAnsi="Arial" w:cs="Arial"/>
          <w:lang w:val="en-GB"/>
        </w:rPr>
        <w:t>Center</w:t>
      </w:r>
      <w:r w:rsidR="00700D18" w:rsidRPr="00C94031">
        <w:rPr>
          <w:rFonts w:ascii="Arial" w:hAnsi="Arial" w:cs="Arial"/>
          <w:lang w:val="en-GB"/>
        </w:rPr>
        <w:t>s</w:t>
      </w:r>
      <w:proofErr w:type="spellEnd"/>
      <w:r w:rsidRPr="00C94031">
        <w:rPr>
          <w:rFonts w:ascii="Arial" w:hAnsi="Arial" w:cs="Arial"/>
          <w:lang w:val="en-GB"/>
        </w:rPr>
        <w:t xml:space="preserve">, Youth Services, and Adult and Dislocated Worker services </w:t>
      </w:r>
      <w:r w:rsidR="00700D18" w:rsidRPr="00C94031">
        <w:rPr>
          <w:rFonts w:ascii="Arial" w:hAnsi="Arial" w:cs="Arial"/>
          <w:lang w:val="en-GB"/>
        </w:rPr>
        <w:t>has been</w:t>
      </w:r>
      <w:r w:rsidRPr="00C94031">
        <w:rPr>
          <w:rFonts w:ascii="Arial" w:hAnsi="Arial" w:cs="Arial"/>
          <w:lang w:val="en-GB"/>
        </w:rPr>
        <w:t xml:space="preserve"> currently contracted through </w:t>
      </w:r>
      <w:r w:rsidR="00515961" w:rsidRPr="00C94031">
        <w:rPr>
          <w:rFonts w:ascii="Arial" w:hAnsi="Arial" w:cs="Arial"/>
          <w:lang w:val="en-GB"/>
        </w:rPr>
        <w:t>Equus</w:t>
      </w:r>
      <w:r w:rsidRPr="00C94031">
        <w:rPr>
          <w:rFonts w:ascii="Arial" w:hAnsi="Arial" w:cs="Arial"/>
          <w:lang w:val="en-GB"/>
        </w:rPr>
        <w:t xml:space="preserve"> Workforce </w:t>
      </w:r>
      <w:r w:rsidR="00381BB5" w:rsidRPr="00C94031">
        <w:rPr>
          <w:rFonts w:ascii="Arial" w:hAnsi="Arial" w:cs="Arial"/>
          <w:lang w:val="en-GB"/>
        </w:rPr>
        <w:t>S</w:t>
      </w:r>
      <w:r w:rsidR="00515961" w:rsidRPr="00C94031">
        <w:rPr>
          <w:rFonts w:ascii="Arial" w:hAnsi="Arial" w:cs="Arial"/>
          <w:lang w:val="en-GB"/>
        </w:rPr>
        <w:t>olution</w:t>
      </w:r>
      <w:r w:rsidRPr="00C94031">
        <w:rPr>
          <w:rFonts w:ascii="Arial" w:hAnsi="Arial" w:cs="Arial"/>
          <w:lang w:val="en-GB"/>
        </w:rPr>
        <w:t>s</w:t>
      </w:r>
      <w:r w:rsidR="00422C30" w:rsidRPr="00C94031">
        <w:rPr>
          <w:rFonts w:ascii="Arial" w:hAnsi="Arial" w:cs="Arial"/>
          <w:lang w:val="en-GB"/>
        </w:rPr>
        <w:t>.</w:t>
      </w:r>
    </w:p>
    <w:p w14:paraId="36358BB1" w14:textId="563CACB3" w:rsidR="00C94031" w:rsidRDefault="00803798" w:rsidP="0093263A">
      <w:pPr>
        <w:pStyle w:val="NormalWeb"/>
        <w:rPr>
          <w:rFonts w:ascii="Arial" w:hAnsi="Arial" w:cs="Arial"/>
          <w:lang w:val="en-GB"/>
        </w:rPr>
      </w:pPr>
      <w:r w:rsidRPr="00C94031">
        <w:rPr>
          <w:rFonts w:ascii="Arial" w:hAnsi="Arial" w:cs="Arial"/>
          <w:lang w:val="en-GB"/>
        </w:rPr>
        <w:t xml:space="preserve">The purpose of the WIOA Programs is to provide allowable workforce development activities to eligible clients that will increase employment retention and earnings of </w:t>
      </w:r>
      <w:r w:rsidR="0093263A" w:rsidRPr="00C94031">
        <w:rPr>
          <w:rFonts w:ascii="Arial" w:hAnsi="Arial" w:cs="Arial"/>
          <w:lang w:val="en-GB"/>
        </w:rPr>
        <w:t>participants and</w:t>
      </w:r>
      <w:r w:rsidRPr="00C94031">
        <w:rPr>
          <w:rFonts w:ascii="Arial" w:hAnsi="Arial" w:cs="Arial"/>
          <w:lang w:val="en-GB"/>
        </w:rPr>
        <w:t xml:space="preserve"> increase occupational skill level attainment by participants.  As a result, successful application of these activities will improve the quality of Oklahoma’s workforce, reduce welfare dependency, and enhance the productivity and competitiveness of the State and Nation.  </w:t>
      </w:r>
      <w:r w:rsidR="00C94031" w:rsidRPr="00C94031">
        <w:rPr>
          <w:rFonts w:ascii="Arial" w:hAnsi="Arial" w:cs="Arial"/>
          <w:lang w:val="en-GB"/>
        </w:rPr>
        <w:t>In Oklahoma, we are required to expend forty (40) percent of all Adult/Dislocated Worker funds on training activities.</w:t>
      </w:r>
    </w:p>
    <w:p w14:paraId="2AD1EBD7" w14:textId="35150B1B" w:rsidR="00C70625" w:rsidRPr="00C94031" w:rsidRDefault="00803798" w:rsidP="0093263A">
      <w:pPr>
        <w:pStyle w:val="NormalWeb"/>
        <w:rPr>
          <w:rFonts w:ascii="Arial" w:hAnsi="Arial" w:cs="Arial"/>
        </w:rPr>
      </w:pPr>
      <w:r w:rsidRPr="00C94031">
        <w:rPr>
          <w:rFonts w:ascii="Arial" w:hAnsi="Arial" w:cs="Arial"/>
          <w:lang w:val="en-GB"/>
        </w:rPr>
        <w:t xml:space="preserve">The WIOA places an emphasis on serving youth within a comprehensive youth development approach that focuses on long-term services that provide the education, skills, work experience, and support that youth need to successfully transition to careers and productive adulthood. The WIOA youth funds are targeted at young people who are both in and out-of-school, to assist them in their career and educational development. </w:t>
      </w:r>
      <w:r w:rsidR="0093263A" w:rsidRPr="00C94031">
        <w:rPr>
          <w:rFonts w:ascii="Arial" w:hAnsi="Arial" w:cs="Arial"/>
          <w:lang w:val="en-GB"/>
        </w:rPr>
        <w:t>However,</w:t>
      </w:r>
      <w:r w:rsidRPr="00C94031">
        <w:rPr>
          <w:rFonts w:ascii="Arial" w:hAnsi="Arial" w:cs="Arial"/>
          <w:lang w:val="en-GB"/>
        </w:rPr>
        <w:t xml:space="preserve"> bidders should acknowledge that in order to meet youth expenditure level</w:t>
      </w:r>
      <w:r w:rsidR="0017760F" w:rsidRPr="00C94031">
        <w:rPr>
          <w:rFonts w:ascii="Arial" w:hAnsi="Arial" w:cs="Arial"/>
          <w:lang w:val="en-GB"/>
        </w:rPr>
        <w:t>s established in WIOA, seventy-five (75</w:t>
      </w:r>
      <w:r w:rsidRPr="00C94031">
        <w:rPr>
          <w:rFonts w:ascii="Arial" w:hAnsi="Arial" w:cs="Arial"/>
          <w:lang w:val="en-GB"/>
        </w:rPr>
        <w:t>) percent of all youth funds must be spent on out-of-school youth</w:t>
      </w:r>
      <w:r w:rsidR="00E16324" w:rsidRPr="00E16324">
        <w:t xml:space="preserve"> </w:t>
      </w:r>
      <w:r w:rsidR="00E16324" w:rsidRPr="00E16324">
        <w:rPr>
          <w:rFonts w:ascii="Arial" w:hAnsi="Arial" w:cs="Arial"/>
          <w:lang w:val="en-GB"/>
        </w:rPr>
        <w:t>and twenty (20) percent must be expended on work-related activities</w:t>
      </w:r>
      <w:r w:rsidRPr="00C94031">
        <w:rPr>
          <w:rFonts w:ascii="Arial" w:hAnsi="Arial" w:cs="Arial"/>
          <w:lang w:val="en-GB"/>
        </w:rPr>
        <w:t>.</w:t>
      </w:r>
      <w:r w:rsidR="00515961" w:rsidRPr="00C94031">
        <w:rPr>
          <w:rFonts w:ascii="Arial" w:hAnsi="Arial" w:cs="Arial"/>
          <w:lang w:val="en-GB"/>
        </w:rPr>
        <w:t xml:space="preserve"> </w:t>
      </w:r>
      <w:r w:rsidRPr="00C94031">
        <w:rPr>
          <w:rFonts w:ascii="Arial" w:hAnsi="Arial" w:cs="Arial"/>
          <w:lang w:val="en-GB"/>
        </w:rPr>
        <w:t xml:space="preserve">Bidders are encouraged to read the Act to understand the scope of authorized activities. </w:t>
      </w:r>
      <w:r w:rsidR="00C70625" w:rsidRPr="00C94031">
        <w:rPr>
          <w:rFonts w:ascii="Arial" w:hAnsi="Arial" w:cs="Arial"/>
        </w:rPr>
        <w:t xml:space="preserve">In general, these activities are:  </w:t>
      </w:r>
    </w:p>
    <w:p w14:paraId="52516D59" w14:textId="77777777" w:rsidR="00C70625" w:rsidRPr="00C94031" w:rsidRDefault="00C70625" w:rsidP="0093263A">
      <w:pPr>
        <w:pStyle w:val="ListParagraph"/>
        <w:numPr>
          <w:ilvl w:val="0"/>
          <w:numId w:val="24"/>
        </w:numPr>
        <w:ind w:right="253"/>
        <w:jc w:val="both"/>
        <w:rPr>
          <w:rFonts w:ascii="Arial" w:hAnsi="Arial" w:cs="Arial"/>
        </w:rPr>
      </w:pPr>
      <w:r w:rsidRPr="00C94031">
        <w:rPr>
          <w:rFonts w:ascii="Arial" w:hAnsi="Arial" w:cs="Arial"/>
        </w:rPr>
        <w:t xml:space="preserve">to establish a one-stop delivery system described in section </w:t>
      </w:r>
      <w:proofErr w:type="gramStart"/>
      <w:r w:rsidRPr="00C94031">
        <w:rPr>
          <w:rFonts w:ascii="Arial" w:hAnsi="Arial" w:cs="Arial"/>
        </w:rPr>
        <w:t>121(e);</w:t>
      </w:r>
      <w:proofErr w:type="gramEnd"/>
      <w:r w:rsidRPr="00C94031">
        <w:rPr>
          <w:rFonts w:ascii="Arial" w:hAnsi="Arial" w:cs="Arial"/>
        </w:rPr>
        <w:t xml:space="preserve"> </w:t>
      </w:r>
    </w:p>
    <w:p w14:paraId="69830A21" w14:textId="02C76024" w:rsidR="004C7B70" w:rsidRPr="00C94031" w:rsidRDefault="004C7B70" w:rsidP="0093263A">
      <w:pPr>
        <w:pStyle w:val="ListParagraph"/>
        <w:numPr>
          <w:ilvl w:val="0"/>
          <w:numId w:val="24"/>
        </w:numPr>
        <w:ind w:right="253"/>
        <w:jc w:val="both"/>
        <w:rPr>
          <w:rFonts w:ascii="Arial" w:hAnsi="Arial" w:cs="Arial"/>
        </w:rPr>
      </w:pPr>
      <w:r w:rsidRPr="00C94031">
        <w:rPr>
          <w:rFonts w:ascii="Arial" w:hAnsi="Arial" w:cs="Arial"/>
        </w:rPr>
        <w:t xml:space="preserve">to </w:t>
      </w:r>
      <w:r w:rsidR="00DD428D" w:rsidRPr="00C94031">
        <w:rPr>
          <w:rFonts w:ascii="Arial" w:hAnsi="Arial" w:cs="Arial"/>
        </w:rPr>
        <w:t>provide youth workforce investment activities as described in Section 129</w:t>
      </w:r>
    </w:p>
    <w:p w14:paraId="63287698" w14:textId="77777777" w:rsidR="00C70625" w:rsidRPr="00C94031" w:rsidRDefault="00C70625" w:rsidP="004C7B70">
      <w:pPr>
        <w:pStyle w:val="ListParagraph"/>
        <w:numPr>
          <w:ilvl w:val="0"/>
          <w:numId w:val="24"/>
        </w:numPr>
        <w:ind w:right="253"/>
        <w:rPr>
          <w:rFonts w:ascii="Arial" w:hAnsi="Arial" w:cs="Arial"/>
        </w:rPr>
      </w:pPr>
      <w:r w:rsidRPr="00C94031">
        <w:rPr>
          <w:rFonts w:ascii="Arial" w:hAnsi="Arial" w:cs="Arial"/>
        </w:rPr>
        <w:t xml:space="preserve">to provide the career services described in Section 134(c)(2) to adults and dislocated workers, respectively, through the one-stop delivery system in accordance with such paragraph; </w:t>
      </w:r>
    </w:p>
    <w:p w14:paraId="225A808F" w14:textId="77777777" w:rsidR="00C70625" w:rsidRPr="00C94031" w:rsidRDefault="00C70625" w:rsidP="004C7B70">
      <w:pPr>
        <w:pStyle w:val="ListParagraph"/>
        <w:numPr>
          <w:ilvl w:val="0"/>
          <w:numId w:val="24"/>
        </w:numPr>
        <w:ind w:right="253"/>
        <w:rPr>
          <w:rFonts w:ascii="Arial" w:hAnsi="Arial" w:cs="Arial"/>
        </w:rPr>
      </w:pPr>
      <w:r w:rsidRPr="00C94031">
        <w:rPr>
          <w:rFonts w:ascii="Arial" w:hAnsi="Arial" w:cs="Arial"/>
        </w:rPr>
        <w:t>to provide training services described in Section 134 (c) (3) to adults and dislocated workers, respectively, described in such paragraph;</w:t>
      </w:r>
    </w:p>
    <w:p w14:paraId="0502B18A" w14:textId="77777777" w:rsidR="00C70625" w:rsidRPr="00C94031" w:rsidRDefault="00C70625" w:rsidP="004C7B70">
      <w:pPr>
        <w:pStyle w:val="ListParagraph"/>
        <w:numPr>
          <w:ilvl w:val="0"/>
          <w:numId w:val="24"/>
        </w:numPr>
        <w:ind w:right="253"/>
        <w:rPr>
          <w:rFonts w:ascii="Arial" w:hAnsi="Arial" w:cs="Arial"/>
        </w:rPr>
      </w:pPr>
      <w:r w:rsidRPr="00C94031">
        <w:rPr>
          <w:rFonts w:ascii="Arial" w:hAnsi="Arial" w:cs="Arial"/>
        </w:rPr>
        <w:lastRenderedPageBreak/>
        <w:t xml:space="preserve"> to establish and develop relationships and networks with large and small employers and their intermediaries; and </w:t>
      </w:r>
    </w:p>
    <w:p w14:paraId="5361A877" w14:textId="528310C9" w:rsidR="00C70625" w:rsidRPr="00C94031" w:rsidRDefault="00C70625" w:rsidP="004C7B70">
      <w:pPr>
        <w:pStyle w:val="ListParagraph"/>
        <w:numPr>
          <w:ilvl w:val="0"/>
          <w:numId w:val="24"/>
        </w:numPr>
        <w:ind w:right="253"/>
        <w:rPr>
          <w:rFonts w:ascii="Arial" w:hAnsi="Arial" w:cs="Arial"/>
        </w:rPr>
      </w:pPr>
      <w:r w:rsidRPr="00C94031">
        <w:rPr>
          <w:rFonts w:ascii="Arial" w:hAnsi="Arial" w:cs="Arial"/>
        </w:rPr>
        <w:t xml:space="preserve">to develop, convene, or implement industry or sector partnerships.”  </w:t>
      </w:r>
    </w:p>
    <w:p w14:paraId="6488B2F2" w14:textId="77777777" w:rsidR="00E9674B" w:rsidRPr="00C94031" w:rsidRDefault="00E9674B" w:rsidP="0068515C">
      <w:pPr>
        <w:spacing w:before="300"/>
        <w:ind w:right="259" w:firstLine="360"/>
        <w:rPr>
          <w:rFonts w:ascii="Arial" w:hAnsi="Arial" w:cs="Arial"/>
          <w:b/>
          <w:color w:val="0070C0"/>
          <w:szCs w:val="28"/>
        </w:rPr>
      </w:pPr>
      <w:r w:rsidRPr="00C94031">
        <w:rPr>
          <w:rFonts w:ascii="Arial" w:hAnsi="Arial" w:cs="Arial"/>
          <w:b/>
          <w:color w:val="0070C0"/>
          <w:szCs w:val="28"/>
        </w:rPr>
        <w:t xml:space="preserve">Adult and Dislocated Worker Activities include: </w:t>
      </w:r>
    </w:p>
    <w:p w14:paraId="6B45E652" w14:textId="77777777" w:rsidR="00E9674B" w:rsidRPr="00C94031" w:rsidRDefault="00E9674B" w:rsidP="004E03FE">
      <w:pPr>
        <w:numPr>
          <w:ilvl w:val="0"/>
          <w:numId w:val="3"/>
        </w:numPr>
        <w:ind w:right="253"/>
        <w:rPr>
          <w:rFonts w:ascii="Arial" w:hAnsi="Arial" w:cs="Arial"/>
          <w:szCs w:val="24"/>
        </w:rPr>
      </w:pPr>
      <w:r w:rsidRPr="00C94031">
        <w:rPr>
          <w:rFonts w:ascii="Arial" w:hAnsi="Arial" w:cs="Arial"/>
          <w:szCs w:val="24"/>
        </w:rPr>
        <w:t>Provide outreach and intake which will include eligibility determination and an initial assessment of skills.</w:t>
      </w:r>
    </w:p>
    <w:p w14:paraId="73A1D404" w14:textId="77777777" w:rsidR="00E9674B" w:rsidRPr="00C94031" w:rsidRDefault="00E9674B" w:rsidP="004E03FE">
      <w:pPr>
        <w:numPr>
          <w:ilvl w:val="0"/>
          <w:numId w:val="3"/>
        </w:numPr>
        <w:ind w:right="253"/>
        <w:rPr>
          <w:rFonts w:ascii="Arial" w:hAnsi="Arial" w:cs="Arial"/>
          <w:szCs w:val="24"/>
        </w:rPr>
      </w:pPr>
      <w:r w:rsidRPr="00C94031">
        <w:rPr>
          <w:rFonts w:ascii="Arial" w:hAnsi="Arial" w:cs="Arial"/>
          <w:szCs w:val="24"/>
        </w:rPr>
        <w:t>Provide career counseling which includes comprehensive skills assessment, labor market information, development of an individual employment plan, information on financial literacy and other services potentially available from other workforce partners.</w:t>
      </w:r>
    </w:p>
    <w:p w14:paraId="224FA3F4" w14:textId="6D1B274D" w:rsidR="00E9674B" w:rsidRPr="00C94031" w:rsidRDefault="00E9674B" w:rsidP="004E03FE">
      <w:pPr>
        <w:numPr>
          <w:ilvl w:val="0"/>
          <w:numId w:val="3"/>
        </w:numPr>
        <w:ind w:right="253"/>
        <w:rPr>
          <w:rFonts w:ascii="Arial" w:hAnsi="Arial" w:cs="Arial"/>
          <w:szCs w:val="24"/>
        </w:rPr>
      </w:pPr>
      <w:r w:rsidRPr="00C94031">
        <w:rPr>
          <w:rFonts w:ascii="Arial" w:hAnsi="Arial" w:cs="Arial"/>
          <w:szCs w:val="24"/>
        </w:rPr>
        <w:t>Provide information on training opportunities, including their eligibility for potential financial aid to pursue occupational training, on-the-job training openings, transitional jobs</w:t>
      </w:r>
      <w:r w:rsidR="00515961" w:rsidRPr="00C94031">
        <w:rPr>
          <w:rFonts w:ascii="Arial" w:hAnsi="Arial" w:cs="Arial"/>
          <w:szCs w:val="24"/>
        </w:rPr>
        <w:t>,</w:t>
      </w:r>
      <w:r w:rsidRPr="00C94031">
        <w:rPr>
          <w:rFonts w:ascii="Arial" w:hAnsi="Arial" w:cs="Arial"/>
          <w:szCs w:val="24"/>
        </w:rPr>
        <w:t xml:space="preserve"> and apprenticeships.</w:t>
      </w:r>
    </w:p>
    <w:p w14:paraId="64517CEA" w14:textId="77777777" w:rsidR="00E9674B" w:rsidRPr="00C94031" w:rsidRDefault="00E9674B" w:rsidP="004E03FE">
      <w:pPr>
        <w:numPr>
          <w:ilvl w:val="0"/>
          <w:numId w:val="3"/>
        </w:numPr>
        <w:ind w:right="253"/>
        <w:rPr>
          <w:rFonts w:ascii="Arial" w:hAnsi="Arial" w:cs="Arial"/>
          <w:szCs w:val="24"/>
        </w:rPr>
      </w:pPr>
      <w:r w:rsidRPr="00C94031">
        <w:rPr>
          <w:rFonts w:ascii="Arial" w:hAnsi="Arial" w:cs="Arial"/>
          <w:szCs w:val="24"/>
        </w:rPr>
        <w:t xml:space="preserve">Provide job search and placement assistance, which can include completion of </w:t>
      </w:r>
      <w:r w:rsidR="0017760F" w:rsidRPr="00C94031">
        <w:rPr>
          <w:rFonts w:ascii="Arial" w:hAnsi="Arial" w:cs="Arial"/>
          <w:szCs w:val="24"/>
        </w:rPr>
        <w:t xml:space="preserve">work </w:t>
      </w:r>
      <w:r w:rsidR="00770222" w:rsidRPr="00C94031">
        <w:rPr>
          <w:rFonts w:ascii="Arial" w:hAnsi="Arial" w:cs="Arial"/>
          <w:szCs w:val="24"/>
        </w:rPr>
        <w:t>readiness</w:t>
      </w:r>
      <w:r w:rsidRPr="00C94031">
        <w:rPr>
          <w:rFonts w:ascii="Arial" w:hAnsi="Arial" w:cs="Arial"/>
          <w:szCs w:val="24"/>
        </w:rPr>
        <w:t xml:space="preserve"> training, resume preparation, use of on-line job boards and application completion.</w:t>
      </w:r>
    </w:p>
    <w:p w14:paraId="2531FC78" w14:textId="77777777" w:rsidR="00E9674B" w:rsidRPr="00C94031" w:rsidRDefault="00E9674B" w:rsidP="004E03FE">
      <w:pPr>
        <w:numPr>
          <w:ilvl w:val="0"/>
          <w:numId w:val="3"/>
        </w:numPr>
        <w:ind w:right="253"/>
        <w:rPr>
          <w:rFonts w:ascii="Arial" w:hAnsi="Arial" w:cs="Arial"/>
          <w:szCs w:val="24"/>
        </w:rPr>
      </w:pPr>
      <w:r w:rsidRPr="00C94031">
        <w:rPr>
          <w:rFonts w:ascii="Arial" w:hAnsi="Arial" w:cs="Arial"/>
          <w:szCs w:val="24"/>
        </w:rPr>
        <w:t>Provide information on resources available through the workforce system both in centers a</w:t>
      </w:r>
      <w:r w:rsidR="0017760F" w:rsidRPr="00C94031">
        <w:rPr>
          <w:rFonts w:ascii="Arial" w:hAnsi="Arial" w:cs="Arial"/>
          <w:szCs w:val="24"/>
        </w:rPr>
        <w:t xml:space="preserve">nd from partner organizations. </w:t>
      </w:r>
    </w:p>
    <w:p w14:paraId="09AF4ACF" w14:textId="77777777" w:rsidR="00E9674B" w:rsidRPr="00C94031" w:rsidRDefault="0068515C" w:rsidP="0068515C">
      <w:pPr>
        <w:spacing w:before="300"/>
        <w:ind w:right="259" w:firstLine="346"/>
        <w:rPr>
          <w:rFonts w:ascii="Arial" w:hAnsi="Arial" w:cs="Arial"/>
          <w:b/>
          <w:color w:val="0070C0"/>
          <w:szCs w:val="28"/>
        </w:rPr>
      </w:pPr>
      <w:r w:rsidRPr="00C94031">
        <w:rPr>
          <w:rFonts w:ascii="Arial" w:hAnsi="Arial" w:cs="Arial"/>
          <w:b/>
          <w:color w:val="0070C0"/>
          <w:szCs w:val="28"/>
        </w:rPr>
        <w:t>Y</w:t>
      </w:r>
      <w:r w:rsidR="00E9674B" w:rsidRPr="00C94031">
        <w:rPr>
          <w:rFonts w:ascii="Arial" w:hAnsi="Arial" w:cs="Arial"/>
          <w:b/>
          <w:color w:val="0070C0"/>
          <w:szCs w:val="28"/>
        </w:rPr>
        <w:t xml:space="preserve">outh Activities include:  </w:t>
      </w:r>
    </w:p>
    <w:p w14:paraId="24D5980E" w14:textId="77777777" w:rsidR="00E9674B" w:rsidRPr="00C94031" w:rsidRDefault="00E9674B" w:rsidP="004E03FE">
      <w:pPr>
        <w:pStyle w:val="ListParagraph"/>
        <w:numPr>
          <w:ilvl w:val="0"/>
          <w:numId w:val="4"/>
        </w:numPr>
        <w:spacing w:line="248" w:lineRule="auto"/>
        <w:ind w:right="253"/>
        <w:contextualSpacing/>
        <w:rPr>
          <w:rFonts w:ascii="Arial" w:hAnsi="Arial" w:cs="Arial"/>
        </w:rPr>
      </w:pPr>
      <w:r w:rsidRPr="00C94031">
        <w:rPr>
          <w:rFonts w:ascii="Arial" w:hAnsi="Arial" w:cs="Arial"/>
        </w:rPr>
        <w:t xml:space="preserve">Provide an objective assessment of the academic levels, skill levels, and service needs of each participant. </w:t>
      </w:r>
    </w:p>
    <w:p w14:paraId="3137150C" w14:textId="77777777" w:rsidR="00E9674B" w:rsidRPr="00C94031" w:rsidRDefault="00E9674B" w:rsidP="004E03FE">
      <w:pPr>
        <w:pStyle w:val="ListParagraph"/>
        <w:numPr>
          <w:ilvl w:val="0"/>
          <w:numId w:val="4"/>
        </w:numPr>
        <w:spacing w:line="248" w:lineRule="auto"/>
        <w:ind w:right="253"/>
        <w:contextualSpacing/>
        <w:rPr>
          <w:rFonts w:ascii="Arial" w:hAnsi="Arial" w:cs="Arial"/>
        </w:rPr>
      </w:pPr>
      <w:r w:rsidRPr="00C94031">
        <w:rPr>
          <w:rFonts w:ascii="Arial" w:hAnsi="Arial" w:cs="Arial"/>
        </w:rPr>
        <w:t xml:space="preserve">Provide individual service strategies for each participant.  </w:t>
      </w:r>
    </w:p>
    <w:p w14:paraId="292F3D89" w14:textId="77777777" w:rsidR="00E9674B" w:rsidRPr="00C94031" w:rsidRDefault="00E9674B" w:rsidP="004E03FE">
      <w:pPr>
        <w:pStyle w:val="ListParagraph"/>
        <w:numPr>
          <w:ilvl w:val="0"/>
          <w:numId w:val="4"/>
        </w:numPr>
        <w:spacing w:line="248" w:lineRule="auto"/>
        <w:ind w:right="253"/>
        <w:contextualSpacing/>
        <w:rPr>
          <w:rFonts w:ascii="Arial" w:hAnsi="Arial" w:cs="Arial"/>
        </w:rPr>
      </w:pPr>
      <w:r w:rsidRPr="00C94031">
        <w:rPr>
          <w:rFonts w:ascii="Arial" w:hAnsi="Arial" w:cs="Arial"/>
        </w:rPr>
        <w:t xml:space="preserve">Provide activities leading to the attainment of a secondary school diploma or its recognized equivalent, or a recognized post-secondary credential. </w:t>
      </w:r>
    </w:p>
    <w:p w14:paraId="145871E3" w14:textId="227D9ADB" w:rsidR="00E9674B" w:rsidRPr="00C94031" w:rsidRDefault="00E9674B" w:rsidP="004E03FE">
      <w:pPr>
        <w:pStyle w:val="ListParagraph"/>
        <w:numPr>
          <w:ilvl w:val="0"/>
          <w:numId w:val="4"/>
        </w:numPr>
        <w:spacing w:line="248" w:lineRule="auto"/>
        <w:ind w:right="253"/>
        <w:contextualSpacing/>
        <w:rPr>
          <w:rFonts w:ascii="Arial" w:hAnsi="Arial" w:cs="Arial"/>
        </w:rPr>
      </w:pPr>
      <w:r w:rsidRPr="00C94031">
        <w:rPr>
          <w:rFonts w:ascii="Arial" w:hAnsi="Arial" w:cs="Arial"/>
        </w:rPr>
        <w:t xml:space="preserve">Provide preparation for post-secondary </w:t>
      </w:r>
      <w:r w:rsidR="00C94031" w:rsidRPr="00C94031">
        <w:rPr>
          <w:rFonts w:ascii="Arial" w:hAnsi="Arial" w:cs="Arial"/>
        </w:rPr>
        <w:t>education</w:t>
      </w:r>
      <w:r w:rsidRPr="00C94031">
        <w:rPr>
          <w:rFonts w:ascii="Arial" w:hAnsi="Arial" w:cs="Arial"/>
        </w:rPr>
        <w:t xml:space="preserve"> and training opportunities. </w:t>
      </w:r>
    </w:p>
    <w:p w14:paraId="2015BF06" w14:textId="77777777" w:rsidR="00E9674B" w:rsidRPr="00C94031" w:rsidRDefault="00E9674B" w:rsidP="004E03FE">
      <w:pPr>
        <w:pStyle w:val="ListParagraph"/>
        <w:numPr>
          <w:ilvl w:val="0"/>
          <w:numId w:val="4"/>
        </w:numPr>
        <w:spacing w:line="248" w:lineRule="auto"/>
        <w:ind w:right="253"/>
        <w:contextualSpacing/>
        <w:rPr>
          <w:rFonts w:ascii="Arial" w:hAnsi="Arial" w:cs="Arial"/>
        </w:rPr>
      </w:pPr>
      <w:r w:rsidRPr="00C94031">
        <w:rPr>
          <w:rFonts w:ascii="Arial" w:hAnsi="Arial" w:cs="Arial"/>
        </w:rPr>
        <w:t xml:space="preserve">Provide strong linkages between academic instruction and occupational education that lead to the attainment of recognized post-secondary credentials. </w:t>
      </w:r>
    </w:p>
    <w:p w14:paraId="7D4E0D70" w14:textId="77777777" w:rsidR="00E9674B" w:rsidRPr="00C94031" w:rsidRDefault="00E9674B" w:rsidP="004E03FE">
      <w:pPr>
        <w:pStyle w:val="ListParagraph"/>
        <w:numPr>
          <w:ilvl w:val="0"/>
          <w:numId w:val="4"/>
        </w:numPr>
        <w:spacing w:line="248" w:lineRule="auto"/>
        <w:ind w:right="253"/>
        <w:contextualSpacing/>
        <w:rPr>
          <w:rFonts w:ascii="Arial" w:hAnsi="Arial" w:cs="Arial"/>
        </w:rPr>
      </w:pPr>
      <w:r w:rsidRPr="00C94031">
        <w:rPr>
          <w:rFonts w:ascii="Arial" w:hAnsi="Arial" w:cs="Arial"/>
        </w:rPr>
        <w:t xml:space="preserve">Provide preparation for unsubsidized employment opportunities, in appropriate cases. </w:t>
      </w:r>
    </w:p>
    <w:p w14:paraId="36666DBC" w14:textId="77777777" w:rsidR="00E9674B" w:rsidRPr="00C94031" w:rsidRDefault="00E9674B" w:rsidP="004E03FE">
      <w:pPr>
        <w:pStyle w:val="ListParagraph"/>
        <w:numPr>
          <w:ilvl w:val="0"/>
          <w:numId w:val="4"/>
        </w:numPr>
        <w:spacing w:line="248" w:lineRule="auto"/>
        <w:ind w:right="253"/>
        <w:contextualSpacing/>
        <w:rPr>
          <w:rFonts w:ascii="Arial" w:hAnsi="Arial" w:cs="Arial"/>
        </w:rPr>
      </w:pPr>
      <w:r w:rsidRPr="00C94031">
        <w:rPr>
          <w:rFonts w:ascii="Arial" w:hAnsi="Arial" w:cs="Arial"/>
        </w:rPr>
        <w:t>Provide effective connections to employers in in-demand industry sectors and occupations of the regional labor market.</w:t>
      </w:r>
    </w:p>
    <w:p w14:paraId="128C9C71" w14:textId="77777777" w:rsidR="00E9674B" w:rsidRPr="00C94031" w:rsidRDefault="00E9674B" w:rsidP="00E9674B">
      <w:pPr>
        <w:ind w:left="-5" w:right="253"/>
        <w:rPr>
          <w:rFonts w:ascii="Arial" w:hAnsi="Arial" w:cs="Arial"/>
        </w:rPr>
      </w:pPr>
    </w:p>
    <w:p w14:paraId="375A580B" w14:textId="77777777" w:rsidR="00E9674B" w:rsidRPr="00C94031" w:rsidRDefault="00E9674B" w:rsidP="00E9674B">
      <w:pPr>
        <w:ind w:left="-5" w:right="253"/>
        <w:rPr>
          <w:rFonts w:ascii="Arial" w:hAnsi="Arial" w:cs="Arial"/>
        </w:rPr>
      </w:pPr>
    </w:p>
    <w:p w14:paraId="1FF0724B" w14:textId="6815F298" w:rsidR="00E9674B" w:rsidRPr="00C94031" w:rsidRDefault="00422C30" w:rsidP="00E9674B">
      <w:pPr>
        <w:ind w:left="-5" w:right="253"/>
        <w:rPr>
          <w:rFonts w:ascii="Arial" w:hAnsi="Arial" w:cs="Arial"/>
        </w:rPr>
      </w:pPr>
      <w:r w:rsidRPr="00C94031">
        <w:rPr>
          <w:rFonts w:ascii="Arial" w:hAnsi="Arial" w:cs="Arial"/>
        </w:rPr>
        <w:t>SCOWB</w:t>
      </w:r>
      <w:r w:rsidR="00E9674B" w:rsidRPr="00C94031">
        <w:rPr>
          <w:rFonts w:ascii="Arial" w:hAnsi="Arial" w:cs="Arial"/>
        </w:rPr>
        <w:t xml:space="preserve">, in coordination with the </w:t>
      </w:r>
      <w:r w:rsidRPr="00C94031">
        <w:rPr>
          <w:rFonts w:ascii="Arial" w:hAnsi="Arial" w:cs="Arial"/>
        </w:rPr>
        <w:t>LEOC</w:t>
      </w:r>
      <w:r w:rsidR="00E9674B" w:rsidRPr="00C94031">
        <w:rPr>
          <w:rFonts w:ascii="Arial" w:hAnsi="Arial" w:cs="Arial"/>
        </w:rPr>
        <w:t xml:space="preserve">, is seeking to establish and build a partnership with an organization which can demonstrate that it can provide a positive and measurable impact on adults and dislocated workers and youth while building a network of employment and training service providers in the </w:t>
      </w:r>
      <w:r w:rsidRPr="00C94031">
        <w:rPr>
          <w:rFonts w:ascii="Arial" w:hAnsi="Arial" w:cs="Arial"/>
        </w:rPr>
        <w:t>South Central</w:t>
      </w:r>
      <w:r w:rsidR="00E9674B" w:rsidRPr="00C94031">
        <w:rPr>
          <w:rFonts w:ascii="Arial" w:hAnsi="Arial" w:cs="Arial"/>
        </w:rPr>
        <w:t xml:space="preserve"> Oklahoma Local Workforce Development Area t</w:t>
      </w:r>
      <w:r w:rsidR="00DD428D" w:rsidRPr="00C94031">
        <w:rPr>
          <w:rFonts w:ascii="Arial" w:hAnsi="Arial" w:cs="Arial"/>
        </w:rPr>
        <w:t>hat will assist eligible adults,</w:t>
      </w:r>
      <w:r w:rsidR="00E9674B" w:rsidRPr="00C94031">
        <w:rPr>
          <w:rFonts w:ascii="Arial" w:hAnsi="Arial" w:cs="Arial"/>
        </w:rPr>
        <w:t xml:space="preserve"> dislocated workers</w:t>
      </w:r>
      <w:r w:rsidR="0089175C">
        <w:rPr>
          <w:rFonts w:ascii="Arial" w:hAnsi="Arial" w:cs="Arial"/>
        </w:rPr>
        <w:t>,</w:t>
      </w:r>
      <w:r w:rsidR="00DD428D" w:rsidRPr="00C94031">
        <w:rPr>
          <w:rFonts w:ascii="Arial" w:hAnsi="Arial" w:cs="Arial"/>
        </w:rPr>
        <w:t xml:space="preserve"> and youth</w:t>
      </w:r>
      <w:r w:rsidR="00E9674B" w:rsidRPr="00C94031">
        <w:rPr>
          <w:rFonts w:ascii="Arial" w:hAnsi="Arial" w:cs="Arial"/>
        </w:rPr>
        <w:t xml:space="preserve"> in securing in-demand occupations (high-demand, high-wage</w:t>
      </w:r>
      <w:r w:rsidR="0089175C">
        <w:rPr>
          <w:rFonts w:ascii="Arial" w:hAnsi="Arial" w:cs="Arial"/>
        </w:rPr>
        <w:t>,</w:t>
      </w:r>
      <w:r w:rsidR="00E9674B" w:rsidRPr="00C94031">
        <w:rPr>
          <w:rFonts w:ascii="Arial" w:hAnsi="Arial" w:cs="Arial"/>
        </w:rPr>
        <w:t xml:space="preserve"> and high-skill occupations as defined per the </w:t>
      </w:r>
      <w:r w:rsidRPr="00C94031">
        <w:rPr>
          <w:rFonts w:ascii="Arial" w:hAnsi="Arial" w:cs="Arial"/>
        </w:rPr>
        <w:t>SCOWB</w:t>
      </w:r>
      <w:r w:rsidR="00E9674B" w:rsidRPr="00C94031">
        <w:rPr>
          <w:rFonts w:ascii="Arial" w:hAnsi="Arial" w:cs="Arial"/>
        </w:rPr>
        <w:t xml:space="preserve"> Demand Occupation List).   </w:t>
      </w:r>
    </w:p>
    <w:p w14:paraId="4FB4EF57" w14:textId="77777777" w:rsidR="0093263A" w:rsidRPr="00C94031" w:rsidRDefault="0093263A">
      <w:pPr>
        <w:rPr>
          <w:rFonts w:ascii="Arial" w:hAnsi="Arial" w:cs="Arial"/>
          <w:b/>
          <w:color w:val="0070C0"/>
          <w:sz w:val="32"/>
          <w:szCs w:val="32"/>
          <w:u w:val="single"/>
          <w:lang w:val="en-GB"/>
        </w:rPr>
      </w:pPr>
      <w:r w:rsidRPr="00C94031">
        <w:rPr>
          <w:rFonts w:ascii="Arial" w:hAnsi="Arial" w:cs="Arial"/>
        </w:rPr>
        <w:br w:type="page"/>
      </w:r>
    </w:p>
    <w:p w14:paraId="665D67FB" w14:textId="74327B66" w:rsidR="0041619F" w:rsidRPr="00E16324" w:rsidRDefault="0041619F" w:rsidP="0068515C">
      <w:pPr>
        <w:pStyle w:val="Heading1"/>
        <w:rPr>
          <w:sz w:val="28"/>
          <w:szCs w:val="28"/>
        </w:rPr>
      </w:pPr>
      <w:bookmarkStart w:id="2" w:name="_Toc106112436"/>
      <w:bookmarkStart w:id="3" w:name="_Toc129783374"/>
      <w:r w:rsidRPr="00E16324">
        <w:rPr>
          <w:sz w:val="28"/>
          <w:szCs w:val="28"/>
        </w:rPr>
        <w:lastRenderedPageBreak/>
        <w:t>Purpose</w:t>
      </w:r>
      <w:r w:rsidR="008150B6" w:rsidRPr="00E16324">
        <w:rPr>
          <w:sz w:val="28"/>
          <w:szCs w:val="28"/>
        </w:rPr>
        <w:t xml:space="preserve"> of Proposal</w:t>
      </w:r>
      <w:bookmarkEnd w:id="2"/>
      <w:bookmarkEnd w:id="3"/>
    </w:p>
    <w:p w14:paraId="2CD193C7" w14:textId="21E1ADCF" w:rsidR="00857186" w:rsidRPr="00C94031" w:rsidRDefault="0041619F" w:rsidP="0093263A">
      <w:pPr>
        <w:spacing w:after="240" w:line="247" w:lineRule="auto"/>
        <w:ind w:right="259" w:hanging="14"/>
        <w:rPr>
          <w:rFonts w:ascii="Arial" w:hAnsi="Arial" w:cs="Arial"/>
        </w:rPr>
      </w:pPr>
      <w:r w:rsidRPr="00C94031">
        <w:rPr>
          <w:rFonts w:ascii="Arial" w:hAnsi="Arial" w:cs="Arial"/>
        </w:rPr>
        <w:t xml:space="preserve">The purpose of this RFP is to solicit proposals from qualified entities to provide the WIOA Adult, Dislocated </w:t>
      </w:r>
      <w:r w:rsidR="008D422E" w:rsidRPr="00C94031">
        <w:rPr>
          <w:rFonts w:ascii="Arial" w:hAnsi="Arial" w:cs="Arial"/>
        </w:rPr>
        <w:t>Worker,</w:t>
      </w:r>
      <w:r w:rsidRPr="00C94031">
        <w:rPr>
          <w:rFonts w:ascii="Arial" w:hAnsi="Arial" w:cs="Arial"/>
        </w:rPr>
        <w:t xml:space="preserve"> and Youth Workforce </w:t>
      </w:r>
      <w:r w:rsidR="00DD428D" w:rsidRPr="00C94031">
        <w:rPr>
          <w:rFonts w:ascii="Arial" w:hAnsi="Arial" w:cs="Arial"/>
        </w:rPr>
        <w:t>Investment</w:t>
      </w:r>
      <w:r w:rsidRPr="00C94031">
        <w:rPr>
          <w:rFonts w:ascii="Arial" w:hAnsi="Arial" w:cs="Arial"/>
        </w:rPr>
        <w:t xml:space="preserve"> Services for the </w:t>
      </w:r>
      <w:r w:rsidR="00422C30" w:rsidRPr="00C94031">
        <w:rPr>
          <w:rFonts w:ascii="Arial" w:hAnsi="Arial" w:cs="Arial"/>
        </w:rPr>
        <w:t>South Central</w:t>
      </w:r>
      <w:r w:rsidR="0017760F" w:rsidRPr="00C94031">
        <w:rPr>
          <w:rFonts w:ascii="Arial" w:hAnsi="Arial" w:cs="Arial"/>
        </w:rPr>
        <w:t xml:space="preserve"> </w:t>
      </w:r>
      <w:r w:rsidRPr="00C94031">
        <w:rPr>
          <w:rFonts w:ascii="Arial" w:hAnsi="Arial" w:cs="Arial"/>
        </w:rPr>
        <w:t xml:space="preserve">Oklahoma Workforce Development Area.  The proposal which, in the opinion of the awarding body, best provides for establishing a workforce system of services in the </w:t>
      </w:r>
      <w:r w:rsidR="00422C30" w:rsidRPr="00C94031">
        <w:rPr>
          <w:rFonts w:ascii="Arial" w:hAnsi="Arial" w:cs="Arial"/>
        </w:rPr>
        <w:t>South Central</w:t>
      </w:r>
      <w:r w:rsidR="0017760F" w:rsidRPr="00C94031">
        <w:rPr>
          <w:rFonts w:ascii="Arial" w:hAnsi="Arial" w:cs="Arial"/>
        </w:rPr>
        <w:t xml:space="preserve"> </w:t>
      </w:r>
      <w:r w:rsidRPr="00C94031">
        <w:rPr>
          <w:rFonts w:ascii="Arial" w:hAnsi="Arial" w:cs="Arial"/>
        </w:rPr>
        <w:t>Oklahoma local workforce development area will be invited to enter into contract negotiations. Resulting contracts will be negotiated with respect to cost, scope, and content in a manner that achieves the establishment of this System in the best interest of the Local Area.  The successful bidder’s program will be required to provide services to adults, dislocated workers</w:t>
      </w:r>
      <w:r w:rsidR="008D422E" w:rsidRPr="00C94031">
        <w:rPr>
          <w:rFonts w:ascii="Arial" w:hAnsi="Arial" w:cs="Arial"/>
        </w:rPr>
        <w:t>,</w:t>
      </w:r>
      <w:r w:rsidRPr="00C94031">
        <w:rPr>
          <w:rFonts w:ascii="Arial" w:hAnsi="Arial" w:cs="Arial"/>
        </w:rPr>
        <w:t xml:space="preserve"> and youth.  The period of performance will be </w:t>
      </w:r>
      <w:r w:rsidR="00E16324">
        <w:rPr>
          <w:rFonts w:ascii="Arial" w:hAnsi="Arial" w:cs="Arial"/>
        </w:rPr>
        <w:t>July</w:t>
      </w:r>
      <w:r w:rsidR="0017455E" w:rsidRPr="00C94031">
        <w:rPr>
          <w:rFonts w:ascii="Arial" w:hAnsi="Arial" w:cs="Arial"/>
        </w:rPr>
        <w:t xml:space="preserve"> 1, 20</w:t>
      </w:r>
      <w:r w:rsidR="00515961" w:rsidRPr="00C94031">
        <w:rPr>
          <w:rFonts w:ascii="Arial" w:hAnsi="Arial" w:cs="Arial"/>
        </w:rPr>
        <w:t>2</w:t>
      </w:r>
      <w:r w:rsidR="00E16324">
        <w:rPr>
          <w:rFonts w:ascii="Arial" w:hAnsi="Arial" w:cs="Arial"/>
        </w:rPr>
        <w:t>3</w:t>
      </w:r>
      <w:r w:rsidR="0017455E" w:rsidRPr="00C94031">
        <w:rPr>
          <w:rFonts w:ascii="Arial" w:hAnsi="Arial" w:cs="Arial"/>
        </w:rPr>
        <w:t xml:space="preserve"> through </w:t>
      </w:r>
      <w:r w:rsidR="00515961" w:rsidRPr="00C94031">
        <w:rPr>
          <w:rFonts w:ascii="Arial" w:hAnsi="Arial" w:cs="Arial"/>
        </w:rPr>
        <w:t>June</w:t>
      </w:r>
      <w:r w:rsidR="0017455E" w:rsidRPr="00C94031">
        <w:rPr>
          <w:rFonts w:ascii="Arial" w:hAnsi="Arial" w:cs="Arial"/>
        </w:rPr>
        <w:t xml:space="preserve"> 30, 202</w:t>
      </w:r>
      <w:r w:rsidR="00E16324">
        <w:rPr>
          <w:rFonts w:ascii="Arial" w:hAnsi="Arial" w:cs="Arial"/>
        </w:rPr>
        <w:t>4</w:t>
      </w:r>
      <w:r w:rsidRPr="00C94031">
        <w:rPr>
          <w:rFonts w:ascii="Arial" w:hAnsi="Arial" w:cs="Arial"/>
        </w:rPr>
        <w:t xml:space="preserve">. </w:t>
      </w:r>
      <w:r w:rsidR="0017455E" w:rsidRPr="00C94031">
        <w:rPr>
          <w:rFonts w:ascii="Arial" w:hAnsi="Arial" w:cs="Arial"/>
        </w:rPr>
        <w:t xml:space="preserve"> </w:t>
      </w:r>
      <w:r w:rsidRPr="00C94031">
        <w:rPr>
          <w:rFonts w:ascii="Arial" w:hAnsi="Arial" w:cs="Arial"/>
        </w:rPr>
        <w:t xml:space="preserve">Any contracts entered into as a result of this RFP may be extended for two (2) additional one-year periods, if agreeable to both parties. </w:t>
      </w:r>
    </w:p>
    <w:p w14:paraId="7F1EFD19" w14:textId="77777777" w:rsidR="00803798" w:rsidRPr="00E16324" w:rsidRDefault="00A926A0" w:rsidP="0093263A">
      <w:pPr>
        <w:pStyle w:val="Heading1"/>
        <w:spacing w:before="0"/>
        <w:rPr>
          <w:sz w:val="28"/>
          <w:szCs w:val="28"/>
        </w:rPr>
      </w:pPr>
      <w:bookmarkStart w:id="4" w:name="_Toc106112437"/>
      <w:bookmarkStart w:id="5" w:name="_Toc129783375"/>
      <w:r w:rsidRPr="00E16324">
        <w:rPr>
          <w:sz w:val="28"/>
          <w:szCs w:val="28"/>
        </w:rPr>
        <w:t>Dates and Deadlines</w:t>
      </w:r>
      <w:bookmarkEnd w:id="4"/>
      <w:bookmarkEnd w:id="5"/>
    </w:p>
    <w:p w14:paraId="62E0B70B" w14:textId="0B860576" w:rsidR="00803798" w:rsidRPr="00C94031" w:rsidRDefault="00803798" w:rsidP="00803798">
      <w:pPr>
        <w:rPr>
          <w:rFonts w:ascii="Arial" w:hAnsi="Arial" w:cs="Arial"/>
          <w:szCs w:val="24"/>
          <w:lang w:val="en-GB"/>
        </w:rPr>
      </w:pPr>
      <w:r w:rsidRPr="00C94031">
        <w:rPr>
          <w:rFonts w:ascii="Arial" w:hAnsi="Arial" w:cs="Arial"/>
          <w:szCs w:val="24"/>
          <w:lang w:val="en-GB"/>
        </w:rPr>
        <w:t xml:space="preserve">The </w:t>
      </w:r>
      <w:r w:rsidR="008D422E" w:rsidRPr="00C94031">
        <w:rPr>
          <w:rFonts w:ascii="Arial" w:hAnsi="Arial" w:cs="Arial"/>
          <w:szCs w:val="24"/>
          <w:lang w:val="en-GB"/>
        </w:rPr>
        <w:t>timeline</w:t>
      </w:r>
      <w:r w:rsidRPr="00C94031">
        <w:rPr>
          <w:rFonts w:ascii="Arial" w:hAnsi="Arial" w:cs="Arial"/>
          <w:szCs w:val="24"/>
          <w:lang w:val="en-GB"/>
        </w:rPr>
        <w:t xml:space="preserve"> shown below is an estimated schedule of the RFP process. </w:t>
      </w:r>
    </w:p>
    <w:p w14:paraId="61DB10B6" w14:textId="77777777" w:rsidR="00803798" w:rsidRPr="00C94031" w:rsidRDefault="00803798" w:rsidP="00803798">
      <w:pPr>
        <w:rPr>
          <w:rFonts w:ascii="Arial" w:hAnsi="Arial" w:cs="Arial"/>
          <w:szCs w:val="24"/>
          <w:lang w:val="en-GB"/>
        </w:rPr>
      </w:pPr>
    </w:p>
    <w:p w14:paraId="2C1D0FA7" w14:textId="4CBBBE25" w:rsidR="00803798" w:rsidRPr="00C94031" w:rsidRDefault="00803798" w:rsidP="00803798">
      <w:pPr>
        <w:rPr>
          <w:rFonts w:ascii="Arial" w:hAnsi="Arial" w:cs="Arial"/>
          <w:szCs w:val="24"/>
          <w:lang w:val="en-GB"/>
        </w:rPr>
      </w:pPr>
      <w:r w:rsidRPr="00C94031">
        <w:rPr>
          <w:rFonts w:ascii="Arial" w:hAnsi="Arial" w:cs="Arial"/>
          <w:szCs w:val="24"/>
          <w:lang w:val="en-GB"/>
        </w:rPr>
        <w:t>Publication of Legal Notice</w:t>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00E16324">
        <w:rPr>
          <w:rFonts w:ascii="Arial" w:hAnsi="Arial" w:cs="Arial"/>
          <w:szCs w:val="24"/>
          <w:lang w:val="en-GB"/>
        </w:rPr>
        <w:tab/>
      </w:r>
      <w:r w:rsidR="00C724EA">
        <w:rPr>
          <w:rFonts w:ascii="Arial" w:hAnsi="Arial" w:cs="Arial"/>
          <w:szCs w:val="24"/>
          <w:lang w:val="en-GB"/>
        </w:rPr>
        <w:t>March 15</w:t>
      </w:r>
      <w:r w:rsidR="00E16324">
        <w:rPr>
          <w:rFonts w:ascii="Arial" w:hAnsi="Arial" w:cs="Arial"/>
          <w:szCs w:val="24"/>
          <w:lang w:val="en-GB"/>
        </w:rPr>
        <w:t>, 2023</w:t>
      </w:r>
    </w:p>
    <w:p w14:paraId="71EE44F8" w14:textId="1C767B7D" w:rsidR="00803798" w:rsidRPr="00C94031" w:rsidRDefault="00803798" w:rsidP="00803798">
      <w:pPr>
        <w:rPr>
          <w:rFonts w:ascii="Arial" w:hAnsi="Arial" w:cs="Arial"/>
          <w:szCs w:val="24"/>
          <w:lang w:val="en-GB"/>
        </w:rPr>
      </w:pPr>
      <w:r w:rsidRPr="00C94031">
        <w:rPr>
          <w:rFonts w:ascii="Arial" w:hAnsi="Arial" w:cs="Arial"/>
          <w:szCs w:val="24"/>
          <w:lang w:val="en-GB"/>
        </w:rPr>
        <w:t>Proposal Date</w:t>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008D422E" w:rsidRPr="00C94031">
        <w:rPr>
          <w:rFonts w:ascii="Arial" w:hAnsi="Arial" w:cs="Arial"/>
          <w:szCs w:val="24"/>
          <w:lang w:val="en-GB"/>
        </w:rPr>
        <w:tab/>
      </w:r>
      <w:r w:rsidR="00C724EA">
        <w:rPr>
          <w:rFonts w:ascii="Arial" w:hAnsi="Arial" w:cs="Arial"/>
          <w:szCs w:val="24"/>
          <w:lang w:val="en-GB"/>
        </w:rPr>
        <w:t>March 15</w:t>
      </w:r>
      <w:r w:rsidR="00E16324">
        <w:rPr>
          <w:rFonts w:ascii="Arial" w:hAnsi="Arial" w:cs="Arial"/>
          <w:szCs w:val="24"/>
          <w:lang w:val="en-GB"/>
        </w:rPr>
        <w:t>, 2023</w:t>
      </w:r>
    </w:p>
    <w:p w14:paraId="5CD8CCFC" w14:textId="757DABCB" w:rsidR="00803798" w:rsidRDefault="00803798" w:rsidP="0017760F">
      <w:pPr>
        <w:rPr>
          <w:rFonts w:ascii="Arial" w:hAnsi="Arial" w:cs="Arial"/>
          <w:szCs w:val="24"/>
          <w:lang w:val="en-GB"/>
        </w:rPr>
      </w:pPr>
      <w:r w:rsidRPr="00C94031">
        <w:rPr>
          <w:rFonts w:ascii="Arial" w:hAnsi="Arial" w:cs="Arial"/>
          <w:szCs w:val="24"/>
          <w:lang w:val="en-GB"/>
        </w:rPr>
        <w:t>Mailing / E-Mailing of RFP to Proposers</w:t>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00D52375" w:rsidRPr="00C94031">
        <w:rPr>
          <w:rFonts w:ascii="Arial" w:hAnsi="Arial" w:cs="Arial"/>
          <w:szCs w:val="24"/>
          <w:lang w:val="en-GB"/>
        </w:rPr>
        <w:tab/>
      </w:r>
      <w:r w:rsidR="00C724EA">
        <w:rPr>
          <w:rFonts w:ascii="Arial" w:hAnsi="Arial" w:cs="Arial"/>
          <w:szCs w:val="24"/>
          <w:lang w:val="en-GB"/>
        </w:rPr>
        <w:t>March 15</w:t>
      </w:r>
      <w:r w:rsidR="00E16324">
        <w:rPr>
          <w:rFonts w:ascii="Arial" w:hAnsi="Arial" w:cs="Arial"/>
          <w:szCs w:val="24"/>
          <w:lang w:val="en-GB"/>
        </w:rPr>
        <w:t>, 2023</w:t>
      </w:r>
    </w:p>
    <w:p w14:paraId="1A15D726" w14:textId="4749ED3C" w:rsidR="00E16324" w:rsidRPr="00C94031" w:rsidRDefault="00E16324" w:rsidP="0017760F">
      <w:pPr>
        <w:rPr>
          <w:rFonts w:ascii="Arial" w:hAnsi="Arial" w:cs="Arial"/>
          <w:szCs w:val="24"/>
          <w:lang w:val="en-GB"/>
        </w:rPr>
      </w:pPr>
      <w:r>
        <w:rPr>
          <w:rFonts w:ascii="Arial" w:hAnsi="Arial" w:cs="Arial"/>
          <w:szCs w:val="24"/>
          <w:lang w:val="en-GB"/>
        </w:rPr>
        <w:t>Proposers Last Date to Submit Questions</w:t>
      </w:r>
      <w:r>
        <w:rPr>
          <w:rFonts w:ascii="Arial" w:hAnsi="Arial" w:cs="Arial"/>
          <w:szCs w:val="24"/>
          <w:lang w:val="en-GB"/>
        </w:rPr>
        <w:tab/>
      </w:r>
      <w:r>
        <w:rPr>
          <w:rFonts w:ascii="Arial" w:hAnsi="Arial" w:cs="Arial"/>
          <w:szCs w:val="24"/>
          <w:lang w:val="en-GB"/>
        </w:rPr>
        <w:tab/>
      </w:r>
      <w:r>
        <w:rPr>
          <w:rFonts w:ascii="Arial" w:hAnsi="Arial" w:cs="Arial"/>
          <w:szCs w:val="24"/>
          <w:lang w:val="en-GB"/>
        </w:rPr>
        <w:tab/>
      </w:r>
      <w:r w:rsidR="00C724EA">
        <w:rPr>
          <w:rFonts w:ascii="Arial" w:hAnsi="Arial" w:cs="Arial"/>
          <w:szCs w:val="24"/>
          <w:lang w:val="en-GB"/>
        </w:rPr>
        <w:t>March 24</w:t>
      </w:r>
      <w:r>
        <w:rPr>
          <w:rFonts w:ascii="Arial" w:hAnsi="Arial" w:cs="Arial"/>
          <w:szCs w:val="24"/>
          <w:lang w:val="en-GB"/>
        </w:rPr>
        <w:t>, 2023</w:t>
      </w:r>
    </w:p>
    <w:p w14:paraId="043CD929" w14:textId="0F2A8778" w:rsidR="00803798" w:rsidRPr="00C94031" w:rsidRDefault="00803798" w:rsidP="00803798">
      <w:pPr>
        <w:rPr>
          <w:rFonts w:ascii="Arial" w:hAnsi="Arial" w:cs="Arial"/>
          <w:szCs w:val="24"/>
          <w:lang w:val="en-GB"/>
        </w:rPr>
      </w:pPr>
      <w:r w:rsidRPr="00C94031">
        <w:rPr>
          <w:rFonts w:ascii="Arial" w:hAnsi="Arial" w:cs="Arial"/>
          <w:szCs w:val="24"/>
          <w:lang w:val="en-GB"/>
        </w:rPr>
        <w:t>Deadline for Receipt of Completed Proposals</w:t>
      </w:r>
      <w:r w:rsidRPr="00C94031">
        <w:rPr>
          <w:rFonts w:ascii="Arial" w:hAnsi="Arial" w:cs="Arial"/>
          <w:szCs w:val="24"/>
          <w:lang w:val="en-GB"/>
        </w:rPr>
        <w:tab/>
      </w:r>
      <w:r w:rsidRPr="00C94031">
        <w:rPr>
          <w:rFonts w:ascii="Arial" w:hAnsi="Arial" w:cs="Arial"/>
          <w:szCs w:val="24"/>
          <w:lang w:val="en-GB"/>
        </w:rPr>
        <w:tab/>
      </w:r>
      <w:r w:rsidR="00D52375" w:rsidRPr="00C94031">
        <w:rPr>
          <w:rFonts w:ascii="Arial" w:hAnsi="Arial" w:cs="Arial"/>
          <w:szCs w:val="24"/>
          <w:lang w:val="en-GB"/>
        </w:rPr>
        <w:tab/>
      </w:r>
      <w:r w:rsidR="001E5A07">
        <w:rPr>
          <w:rFonts w:ascii="Arial" w:hAnsi="Arial" w:cs="Arial"/>
          <w:szCs w:val="24"/>
          <w:lang w:val="en-GB"/>
        </w:rPr>
        <w:t>5</w:t>
      </w:r>
      <w:r w:rsidRPr="00C94031">
        <w:rPr>
          <w:rFonts w:ascii="Arial" w:hAnsi="Arial" w:cs="Arial"/>
          <w:szCs w:val="24"/>
          <w:lang w:val="en-GB"/>
        </w:rPr>
        <w:t xml:space="preserve">:00 </w:t>
      </w:r>
      <w:r w:rsidR="0017760F" w:rsidRPr="00C94031">
        <w:rPr>
          <w:rFonts w:ascii="Arial" w:hAnsi="Arial" w:cs="Arial"/>
          <w:szCs w:val="24"/>
          <w:lang w:val="en-GB"/>
        </w:rPr>
        <w:t>p</w:t>
      </w:r>
      <w:r w:rsidRPr="00C94031">
        <w:rPr>
          <w:rFonts w:ascii="Arial" w:hAnsi="Arial" w:cs="Arial"/>
          <w:szCs w:val="24"/>
          <w:lang w:val="en-GB"/>
        </w:rPr>
        <w:t xml:space="preserve">m CDST </w:t>
      </w:r>
      <w:r w:rsidR="00C724EA">
        <w:rPr>
          <w:rFonts w:ascii="Arial" w:hAnsi="Arial" w:cs="Arial"/>
          <w:szCs w:val="24"/>
          <w:lang w:val="en-GB"/>
        </w:rPr>
        <w:t>April 1</w:t>
      </w:r>
      <w:r w:rsidR="001E5A07">
        <w:rPr>
          <w:rFonts w:ascii="Arial" w:hAnsi="Arial" w:cs="Arial"/>
          <w:szCs w:val="24"/>
          <w:lang w:val="en-GB"/>
        </w:rPr>
        <w:t>7</w:t>
      </w:r>
      <w:r w:rsidR="00A82381" w:rsidRPr="00C94031">
        <w:rPr>
          <w:rFonts w:ascii="Arial" w:hAnsi="Arial" w:cs="Arial"/>
          <w:szCs w:val="24"/>
          <w:lang w:val="en-GB"/>
        </w:rPr>
        <w:t>, 20</w:t>
      </w:r>
      <w:r w:rsidR="0093263A" w:rsidRPr="00C94031">
        <w:rPr>
          <w:rFonts w:ascii="Arial" w:hAnsi="Arial" w:cs="Arial"/>
          <w:szCs w:val="24"/>
          <w:lang w:val="en-GB"/>
        </w:rPr>
        <w:t>2</w:t>
      </w:r>
      <w:r w:rsidR="00DA7223">
        <w:rPr>
          <w:rFonts w:ascii="Arial" w:hAnsi="Arial" w:cs="Arial"/>
          <w:szCs w:val="24"/>
          <w:lang w:val="en-GB"/>
        </w:rPr>
        <w:t>3</w:t>
      </w:r>
    </w:p>
    <w:p w14:paraId="2D63A5CE" w14:textId="1AECEB2E" w:rsidR="00857186" w:rsidRPr="00C94031" w:rsidRDefault="00857186" w:rsidP="00803798">
      <w:pPr>
        <w:rPr>
          <w:rFonts w:ascii="Arial" w:hAnsi="Arial" w:cs="Arial"/>
          <w:szCs w:val="24"/>
          <w:lang w:val="en-GB"/>
        </w:rPr>
      </w:pPr>
      <w:r w:rsidRPr="00C94031">
        <w:rPr>
          <w:rFonts w:ascii="Arial" w:hAnsi="Arial" w:cs="Arial"/>
          <w:szCs w:val="24"/>
          <w:lang w:val="en-GB"/>
        </w:rPr>
        <w:t>Public Opening of Sealed Bids</w:t>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00D52375" w:rsidRPr="00C94031">
        <w:rPr>
          <w:rFonts w:ascii="Arial" w:hAnsi="Arial" w:cs="Arial"/>
          <w:szCs w:val="24"/>
          <w:lang w:val="en-GB"/>
        </w:rPr>
        <w:tab/>
      </w:r>
      <w:r w:rsidR="001E5A07">
        <w:rPr>
          <w:rFonts w:ascii="Arial" w:hAnsi="Arial" w:cs="Arial"/>
          <w:szCs w:val="24"/>
          <w:lang w:val="en-GB"/>
        </w:rPr>
        <w:t>9</w:t>
      </w:r>
      <w:r w:rsidRPr="00C94031">
        <w:rPr>
          <w:rFonts w:ascii="Arial" w:hAnsi="Arial" w:cs="Arial"/>
          <w:szCs w:val="24"/>
          <w:lang w:val="en-GB"/>
        </w:rPr>
        <w:t>:</w:t>
      </w:r>
      <w:r w:rsidR="001E5A07">
        <w:rPr>
          <w:rFonts w:ascii="Arial" w:hAnsi="Arial" w:cs="Arial"/>
          <w:szCs w:val="24"/>
          <w:lang w:val="en-GB"/>
        </w:rPr>
        <w:t>0</w:t>
      </w:r>
      <w:r w:rsidRPr="00C94031">
        <w:rPr>
          <w:rFonts w:ascii="Arial" w:hAnsi="Arial" w:cs="Arial"/>
          <w:szCs w:val="24"/>
          <w:lang w:val="en-GB"/>
        </w:rPr>
        <w:t xml:space="preserve">0 </w:t>
      </w:r>
      <w:r w:rsidR="001E5A07">
        <w:rPr>
          <w:rFonts w:ascii="Arial" w:hAnsi="Arial" w:cs="Arial"/>
          <w:szCs w:val="24"/>
          <w:lang w:val="en-GB"/>
        </w:rPr>
        <w:t>a</w:t>
      </w:r>
      <w:r w:rsidRPr="00C94031">
        <w:rPr>
          <w:rFonts w:ascii="Arial" w:hAnsi="Arial" w:cs="Arial"/>
          <w:szCs w:val="24"/>
          <w:lang w:val="en-GB"/>
        </w:rPr>
        <w:t xml:space="preserve">m CDST </w:t>
      </w:r>
      <w:r w:rsidR="00C724EA">
        <w:rPr>
          <w:rFonts w:ascii="Arial" w:hAnsi="Arial" w:cs="Arial"/>
          <w:szCs w:val="24"/>
          <w:lang w:val="en-GB"/>
        </w:rPr>
        <w:t>April 1</w:t>
      </w:r>
      <w:r w:rsidR="001E5A07">
        <w:rPr>
          <w:rFonts w:ascii="Arial" w:hAnsi="Arial" w:cs="Arial"/>
          <w:szCs w:val="24"/>
          <w:lang w:val="en-GB"/>
        </w:rPr>
        <w:t>8</w:t>
      </w:r>
      <w:r w:rsidR="00A82381" w:rsidRPr="00C94031">
        <w:rPr>
          <w:rFonts w:ascii="Arial" w:hAnsi="Arial" w:cs="Arial"/>
          <w:szCs w:val="24"/>
          <w:lang w:val="en-GB"/>
        </w:rPr>
        <w:t>, 20</w:t>
      </w:r>
      <w:r w:rsidR="0093263A" w:rsidRPr="00C94031">
        <w:rPr>
          <w:rFonts w:ascii="Arial" w:hAnsi="Arial" w:cs="Arial"/>
          <w:szCs w:val="24"/>
          <w:lang w:val="en-GB"/>
        </w:rPr>
        <w:t>2</w:t>
      </w:r>
      <w:r w:rsidR="00DA7223">
        <w:rPr>
          <w:rFonts w:ascii="Arial" w:hAnsi="Arial" w:cs="Arial"/>
          <w:szCs w:val="24"/>
          <w:lang w:val="en-GB"/>
        </w:rPr>
        <w:t>3</w:t>
      </w:r>
    </w:p>
    <w:p w14:paraId="62DC943E" w14:textId="5D5C3B97" w:rsidR="00803798" w:rsidRPr="00C94031" w:rsidRDefault="00803798" w:rsidP="00803798">
      <w:pPr>
        <w:rPr>
          <w:rFonts w:ascii="Arial" w:hAnsi="Arial" w:cs="Arial"/>
          <w:szCs w:val="24"/>
          <w:lang w:val="en-GB"/>
        </w:rPr>
      </w:pPr>
      <w:r w:rsidRPr="00C94031">
        <w:rPr>
          <w:rFonts w:ascii="Arial" w:hAnsi="Arial" w:cs="Arial"/>
          <w:szCs w:val="24"/>
          <w:lang w:val="en-GB"/>
        </w:rPr>
        <w:t>Review and Nego</w:t>
      </w:r>
      <w:r w:rsidR="0017760F" w:rsidRPr="00C94031">
        <w:rPr>
          <w:rFonts w:ascii="Arial" w:hAnsi="Arial" w:cs="Arial"/>
          <w:szCs w:val="24"/>
          <w:lang w:val="en-GB"/>
        </w:rPr>
        <w:t>tiations with Approved Bidders</w:t>
      </w:r>
      <w:r w:rsidR="0017760F" w:rsidRPr="00C94031">
        <w:rPr>
          <w:rFonts w:ascii="Arial" w:hAnsi="Arial" w:cs="Arial"/>
          <w:szCs w:val="24"/>
          <w:lang w:val="en-GB"/>
        </w:rPr>
        <w:tab/>
      </w:r>
      <w:r w:rsidR="008D422E" w:rsidRPr="00C94031">
        <w:rPr>
          <w:rFonts w:ascii="Arial" w:hAnsi="Arial" w:cs="Arial"/>
          <w:szCs w:val="24"/>
          <w:lang w:val="en-GB"/>
        </w:rPr>
        <w:tab/>
      </w:r>
      <w:r w:rsidR="001E5A07">
        <w:rPr>
          <w:rFonts w:ascii="Arial" w:hAnsi="Arial" w:cs="Arial"/>
          <w:szCs w:val="24"/>
          <w:lang w:val="en-GB"/>
        </w:rPr>
        <w:t>April 18</w:t>
      </w:r>
      <w:r w:rsidR="00DA7223">
        <w:rPr>
          <w:rFonts w:ascii="Arial" w:hAnsi="Arial" w:cs="Arial"/>
          <w:szCs w:val="24"/>
          <w:lang w:val="en-GB"/>
        </w:rPr>
        <w:t>, 2023</w:t>
      </w:r>
      <w:r w:rsidR="0017760F" w:rsidRPr="00C94031">
        <w:rPr>
          <w:rFonts w:ascii="Arial" w:hAnsi="Arial" w:cs="Arial"/>
          <w:szCs w:val="24"/>
          <w:lang w:val="en-GB"/>
        </w:rPr>
        <w:t xml:space="preserve">– </w:t>
      </w:r>
      <w:r w:rsidR="00DA7223">
        <w:rPr>
          <w:rFonts w:ascii="Arial" w:hAnsi="Arial" w:cs="Arial"/>
          <w:szCs w:val="24"/>
          <w:lang w:val="en-GB"/>
        </w:rPr>
        <w:t xml:space="preserve">May </w:t>
      </w:r>
      <w:r w:rsidR="001E5A07">
        <w:rPr>
          <w:rFonts w:ascii="Arial" w:hAnsi="Arial" w:cs="Arial"/>
          <w:szCs w:val="24"/>
          <w:lang w:val="en-GB"/>
        </w:rPr>
        <w:t>5</w:t>
      </w:r>
      <w:r w:rsidR="00DA7223">
        <w:rPr>
          <w:rFonts w:ascii="Arial" w:hAnsi="Arial" w:cs="Arial"/>
          <w:szCs w:val="24"/>
          <w:lang w:val="en-GB"/>
        </w:rPr>
        <w:t>, 2023</w:t>
      </w:r>
    </w:p>
    <w:p w14:paraId="43300882" w14:textId="1BAF965B" w:rsidR="00803798" w:rsidRPr="00C94031" w:rsidRDefault="00803798" w:rsidP="00803798">
      <w:pPr>
        <w:rPr>
          <w:rFonts w:ascii="Arial" w:hAnsi="Arial" w:cs="Arial"/>
          <w:szCs w:val="24"/>
          <w:lang w:val="en-GB"/>
        </w:rPr>
      </w:pPr>
      <w:r w:rsidRPr="00C94031">
        <w:rPr>
          <w:rFonts w:ascii="Arial" w:hAnsi="Arial" w:cs="Arial"/>
          <w:szCs w:val="24"/>
          <w:lang w:val="en-GB"/>
        </w:rPr>
        <w:t>Contract(s) Written</w:t>
      </w:r>
      <w:r w:rsidR="00F07704">
        <w:rPr>
          <w:rFonts w:ascii="Arial" w:hAnsi="Arial" w:cs="Arial"/>
          <w:szCs w:val="24"/>
          <w:lang w:val="en-GB"/>
        </w:rPr>
        <w:t xml:space="preserve"> </w:t>
      </w:r>
      <w:proofErr w:type="gramStart"/>
      <w:r w:rsidR="00F07704">
        <w:rPr>
          <w:rFonts w:ascii="Arial" w:hAnsi="Arial" w:cs="Arial"/>
          <w:szCs w:val="24"/>
          <w:lang w:val="en-GB"/>
        </w:rPr>
        <w:t>By</w:t>
      </w:r>
      <w:proofErr w:type="gramEnd"/>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00D52375" w:rsidRPr="00C94031">
        <w:rPr>
          <w:rFonts w:ascii="Arial" w:hAnsi="Arial" w:cs="Arial"/>
          <w:szCs w:val="24"/>
          <w:lang w:val="en-GB"/>
        </w:rPr>
        <w:tab/>
      </w:r>
      <w:r w:rsidR="00DA7223">
        <w:rPr>
          <w:rFonts w:ascii="Arial" w:hAnsi="Arial" w:cs="Arial"/>
          <w:szCs w:val="24"/>
          <w:lang w:val="en-GB"/>
        </w:rPr>
        <w:t>May</w:t>
      </w:r>
      <w:r w:rsidR="00A82381" w:rsidRPr="00C94031">
        <w:rPr>
          <w:rFonts w:ascii="Arial" w:hAnsi="Arial" w:cs="Arial"/>
          <w:szCs w:val="24"/>
          <w:lang w:val="en-GB"/>
        </w:rPr>
        <w:t xml:space="preserve"> </w:t>
      </w:r>
      <w:r w:rsidR="00DA7223">
        <w:rPr>
          <w:rFonts w:ascii="Arial" w:hAnsi="Arial" w:cs="Arial"/>
          <w:szCs w:val="24"/>
          <w:lang w:val="en-GB"/>
        </w:rPr>
        <w:t>30</w:t>
      </w:r>
      <w:r w:rsidR="00A82381" w:rsidRPr="00C94031">
        <w:rPr>
          <w:rFonts w:ascii="Arial" w:hAnsi="Arial" w:cs="Arial"/>
          <w:szCs w:val="24"/>
          <w:lang w:val="en-GB"/>
        </w:rPr>
        <w:t>, 20</w:t>
      </w:r>
      <w:r w:rsidR="0093263A" w:rsidRPr="00C94031">
        <w:rPr>
          <w:rFonts w:ascii="Arial" w:hAnsi="Arial" w:cs="Arial"/>
          <w:szCs w:val="24"/>
          <w:lang w:val="en-GB"/>
        </w:rPr>
        <w:t>2</w:t>
      </w:r>
      <w:r w:rsidR="00DA7223">
        <w:rPr>
          <w:rFonts w:ascii="Arial" w:hAnsi="Arial" w:cs="Arial"/>
          <w:szCs w:val="24"/>
          <w:lang w:val="en-GB"/>
        </w:rPr>
        <w:t>3</w:t>
      </w:r>
    </w:p>
    <w:p w14:paraId="24C331FA" w14:textId="24C2CC56" w:rsidR="00803798" w:rsidRPr="00C94031" w:rsidRDefault="00803798" w:rsidP="00803798">
      <w:pPr>
        <w:rPr>
          <w:rFonts w:ascii="Arial" w:hAnsi="Arial" w:cs="Arial"/>
          <w:szCs w:val="24"/>
          <w:lang w:val="en-GB"/>
        </w:rPr>
      </w:pPr>
      <w:r w:rsidRPr="00C94031">
        <w:rPr>
          <w:rFonts w:ascii="Arial" w:hAnsi="Arial" w:cs="Arial"/>
          <w:szCs w:val="24"/>
          <w:lang w:val="en-GB"/>
        </w:rPr>
        <w:t>Contract(s) Performance Begins</w:t>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00D52375" w:rsidRPr="00C94031">
        <w:rPr>
          <w:rFonts w:ascii="Arial" w:hAnsi="Arial" w:cs="Arial"/>
          <w:szCs w:val="24"/>
          <w:lang w:val="en-GB"/>
        </w:rPr>
        <w:tab/>
      </w:r>
      <w:r w:rsidR="00DA7223">
        <w:rPr>
          <w:rFonts w:ascii="Arial" w:hAnsi="Arial" w:cs="Arial"/>
          <w:szCs w:val="24"/>
          <w:lang w:val="en-GB"/>
        </w:rPr>
        <w:t>July</w:t>
      </w:r>
      <w:r w:rsidR="00A82381" w:rsidRPr="00C94031">
        <w:rPr>
          <w:rFonts w:ascii="Arial" w:hAnsi="Arial" w:cs="Arial"/>
          <w:szCs w:val="24"/>
          <w:lang w:val="en-GB"/>
        </w:rPr>
        <w:t xml:space="preserve"> 1, 20</w:t>
      </w:r>
      <w:r w:rsidR="0093263A" w:rsidRPr="00C94031">
        <w:rPr>
          <w:rFonts w:ascii="Arial" w:hAnsi="Arial" w:cs="Arial"/>
          <w:szCs w:val="24"/>
          <w:lang w:val="en-GB"/>
        </w:rPr>
        <w:t>2</w:t>
      </w:r>
      <w:r w:rsidR="00DA7223">
        <w:rPr>
          <w:rFonts w:ascii="Arial" w:hAnsi="Arial" w:cs="Arial"/>
          <w:szCs w:val="24"/>
          <w:lang w:val="en-GB"/>
        </w:rPr>
        <w:t>3</w:t>
      </w:r>
    </w:p>
    <w:p w14:paraId="6F6119FC" w14:textId="21574DBE" w:rsidR="00803798" w:rsidRPr="00C94031" w:rsidRDefault="00803798" w:rsidP="00803798">
      <w:pPr>
        <w:rPr>
          <w:rFonts w:ascii="Arial" w:hAnsi="Arial" w:cs="Arial"/>
          <w:szCs w:val="24"/>
          <w:lang w:val="en-GB"/>
        </w:rPr>
      </w:pPr>
      <w:r w:rsidRPr="00C94031">
        <w:rPr>
          <w:rFonts w:ascii="Arial" w:hAnsi="Arial" w:cs="Arial"/>
          <w:szCs w:val="24"/>
          <w:lang w:val="en-GB"/>
        </w:rPr>
        <w:t>Contract(s) Performance Ends</w:t>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Pr="00C94031">
        <w:rPr>
          <w:rFonts w:ascii="Arial" w:hAnsi="Arial" w:cs="Arial"/>
          <w:szCs w:val="24"/>
          <w:lang w:val="en-GB"/>
        </w:rPr>
        <w:tab/>
      </w:r>
      <w:r w:rsidR="00D52375" w:rsidRPr="00C94031">
        <w:rPr>
          <w:rFonts w:ascii="Arial" w:hAnsi="Arial" w:cs="Arial"/>
          <w:szCs w:val="24"/>
          <w:lang w:val="en-GB"/>
        </w:rPr>
        <w:tab/>
      </w:r>
      <w:r w:rsidR="00515961" w:rsidRPr="00C94031">
        <w:rPr>
          <w:rFonts w:ascii="Arial" w:hAnsi="Arial" w:cs="Arial"/>
          <w:szCs w:val="24"/>
          <w:lang w:val="en-GB"/>
        </w:rPr>
        <w:t>June</w:t>
      </w:r>
      <w:r w:rsidR="00A82381" w:rsidRPr="00C94031">
        <w:rPr>
          <w:rFonts w:ascii="Arial" w:hAnsi="Arial" w:cs="Arial"/>
          <w:szCs w:val="24"/>
          <w:lang w:val="en-GB"/>
        </w:rPr>
        <w:t xml:space="preserve"> 30, 202</w:t>
      </w:r>
      <w:r w:rsidR="00DA7223">
        <w:rPr>
          <w:rFonts w:ascii="Arial" w:hAnsi="Arial" w:cs="Arial"/>
          <w:szCs w:val="24"/>
          <w:lang w:val="en-GB"/>
        </w:rPr>
        <w:t>4</w:t>
      </w:r>
    </w:p>
    <w:p w14:paraId="7B2ED466" w14:textId="77777777" w:rsidR="00803798" w:rsidRPr="00C94031" w:rsidRDefault="00803798" w:rsidP="00803798">
      <w:pPr>
        <w:rPr>
          <w:rFonts w:ascii="Arial" w:hAnsi="Arial" w:cs="Arial"/>
          <w:szCs w:val="24"/>
          <w:lang w:val="en-GB"/>
        </w:rPr>
      </w:pPr>
    </w:p>
    <w:p w14:paraId="4E9756FF" w14:textId="4D1E2E77" w:rsidR="00CC595A" w:rsidRPr="00C94031" w:rsidRDefault="00803798" w:rsidP="00803798">
      <w:pPr>
        <w:rPr>
          <w:rFonts w:ascii="Arial" w:hAnsi="Arial" w:cs="Arial"/>
          <w:szCs w:val="24"/>
          <w:lang w:val="en-GB"/>
        </w:rPr>
      </w:pPr>
      <w:r w:rsidRPr="00C94031">
        <w:rPr>
          <w:rFonts w:ascii="Arial" w:hAnsi="Arial" w:cs="Arial"/>
          <w:szCs w:val="24"/>
          <w:lang w:val="en-GB"/>
        </w:rPr>
        <w:t>Note:  The deadline shown above (</w:t>
      </w:r>
      <w:r w:rsidR="00F07704">
        <w:rPr>
          <w:rFonts w:ascii="Arial" w:hAnsi="Arial" w:cs="Arial"/>
          <w:szCs w:val="24"/>
          <w:lang w:val="en-GB"/>
        </w:rPr>
        <w:t>5</w:t>
      </w:r>
      <w:r w:rsidR="00136F20" w:rsidRPr="00C94031">
        <w:rPr>
          <w:rFonts w:ascii="Arial" w:hAnsi="Arial" w:cs="Arial"/>
          <w:szCs w:val="24"/>
          <w:lang w:val="en-GB"/>
        </w:rPr>
        <w:t xml:space="preserve">:00pm CDST </w:t>
      </w:r>
      <w:r w:rsidR="00A82381" w:rsidRPr="00C94031">
        <w:rPr>
          <w:rFonts w:ascii="Arial" w:hAnsi="Arial" w:cs="Arial"/>
          <w:szCs w:val="24"/>
          <w:lang w:val="en-GB"/>
        </w:rPr>
        <w:t>A</w:t>
      </w:r>
      <w:r w:rsidR="00DA7223">
        <w:rPr>
          <w:rFonts w:ascii="Arial" w:hAnsi="Arial" w:cs="Arial"/>
          <w:szCs w:val="24"/>
          <w:lang w:val="en-GB"/>
        </w:rPr>
        <w:t>pril</w:t>
      </w:r>
      <w:r w:rsidR="00A82381" w:rsidRPr="00C94031">
        <w:rPr>
          <w:rFonts w:ascii="Arial" w:hAnsi="Arial" w:cs="Arial"/>
          <w:szCs w:val="24"/>
          <w:lang w:val="en-GB"/>
        </w:rPr>
        <w:t xml:space="preserve"> </w:t>
      </w:r>
      <w:r w:rsidR="00F07704">
        <w:rPr>
          <w:rFonts w:ascii="Arial" w:hAnsi="Arial" w:cs="Arial"/>
          <w:szCs w:val="24"/>
          <w:lang w:val="en-GB"/>
        </w:rPr>
        <w:t>17</w:t>
      </w:r>
      <w:r w:rsidR="00A82381" w:rsidRPr="00C94031">
        <w:rPr>
          <w:rFonts w:ascii="Arial" w:hAnsi="Arial" w:cs="Arial"/>
          <w:szCs w:val="24"/>
          <w:lang w:val="en-GB"/>
        </w:rPr>
        <w:t>, 20</w:t>
      </w:r>
      <w:r w:rsidR="0093263A" w:rsidRPr="00C94031">
        <w:rPr>
          <w:rFonts w:ascii="Arial" w:hAnsi="Arial" w:cs="Arial"/>
          <w:szCs w:val="24"/>
          <w:lang w:val="en-GB"/>
        </w:rPr>
        <w:t>2</w:t>
      </w:r>
      <w:r w:rsidR="00DA7223">
        <w:rPr>
          <w:rFonts w:ascii="Arial" w:hAnsi="Arial" w:cs="Arial"/>
          <w:szCs w:val="24"/>
          <w:lang w:val="en-GB"/>
        </w:rPr>
        <w:t>3</w:t>
      </w:r>
      <w:r w:rsidRPr="00C94031">
        <w:rPr>
          <w:rFonts w:ascii="Arial" w:hAnsi="Arial" w:cs="Arial"/>
          <w:szCs w:val="24"/>
          <w:lang w:val="en-GB"/>
        </w:rPr>
        <w:t>) is extremely important.  The completed proposal must have been physically received on or prior to that deadline.  If you plan to have your proposal delivered other than by personal delivery, please remember that even though the proposal may be postmarked prior to the deadline, if it is not received by the deadline time and date, it absolutely cannot be considered.</w:t>
      </w:r>
    </w:p>
    <w:p w14:paraId="32094369" w14:textId="77777777" w:rsidR="0093263A" w:rsidRPr="00C94031" w:rsidRDefault="0093263A" w:rsidP="00803798">
      <w:pPr>
        <w:rPr>
          <w:rFonts w:ascii="Arial" w:hAnsi="Arial" w:cs="Arial"/>
          <w:szCs w:val="24"/>
          <w:lang w:val="en-GB"/>
        </w:rPr>
      </w:pPr>
    </w:p>
    <w:p w14:paraId="73EA7223" w14:textId="09197E27" w:rsidR="00803798" w:rsidRPr="00C94031" w:rsidRDefault="00803798" w:rsidP="00803798">
      <w:pPr>
        <w:rPr>
          <w:rFonts w:ascii="Arial" w:hAnsi="Arial" w:cs="Arial"/>
          <w:b/>
          <w:szCs w:val="24"/>
          <w:lang w:val="en-GB"/>
        </w:rPr>
      </w:pPr>
      <w:r w:rsidRPr="00C94031">
        <w:rPr>
          <w:rFonts w:ascii="Arial" w:hAnsi="Arial" w:cs="Arial"/>
          <w:szCs w:val="24"/>
          <w:lang w:val="en-GB"/>
        </w:rPr>
        <w:t>The proposal should be delivered or mailed to:</w:t>
      </w:r>
    </w:p>
    <w:p w14:paraId="04299DC2" w14:textId="77777777" w:rsidR="00803798" w:rsidRPr="00C94031" w:rsidRDefault="00803798" w:rsidP="00803798">
      <w:pPr>
        <w:rPr>
          <w:rFonts w:ascii="Arial" w:hAnsi="Arial" w:cs="Arial"/>
          <w:szCs w:val="24"/>
          <w:lang w:val="en-GB"/>
        </w:rPr>
      </w:pPr>
    </w:p>
    <w:p w14:paraId="4B95C476" w14:textId="7E4998FC" w:rsidR="00803798" w:rsidRPr="00C94031" w:rsidRDefault="0093263A" w:rsidP="00803798">
      <w:pPr>
        <w:jc w:val="center"/>
        <w:rPr>
          <w:rFonts w:ascii="Arial" w:hAnsi="Arial" w:cs="Arial"/>
          <w:szCs w:val="24"/>
          <w:lang w:val="en-GB"/>
        </w:rPr>
      </w:pPr>
      <w:r w:rsidRPr="00C94031">
        <w:rPr>
          <w:rFonts w:ascii="Arial" w:hAnsi="Arial" w:cs="Arial"/>
          <w:szCs w:val="24"/>
          <w:lang w:val="en-GB"/>
        </w:rPr>
        <w:t>Ashley Sellers</w:t>
      </w:r>
      <w:r w:rsidR="00803798" w:rsidRPr="00C94031">
        <w:rPr>
          <w:rFonts w:ascii="Arial" w:hAnsi="Arial" w:cs="Arial"/>
          <w:szCs w:val="24"/>
          <w:lang w:val="en-GB"/>
        </w:rPr>
        <w:t>, CEO</w:t>
      </w:r>
    </w:p>
    <w:p w14:paraId="4B9ECA6B" w14:textId="77777777" w:rsidR="00803798" w:rsidRPr="00C94031" w:rsidRDefault="00803798" w:rsidP="00803798">
      <w:pPr>
        <w:jc w:val="center"/>
        <w:rPr>
          <w:rFonts w:ascii="Arial" w:hAnsi="Arial" w:cs="Arial"/>
          <w:szCs w:val="24"/>
          <w:lang w:val="en-GB"/>
        </w:rPr>
      </w:pPr>
      <w:r w:rsidRPr="00C94031">
        <w:rPr>
          <w:rFonts w:ascii="Arial" w:hAnsi="Arial" w:cs="Arial"/>
          <w:szCs w:val="24"/>
          <w:lang w:val="en-GB"/>
        </w:rPr>
        <w:t>Central Oklahoma Workforce Development Board, Inc.</w:t>
      </w:r>
    </w:p>
    <w:p w14:paraId="25C845C3" w14:textId="77777777" w:rsidR="00803798" w:rsidRPr="00C94031" w:rsidRDefault="00803798" w:rsidP="00803798">
      <w:pPr>
        <w:jc w:val="center"/>
        <w:rPr>
          <w:rFonts w:ascii="Arial" w:hAnsi="Arial" w:cs="Arial"/>
          <w:szCs w:val="24"/>
          <w:lang w:val="en-GB"/>
        </w:rPr>
      </w:pPr>
      <w:r w:rsidRPr="00C94031">
        <w:rPr>
          <w:rFonts w:ascii="Arial" w:hAnsi="Arial" w:cs="Arial"/>
          <w:szCs w:val="24"/>
          <w:lang w:val="en-GB"/>
        </w:rPr>
        <w:t>3813 N. Santa Fe Avenue, Suite 135</w:t>
      </w:r>
    </w:p>
    <w:p w14:paraId="0F2909FB" w14:textId="52352F31" w:rsidR="00803798" w:rsidRPr="00C94031" w:rsidRDefault="00803798" w:rsidP="00803798">
      <w:pPr>
        <w:jc w:val="center"/>
        <w:rPr>
          <w:rFonts w:ascii="Arial" w:hAnsi="Arial" w:cs="Arial"/>
          <w:szCs w:val="24"/>
          <w:lang w:val="en-GB"/>
        </w:rPr>
      </w:pPr>
      <w:r w:rsidRPr="00C94031">
        <w:rPr>
          <w:rFonts w:ascii="Arial" w:hAnsi="Arial" w:cs="Arial"/>
          <w:szCs w:val="24"/>
          <w:lang w:val="en-GB"/>
        </w:rPr>
        <w:t>Oklahoma City, OK  73118</w:t>
      </w:r>
    </w:p>
    <w:p w14:paraId="3470A83E" w14:textId="77777777" w:rsidR="00A926A0" w:rsidRPr="00DA7223" w:rsidRDefault="004D059E" w:rsidP="0068515C">
      <w:pPr>
        <w:pStyle w:val="Heading1"/>
        <w:rPr>
          <w:sz w:val="28"/>
          <w:szCs w:val="28"/>
        </w:rPr>
      </w:pPr>
      <w:bookmarkStart w:id="6" w:name="_Toc106112438"/>
      <w:bookmarkStart w:id="7" w:name="_Toc129783376"/>
      <w:r w:rsidRPr="00DA7223">
        <w:rPr>
          <w:sz w:val="28"/>
          <w:szCs w:val="28"/>
        </w:rPr>
        <w:t xml:space="preserve">General </w:t>
      </w:r>
      <w:r w:rsidR="002020C7" w:rsidRPr="00DA7223">
        <w:rPr>
          <w:sz w:val="28"/>
          <w:szCs w:val="28"/>
        </w:rPr>
        <w:t>Proposal</w:t>
      </w:r>
      <w:r w:rsidRPr="00DA7223">
        <w:rPr>
          <w:sz w:val="28"/>
          <w:szCs w:val="28"/>
        </w:rPr>
        <w:t xml:space="preserve"> Information</w:t>
      </w:r>
      <w:bookmarkEnd w:id="6"/>
      <w:bookmarkEnd w:id="7"/>
    </w:p>
    <w:p w14:paraId="60F325FE" w14:textId="77777777" w:rsidR="00D112FE" w:rsidRPr="00C94031" w:rsidRDefault="00D112FE" w:rsidP="00D112FE">
      <w:pPr>
        <w:spacing w:line="-10" w:lineRule="auto"/>
        <w:rPr>
          <w:rFonts w:ascii="Arial" w:hAnsi="Arial" w:cs="Arial"/>
          <w:sz w:val="22"/>
          <w:lang w:val="en-GB"/>
        </w:rPr>
      </w:pPr>
    </w:p>
    <w:p w14:paraId="6B056873" w14:textId="363D97B8" w:rsidR="00D112FE" w:rsidRPr="00C94031" w:rsidRDefault="00D112FE" w:rsidP="00D112FE">
      <w:pPr>
        <w:rPr>
          <w:rFonts w:ascii="Arial" w:hAnsi="Arial" w:cs="Arial"/>
          <w:szCs w:val="24"/>
          <w:lang w:val="en-GB"/>
        </w:rPr>
      </w:pPr>
      <w:r w:rsidRPr="00C94031">
        <w:rPr>
          <w:rFonts w:ascii="Arial" w:hAnsi="Arial" w:cs="Arial"/>
          <w:szCs w:val="24"/>
          <w:lang w:val="en-GB"/>
        </w:rPr>
        <w:t xml:space="preserve">This proposal may make references to the WIOA Grant Recipient and/or WIOA Fiscal Agent. For this RFP, those references are for the same entity. The WIOA Fiscal Agent is the entity designated by the </w:t>
      </w:r>
      <w:r w:rsidR="00422C30" w:rsidRPr="00C94031">
        <w:rPr>
          <w:rFonts w:ascii="Arial" w:hAnsi="Arial" w:cs="Arial"/>
          <w:szCs w:val="24"/>
          <w:lang w:val="en-GB"/>
        </w:rPr>
        <w:t>Local Elected Officials Consortium</w:t>
      </w:r>
      <w:r w:rsidRPr="00C94031">
        <w:rPr>
          <w:rFonts w:ascii="Arial" w:hAnsi="Arial" w:cs="Arial"/>
          <w:szCs w:val="24"/>
          <w:lang w:val="en-GB"/>
        </w:rPr>
        <w:t xml:space="preserve"> and in this workforce </w:t>
      </w:r>
      <w:r w:rsidR="00DD428D" w:rsidRPr="00C94031">
        <w:rPr>
          <w:rFonts w:ascii="Arial" w:hAnsi="Arial" w:cs="Arial"/>
          <w:szCs w:val="24"/>
          <w:lang w:val="en-GB"/>
        </w:rPr>
        <w:t>development</w:t>
      </w:r>
      <w:r w:rsidRPr="00C94031">
        <w:rPr>
          <w:rFonts w:ascii="Arial" w:hAnsi="Arial" w:cs="Arial"/>
          <w:szCs w:val="24"/>
          <w:lang w:val="en-GB"/>
        </w:rPr>
        <w:t xml:space="preserve"> area </w:t>
      </w:r>
      <w:r w:rsidR="00136F20" w:rsidRPr="00C94031">
        <w:rPr>
          <w:rFonts w:ascii="Arial" w:hAnsi="Arial" w:cs="Arial"/>
          <w:szCs w:val="24"/>
          <w:lang w:val="en-GB"/>
        </w:rPr>
        <w:t xml:space="preserve">it </w:t>
      </w:r>
      <w:r w:rsidRPr="00C94031">
        <w:rPr>
          <w:rFonts w:ascii="Arial" w:hAnsi="Arial" w:cs="Arial"/>
          <w:szCs w:val="24"/>
          <w:lang w:val="en-GB"/>
        </w:rPr>
        <w:t xml:space="preserve">is the </w:t>
      </w:r>
      <w:r w:rsidR="00A82381" w:rsidRPr="00C94031">
        <w:rPr>
          <w:rFonts w:ascii="Arial" w:hAnsi="Arial" w:cs="Arial"/>
          <w:szCs w:val="24"/>
          <w:lang w:val="en-GB"/>
        </w:rPr>
        <w:t>Central Oklahoma Workforce Innovation Board (COWIB)</w:t>
      </w:r>
      <w:r w:rsidRPr="00C94031">
        <w:rPr>
          <w:rFonts w:ascii="Arial" w:hAnsi="Arial" w:cs="Arial"/>
          <w:szCs w:val="24"/>
          <w:lang w:val="en-GB"/>
        </w:rPr>
        <w:t>. This proposal also makes references to the Workforce Development Board (</w:t>
      </w:r>
      <w:r w:rsidR="00422C30" w:rsidRPr="00C94031">
        <w:rPr>
          <w:rFonts w:ascii="Arial" w:hAnsi="Arial" w:cs="Arial"/>
          <w:szCs w:val="24"/>
          <w:lang w:val="en-GB"/>
        </w:rPr>
        <w:t>SCOWB</w:t>
      </w:r>
      <w:r w:rsidRPr="00C94031">
        <w:rPr>
          <w:rFonts w:ascii="Arial" w:hAnsi="Arial" w:cs="Arial"/>
          <w:szCs w:val="24"/>
          <w:lang w:val="en-GB"/>
        </w:rPr>
        <w:t xml:space="preserve">). For this workforce development </w:t>
      </w:r>
      <w:r w:rsidRPr="00C94031">
        <w:rPr>
          <w:rFonts w:ascii="Arial" w:hAnsi="Arial" w:cs="Arial"/>
          <w:szCs w:val="24"/>
          <w:lang w:val="en-GB"/>
        </w:rPr>
        <w:lastRenderedPageBreak/>
        <w:t>area</w:t>
      </w:r>
      <w:r w:rsidR="0089175C">
        <w:rPr>
          <w:rFonts w:ascii="Arial" w:hAnsi="Arial" w:cs="Arial"/>
          <w:szCs w:val="24"/>
          <w:lang w:val="en-GB"/>
        </w:rPr>
        <w:t>,</w:t>
      </w:r>
      <w:r w:rsidRPr="00C94031">
        <w:rPr>
          <w:rFonts w:ascii="Arial" w:hAnsi="Arial" w:cs="Arial"/>
          <w:szCs w:val="24"/>
          <w:lang w:val="en-GB"/>
        </w:rPr>
        <w:t xml:space="preserve"> this is the </w:t>
      </w:r>
      <w:r w:rsidR="00EA538F" w:rsidRPr="00C94031">
        <w:rPr>
          <w:rFonts w:ascii="Arial" w:hAnsi="Arial" w:cs="Arial"/>
          <w:szCs w:val="24"/>
          <w:lang w:val="en-GB"/>
        </w:rPr>
        <w:t>South-Central</w:t>
      </w:r>
      <w:r w:rsidRPr="00C94031">
        <w:rPr>
          <w:rFonts w:ascii="Arial" w:hAnsi="Arial" w:cs="Arial"/>
          <w:szCs w:val="24"/>
          <w:lang w:val="en-GB"/>
        </w:rPr>
        <w:t xml:space="preserve"> Oklahoma Workforce </w:t>
      </w:r>
      <w:r w:rsidR="00136F20" w:rsidRPr="00C94031">
        <w:rPr>
          <w:rFonts w:ascii="Arial" w:hAnsi="Arial" w:cs="Arial"/>
          <w:szCs w:val="24"/>
          <w:lang w:val="en-GB"/>
        </w:rPr>
        <w:t xml:space="preserve">Development </w:t>
      </w:r>
      <w:r w:rsidRPr="00C94031">
        <w:rPr>
          <w:rFonts w:ascii="Arial" w:hAnsi="Arial" w:cs="Arial"/>
          <w:szCs w:val="24"/>
          <w:lang w:val="en-GB"/>
        </w:rPr>
        <w:t xml:space="preserve">Board.  The proposer should note that the roles of various parties in the WIOA system are flexible and may vary from one workforce investment area to another. Even within one workforce </w:t>
      </w:r>
      <w:r w:rsidR="00F84E04" w:rsidRPr="00C94031">
        <w:rPr>
          <w:rFonts w:ascii="Arial" w:hAnsi="Arial" w:cs="Arial"/>
          <w:szCs w:val="24"/>
          <w:lang w:val="en-GB"/>
        </w:rPr>
        <w:t>development</w:t>
      </w:r>
      <w:r w:rsidRPr="00C94031">
        <w:rPr>
          <w:rFonts w:ascii="Arial" w:hAnsi="Arial" w:cs="Arial"/>
          <w:szCs w:val="24"/>
          <w:lang w:val="en-GB"/>
        </w:rPr>
        <w:t xml:space="preserve"> </w:t>
      </w:r>
      <w:r w:rsidR="0089175C">
        <w:rPr>
          <w:rFonts w:ascii="Arial" w:hAnsi="Arial" w:cs="Arial"/>
          <w:szCs w:val="24"/>
          <w:lang w:val="en-GB"/>
        </w:rPr>
        <w:t>are</w:t>
      </w:r>
      <w:r w:rsidRPr="00C94031">
        <w:rPr>
          <w:rFonts w:ascii="Arial" w:hAnsi="Arial" w:cs="Arial"/>
          <w:szCs w:val="24"/>
          <w:lang w:val="en-GB"/>
        </w:rPr>
        <w:t xml:space="preserve"> the roles of the </w:t>
      </w:r>
      <w:r w:rsidR="00422C30" w:rsidRPr="00C94031">
        <w:rPr>
          <w:rFonts w:ascii="Arial" w:hAnsi="Arial" w:cs="Arial"/>
          <w:szCs w:val="24"/>
          <w:lang w:val="en-GB"/>
        </w:rPr>
        <w:t>SCOWB</w:t>
      </w:r>
      <w:r w:rsidRPr="00C94031">
        <w:rPr>
          <w:rFonts w:ascii="Arial" w:hAnsi="Arial" w:cs="Arial"/>
          <w:szCs w:val="24"/>
          <w:lang w:val="en-GB"/>
        </w:rPr>
        <w:t xml:space="preserve">, WIOA Fiscal Agent, Youth Committee, and other entities may vary from time to time depending upon changes in the roles as determined by the appropriate governing entities. These changes should not affect the </w:t>
      </w:r>
      <w:r w:rsidR="00F04A15" w:rsidRPr="00C94031">
        <w:rPr>
          <w:rFonts w:ascii="Arial" w:hAnsi="Arial" w:cs="Arial"/>
          <w:szCs w:val="24"/>
          <w:lang w:val="en-GB"/>
        </w:rPr>
        <w:t>sub-recipient</w:t>
      </w:r>
      <w:r w:rsidRPr="00C94031">
        <w:rPr>
          <w:rFonts w:ascii="Arial" w:hAnsi="Arial" w:cs="Arial"/>
          <w:szCs w:val="24"/>
          <w:lang w:val="en-GB"/>
        </w:rPr>
        <w:t>(s) in carrying out the tasks required in the contract(s).</w:t>
      </w:r>
    </w:p>
    <w:p w14:paraId="4984E230" w14:textId="77777777" w:rsidR="00D112FE" w:rsidRPr="00C94031" w:rsidRDefault="00D112FE" w:rsidP="00D112FE">
      <w:pPr>
        <w:rPr>
          <w:rFonts w:ascii="Arial" w:hAnsi="Arial" w:cs="Arial"/>
          <w:szCs w:val="24"/>
          <w:lang w:val="en-GB"/>
        </w:rPr>
      </w:pPr>
    </w:p>
    <w:p w14:paraId="09E6202F" w14:textId="0494EE13" w:rsidR="00D112FE" w:rsidRPr="00C94031" w:rsidRDefault="00D112FE" w:rsidP="00D112FE">
      <w:pPr>
        <w:rPr>
          <w:rFonts w:ascii="Arial" w:hAnsi="Arial" w:cs="Arial"/>
          <w:szCs w:val="24"/>
          <w:lang w:val="en-GB"/>
        </w:rPr>
      </w:pPr>
      <w:r w:rsidRPr="00C94031">
        <w:rPr>
          <w:rFonts w:ascii="Arial" w:hAnsi="Arial" w:cs="Arial"/>
          <w:szCs w:val="24"/>
          <w:lang w:val="en-GB"/>
        </w:rPr>
        <w:t>The Workforce Development Board (</w:t>
      </w:r>
      <w:r w:rsidR="00422C30" w:rsidRPr="00C94031">
        <w:rPr>
          <w:rFonts w:ascii="Arial" w:hAnsi="Arial" w:cs="Arial"/>
          <w:szCs w:val="24"/>
          <w:lang w:val="en-GB"/>
        </w:rPr>
        <w:t>SCOWB</w:t>
      </w:r>
      <w:r w:rsidRPr="00C94031">
        <w:rPr>
          <w:rFonts w:ascii="Arial" w:hAnsi="Arial" w:cs="Arial"/>
          <w:szCs w:val="24"/>
          <w:lang w:val="en-GB"/>
        </w:rPr>
        <w:t>)</w:t>
      </w:r>
      <w:r w:rsidR="00136F20" w:rsidRPr="00C94031">
        <w:rPr>
          <w:rFonts w:ascii="Arial" w:hAnsi="Arial" w:cs="Arial"/>
          <w:szCs w:val="24"/>
          <w:lang w:val="en-GB"/>
        </w:rPr>
        <w:t xml:space="preserve"> authorized</w:t>
      </w:r>
      <w:r w:rsidRPr="00C94031">
        <w:rPr>
          <w:rFonts w:ascii="Arial" w:hAnsi="Arial" w:cs="Arial"/>
          <w:szCs w:val="24"/>
          <w:lang w:val="en-GB"/>
        </w:rPr>
        <w:t xml:space="preserve"> this Request for Proposal (RFP) to procure services and/or products as described in this package. All individuals, companies, </w:t>
      </w:r>
      <w:r w:rsidR="008D422E" w:rsidRPr="00C94031">
        <w:rPr>
          <w:rFonts w:ascii="Arial" w:hAnsi="Arial" w:cs="Arial"/>
          <w:szCs w:val="24"/>
          <w:lang w:val="en-GB"/>
        </w:rPr>
        <w:t>agencies,</w:t>
      </w:r>
      <w:r w:rsidRPr="00C94031">
        <w:rPr>
          <w:rFonts w:ascii="Arial" w:hAnsi="Arial" w:cs="Arial"/>
          <w:szCs w:val="24"/>
          <w:lang w:val="en-GB"/>
        </w:rPr>
        <w:t xml:space="preserve"> or other entities submitting proposals must be aware of the limitations stated in this section.</w:t>
      </w:r>
    </w:p>
    <w:p w14:paraId="5C6D6F42" w14:textId="77777777" w:rsidR="00D112FE" w:rsidRPr="00C94031" w:rsidRDefault="00D112FE" w:rsidP="00D112FE">
      <w:pPr>
        <w:rPr>
          <w:rFonts w:ascii="Arial" w:hAnsi="Arial" w:cs="Arial"/>
          <w:szCs w:val="24"/>
          <w:lang w:val="en-GB"/>
        </w:rPr>
      </w:pPr>
    </w:p>
    <w:p w14:paraId="6D521C0D" w14:textId="77777777" w:rsidR="00D112FE" w:rsidRPr="00C94031" w:rsidRDefault="00D112FE" w:rsidP="00D112FE">
      <w:pPr>
        <w:rPr>
          <w:rFonts w:ascii="Arial" w:hAnsi="Arial" w:cs="Arial"/>
          <w:szCs w:val="24"/>
          <w:lang w:val="en-GB"/>
        </w:rPr>
      </w:pPr>
      <w:r w:rsidRPr="00C94031">
        <w:rPr>
          <w:rFonts w:ascii="Arial" w:hAnsi="Arial" w:cs="Arial"/>
          <w:szCs w:val="24"/>
          <w:lang w:val="en-GB"/>
        </w:rPr>
        <w:t xml:space="preserve">The </w:t>
      </w:r>
      <w:r w:rsidR="00422C30" w:rsidRPr="00C94031">
        <w:rPr>
          <w:rFonts w:ascii="Arial" w:hAnsi="Arial" w:cs="Arial"/>
          <w:szCs w:val="24"/>
          <w:lang w:val="en-GB"/>
        </w:rPr>
        <w:t>SCOWB</w:t>
      </w:r>
      <w:r w:rsidRPr="00C94031">
        <w:rPr>
          <w:rFonts w:ascii="Arial" w:hAnsi="Arial" w:cs="Arial"/>
          <w:szCs w:val="24"/>
          <w:lang w:val="en-GB"/>
        </w:rPr>
        <w:t xml:space="preserve">, in receiving proposals, reserves the right to withdraw this proposal at any time prior to the signing of a contract(s). The </w:t>
      </w:r>
      <w:r w:rsidR="00422C30" w:rsidRPr="00C94031">
        <w:rPr>
          <w:rFonts w:ascii="Arial" w:hAnsi="Arial" w:cs="Arial"/>
          <w:szCs w:val="24"/>
          <w:lang w:val="en-GB"/>
        </w:rPr>
        <w:t>SCOWB</w:t>
      </w:r>
      <w:r w:rsidRPr="00C94031">
        <w:rPr>
          <w:rFonts w:ascii="Arial" w:hAnsi="Arial" w:cs="Arial"/>
          <w:szCs w:val="24"/>
          <w:lang w:val="en-GB"/>
        </w:rPr>
        <w:t xml:space="preserve"> reserves the right to cancel or reissue this RFP in part or in its entirety.</w:t>
      </w:r>
    </w:p>
    <w:p w14:paraId="020B2034" w14:textId="77777777" w:rsidR="00D112FE" w:rsidRPr="00C94031" w:rsidRDefault="00D112FE" w:rsidP="00D112FE">
      <w:pPr>
        <w:rPr>
          <w:rFonts w:ascii="Arial" w:hAnsi="Arial" w:cs="Arial"/>
          <w:szCs w:val="24"/>
          <w:lang w:val="en-GB"/>
        </w:rPr>
      </w:pPr>
    </w:p>
    <w:p w14:paraId="7FDF1991" w14:textId="3A06DEE5" w:rsidR="00D112FE" w:rsidRPr="00C94031" w:rsidRDefault="00D112FE" w:rsidP="00D112FE">
      <w:pPr>
        <w:rPr>
          <w:rFonts w:ascii="Arial" w:hAnsi="Arial" w:cs="Arial"/>
          <w:szCs w:val="24"/>
          <w:lang w:val="en-GB"/>
        </w:rPr>
      </w:pPr>
      <w:r w:rsidRPr="00C94031">
        <w:rPr>
          <w:rFonts w:ascii="Arial" w:hAnsi="Arial" w:cs="Arial"/>
          <w:szCs w:val="24"/>
          <w:lang w:val="en-GB"/>
        </w:rPr>
        <w:t xml:space="preserve">Proposals selected for review will be evaluated and may be negotiated. The </w:t>
      </w:r>
      <w:r w:rsidR="00422C30" w:rsidRPr="00C94031">
        <w:rPr>
          <w:rFonts w:ascii="Arial" w:hAnsi="Arial" w:cs="Arial"/>
          <w:szCs w:val="24"/>
          <w:lang w:val="en-GB"/>
        </w:rPr>
        <w:t>SCOWB</w:t>
      </w:r>
      <w:r w:rsidRPr="00C94031">
        <w:rPr>
          <w:rFonts w:ascii="Arial" w:hAnsi="Arial" w:cs="Arial"/>
          <w:szCs w:val="24"/>
          <w:lang w:val="en-GB"/>
        </w:rPr>
        <w:t xml:space="preserve"> reserves the right to fund all, some, or none of the proposals received. The actual amount of any contract(s) that is written is subject to negotiation prior to the finalization of the contract(s).  Selected </w:t>
      </w:r>
      <w:r w:rsidR="00F04A15" w:rsidRPr="00C94031">
        <w:rPr>
          <w:rFonts w:ascii="Arial" w:hAnsi="Arial" w:cs="Arial"/>
          <w:szCs w:val="24"/>
          <w:lang w:val="en-GB"/>
        </w:rPr>
        <w:t>Sub-recipient</w:t>
      </w:r>
      <w:r w:rsidRPr="00C94031">
        <w:rPr>
          <w:rFonts w:ascii="Arial" w:hAnsi="Arial" w:cs="Arial"/>
          <w:szCs w:val="24"/>
          <w:lang w:val="en-GB"/>
        </w:rPr>
        <w:t xml:space="preserve">(s) will be required to manage </w:t>
      </w:r>
      <w:r w:rsidR="00136F20" w:rsidRPr="00C94031">
        <w:rPr>
          <w:rFonts w:ascii="Arial" w:hAnsi="Arial" w:cs="Arial"/>
          <w:szCs w:val="24"/>
          <w:lang w:val="en-GB"/>
        </w:rPr>
        <w:t xml:space="preserve">the </w:t>
      </w:r>
      <w:r w:rsidR="00422C30" w:rsidRPr="00C94031">
        <w:rPr>
          <w:rFonts w:ascii="Arial" w:hAnsi="Arial" w:cs="Arial"/>
          <w:szCs w:val="24"/>
          <w:lang w:val="en-GB"/>
        </w:rPr>
        <w:t xml:space="preserve">adult, DLW, and </w:t>
      </w:r>
      <w:r w:rsidR="00136F20" w:rsidRPr="00C94031">
        <w:rPr>
          <w:rFonts w:ascii="Arial" w:hAnsi="Arial" w:cs="Arial"/>
          <w:szCs w:val="24"/>
          <w:lang w:val="en-GB"/>
        </w:rPr>
        <w:t xml:space="preserve">youth </w:t>
      </w:r>
      <w:r w:rsidRPr="00C94031">
        <w:rPr>
          <w:rFonts w:ascii="Arial" w:hAnsi="Arial" w:cs="Arial"/>
          <w:szCs w:val="24"/>
          <w:lang w:val="en-GB"/>
        </w:rPr>
        <w:t xml:space="preserve">direct client </w:t>
      </w:r>
      <w:r w:rsidR="0093263A" w:rsidRPr="00C94031">
        <w:rPr>
          <w:rFonts w:ascii="Arial" w:hAnsi="Arial" w:cs="Arial"/>
          <w:szCs w:val="24"/>
          <w:lang w:val="en-GB"/>
        </w:rPr>
        <w:t>cost, The</w:t>
      </w:r>
      <w:r w:rsidRPr="00C94031">
        <w:rPr>
          <w:rFonts w:ascii="Arial" w:hAnsi="Arial" w:cs="Arial"/>
          <w:szCs w:val="24"/>
          <w:lang w:val="en-GB"/>
        </w:rPr>
        <w:t xml:space="preserve"> proposals that are most advantageous to the </w:t>
      </w:r>
      <w:r w:rsidR="00422C30" w:rsidRPr="00C94031">
        <w:rPr>
          <w:rFonts w:ascii="Arial" w:hAnsi="Arial" w:cs="Arial"/>
          <w:szCs w:val="24"/>
          <w:lang w:val="en-GB"/>
        </w:rPr>
        <w:t>SCOWB</w:t>
      </w:r>
      <w:r w:rsidRPr="00C94031">
        <w:rPr>
          <w:rFonts w:ascii="Arial" w:hAnsi="Arial" w:cs="Arial"/>
          <w:szCs w:val="24"/>
          <w:lang w:val="en-GB"/>
        </w:rPr>
        <w:t xml:space="preserve"> in terms of both quality and cost will be recommended for contract(s) negotiations.</w:t>
      </w:r>
    </w:p>
    <w:p w14:paraId="2CE4D61A" w14:textId="77777777" w:rsidR="00D112FE" w:rsidRPr="00C94031" w:rsidRDefault="00D112FE" w:rsidP="00D112FE">
      <w:pPr>
        <w:rPr>
          <w:rFonts w:ascii="Arial" w:hAnsi="Arial" w:cs="Arial"/>
          <w:szCs w:val="24"/>
          <w:lang w:val="en-GB"/>
        </w:rPr>
      </w:pPr>
    </w:p>
    <w:p w14:paraId="61F668C1" w14:textId="77777777" w:rsidR="00D112FE" w:rsidRPr="00C94031" w:rsidRDefault="00D112FE" w:rsidP="00D112FE">
      <w:pPr>
        <w:rPr>
          <w:rFonts w:ascii="Arial" w:hAnsi="Arial" w:cs="Arial"/>
          <w:szCs w:val="24"/>
          <w:lang w:val="en-GB"/>
        </w:rPr>
      </w:pPr>
      <w:r w:rsidRPr="00C94031">
        <w:rPr>
          <w:rFonts w:ascii="Arial" w:hAnsi="Arial" w:cs="Arial"/>
          <w:szCs w:val="24"/>
          <w:lang w:val="en-GB"/>
        </w:rPr>
        <w:t xml:space="preserve">Proposers may be asked for clarifying statements or other data prior to or during the review and negotiation process. These statements or data will be requested only to clarify items already included in the proposal that was submitted. The statements or data provided by the proposer will </w:t>
      </w:r>
      <w:proofErr w:type="gramStart"/>
      <w:r w:rsidRPr="00C94031">
        <w:rPr>
          <w:rFonts w:ascii="Arial" w:hAnsi="Arial" w:cs="Arial"/>
          <w:szCs w:val="24"/>
          <w:lang w:val="en-GB"/>
        </w:rPr>
        <w:t>be considered to be</w:t>
      </w:r>
      <w:proofErr w:type="gramEnd"/>
      <w:r w:rsidRPr="00C94031">
        <w:rPr>
          <w:rFonts w:ascii="Arial" w:hAnsi="Arial" w:cs="Arial"/>
          <w:szCs w:val="24"/>
          <w:lang w:val="en-GB"/>
        </w:rPr>
        <w:t xml:space="preserve"> a part of the proposal.</w:t>
      </w:r>
    </w:p>
    <w:p w14:paraId="451D8EA0" w14:textId="77777777" w:rsidR="00D112FE" w:rsidRPr="00C94031" w:rsidRDefault="00D112FE" w:rsidP="00D112FE">
      <w:pPr>
        <w:rPr>
          <w:rFonts w:ascii="Arial" w:hAnsi="Arial" w:cs="Arial"/>
          <w:szCs w:val="24"/>
          <w:lang w:val="en-GB"/>
        </w:rPr>
      </w:pPr>
    </w:p>
    <w:p w14:paraId="19F57A27" w14:textId="23F7766F" w:rsidR="00D112FE" w:rsidRPr="00C94031" w:rsidRDefault="00D112FE" w:rsidP="00D112FE">
      <w:pPr>
        <w:rPr>
          <w:rFonts w:ascii="Arial" w:hAnsi="Arial" w:cs="Arial"/>
          <w:szCs w:val="24"/>
          <w:lang w:val="en-GB"/>
        </w:rPr>
      </w:pPr>
      <w:r w:rsidRPr="00C94031">
        <w:rPr>
          <w:rFonts w:ascii="Arial" w:hAnsi="Arial" w:cs="Arial"/>
          <w:szCs w:val="24"/>
          <w:lang w:val="en-GB"/>
        </w:rPr>
        <w:t xml:space="preserve">Proposals selected for review will be evaluated according to criteria set forth in this proposal package. Some evaluation criteria will have minimum acceptable scores that must be met. Failure to meet the minimum scores will eliminate the proposal from further evaluation and consideration. Proposals will be evaluated by a team of evaluators. This team may consist of members of the </w:t>
      </w:r>
      <w:r w:rsidR="00422C30" w:rsidRPr="00C94031">
        <w:rPr>
          <w:rFonts w:ascii="Arial" w:hAnsi="Arial" w:cs="Arial"/>
          <w:szCs w:val="24"/>
          <w:lang w:val="en-GB"/>
        </w:rPr>
        <w:t>SCOWB</w:t>
      </w:r>
      <w:r w:rsidRPr="00C94031">
        <w:rPr>
          <w:rFonts w:ascii="Arial" w:hAnsi="Arial" w:cs="Arial"/>
          <w:szCs w:val="24"/>
          <w:lang w:val="en-GB"/>
        </w:rPr>
        <w:t xml:space="preserve">, Youth Committee, </w:t>
      </w:r>
      <w:r w:rsidR="00422C30" w:rsidRPr="00C94031">
        <w:rPr>
          <w:rFonts w:ascii="Arial" w:hAnsi="Arial" w:cs="Arial"/>
          <w:szCs w:val="24"/>
          <w:lang w:val="en-GB"/>
        </w:rPr>
        <w:t xml:space="preserve">Local </w:t>
      </w:r>
      <w:r w:rsidRPr="00C94031">
        <w:rPr>
          <w:rFonts w:ascii="Arial" w:hAnsi="Arial" w:cs="Arial"/>
          <w:szCs w:val="24"/>
          <w:lang w:val="en-GB"/>
        </w:rPr>
        <w:t xml:space="preserve">Elected Officials, or others to whom this task has been assigned.  The evaluation committee will make a recommendation to the </w:t>
      </w:r>
      <w:r w:rsidR="00422C30" w:rsidRPr="00C94031">
        <w:rPr>
          <w:rFonts w:ascii="Arial" w:hAnsi="Arial" w:cs="Arial"/>
          <w:szCs w:val="24"/>
          <w:lang w:val="en-GB"/>
        </w:rPr>
        <w:t>SCOWB</w:t>
      </w:r>
      <w:r w:rsidRPr="00C94031">
        <w:rPr>
          <w:rFonts w:ascii="Arial" w:hAnsi="Arial" w:cs="Arial"/>
          <w:szCs w:val="24"/>
          <w:lang w:val="en-GB"/>
        </w:rPr>
        <w:t xml:space="preserve">, the </w:t>
      </w:r>
      <w:r w:rsidR="00422C30" w:rsidRPr="00C94031">
        <w:rPr>
          <w:rFonts w:ascii="Arial" w:hAnsi="Arial" w:cs="Arial"/>
          <w:szCs w:val="24"/>
          <w:lang w:val="en-GB"/>
        </w:rPr>
        <w:t>Local</w:t>
      </w:r>
      <w:r w:rsidRPr="00C94031">
        <w:rPr>
          <w:rFonts w:ascii="Arial" w:hAnsi="Arial" w:cs="Arial"/>
          <w:szCs w:val="24"/>
          <w:lang w:val="en-GB"/>
        </w:rPr>
        <w:t xml:space="preserve"> Elected Officials </w:t>
      </w:r>
      <w:r w:rsidR="00422C30" w:rsidRPr="00C94031">
        <w:rPr>
          <w:rFonts w:ascii="Arial" w:hAnsi="Arial" w:cs="Arial"/>
          <w:szCs w:val="24"/>
          <w:lang w:val="en-GB"/>
        </w:rPr>
        <w:t xml:space="preserve">Consortium </w:t>
      </w:r>
      <w:r w:rsidRPr="00C94031">
        <w:rPr>
          <w:rFonts w:ascii="Arial" w:hAnsi="Arial" w:cs="Arial"/>
          <w:szCs w:val="24"/>
          <w:lang w:val="en-GB"/>
        </w:rPr>
        <w:t>(</w:t>
      </w:r>
      <w:r w:rsidR="00422C30" w:rsidRPr="00C94031">
        <w:rPr>
          <w:rFonts w:ascii="Arial" w:hAnsi="Arial" w:cs="Arial"/>
          <w:szCs w:val="24"/>
          <w:lang w:val="en-GB"/>
        </w:rPr>
        <w:t>LEOC</w:t>
      </w:r>
      <w:r w:rsidRPr="00C94031">
        <w:rPr>
          <w:rFonts w:ascii="Arial" w:hAnsi="Arial" w:cs="Arial"/>
          <w:szCs w:val="24"/>
          <w:lang w:val="en-GB"/>
        </w:rPr>
        <w:t>)</w:t>
      </w:r>
      <w:r w:rsidR="0089175C">
        <w:rPr>
          <w:rFonts w:ascii="Arial" w:hAnsi="Arial" w:cs="Arial"/>
          <w:szCs w:val="24"/>
          <w:lang w:val="en-GB"/>
        </w:rPr>
        <w:t>,</w:t>
      </w:r>
      <w:r w:rsidRPr="00C94031">
        <w:rPr>
          <w:rFonts w:ascii="Arial" w:hAnsi="Arial" w:cs="Arial"/>
          <w:szCs w:val="24"/>
          <w:lang w:val="en-GB"/>
        </w:rPr>
        <w:t xml:space="preserve"> or </w:t>
      </w:r>
      <w:r w:rsidR="0089175C">
        <w:rPr>
          <w:rFonts w:ascii="Arial" w:hAnsi="Arial" w:cs="Arial"/>
          <w:szCs w:val="24"/>
          <w:lang w:val="en-GB"/>
        </w:rPr>
        <w:t>an</w:t>
      </w:r>
      <w:r w:rsidRPr="00C94031">
        <w:rPr>
          <w:rFonts w:ascii="Arial" w:hAnsi="Arial" w:cs="Arial"/>
          <w:szCs w:val="24"/>
          <w:lang w:val="en-GB"/>
        </w:rPr>
        <w:t xml:space="preserve">other entity to which this responsibility has been assigned.  That entity will then make the final decision on the organization(s) to which a contract(s) will be awarded. </w:t>
      </w:r>
    </w:p>
    <w:p w14:paraId="795BDE77" w14:textId="77777777" w:rsidR="00D112FE" w:rsidRPr="00C94031" w:rsidRDefault="00D112FE" w:rsidP="00D112FE">
      <w:pPr>
        <w:rPr>
          <w:rFonts w:ascii="Arial" w:hAnsi="Arial" w:cs="Arial"/>
          <w:szCs w:val="24"/>
          <w:lang w:val="en-GB"/>
        </w:rPr>
      </w:pPr>
    </w:p>
    <w:p w14:paraId="54727331" w14:textId="77777777" w:rsidR="00D112FE" w:rsidRPr="00C94031" w:rsidRDefault="00D112FE" w:rsidP="00D112FE">
      <w:pPr>
        <w:rPr>
          <w:rFonts w:ascii="Arial" w:hAnsi="Arial" w:cs="Arial"/>
          <w:szCs w:val="24"/>
          <w:lang w:val="en-GB"/>
        </w:rPr>
      </w:pPr>
      <w:r w:rsidRPr="00C94031">
        <w:rPr>
          <w:rFonts w:ascii="Arial" w:hAnsi="Arial" w:cs="Arial"/>
          <w:szCs w:val="24"/>
          <w:lang w:val="en-GB"/>
        </w:rPr>
        <w:t>The evaluation team will only review proposals for programs that include the services requested in this proposal package. Proposers may include additional services as a part of the proposal, but the proposal must, at a minimum, contain the training and/or services that are specifically shown.</w:t>
      </w:r>
    </w:p>
    <w:p w14:paraId="45B9F14C" w14:textId="77777777" w:rsidR="00D112FE" w:rsidRPr="00C94031" w:rsidRDefault="00D112FE" w:rsidP="00D112FE">
      <w:pPr>
        <w:rPr>
          <w:rFonts w:ascii="Arial" w:hAnsi="Arial" w:cs="Arial"/>
          <w:szCs w:val="24"/>
          <w:lang w:val="en-GB"/>
        </w:rPr>
      </w:pPr>
    </w:p>
    <w:p w14:paraId="096AC9ED" w14:textId="77777777" w:rsidR="00D112FE" w:rsidRPr="00C94031" w:rsidRDefault="00D112FE" w:rsidP="00D112FE">
      <w:pPr>
        <w:rPr>
          <w:rFonts w:ascii="Arial" w:hAnsi="Arial" w:cs="Arial"/>
          <w:szCs w:val="24"/>
          <w:lang w:val="en-GB"/>
        </w:rPr>
      </w:pPr>
      <w:r w:rsidRPr="00C94031">
        <w:rPr>
          <w:rFonts w:ascii="Arial" w:hAnsi="Arial" w:cs="Arial"/>
          <w:szCs w:val="24"/>
          <w:lang w:val="en-GB"/>
        </w:rPr>
        <w:lastRenderedPageBreak/>
        <w:t xml:space="preserve">The proposals that are received will be made available, upon request, to the public. However, the proposals will be made available only after the </w:t>
      </w:r>
      <w:r w:rsidR="00422C30" w:rsidRPr="00C94031">
        <w:rPr>
          <w:rFonts w:ascii="Arial" w:hAnsi="Arial" w:cs="Arial"/>
          <w:szCs w:val="24"/>
          <w:lang w:val="en-GB"/>
        </w:rPr>
        <w:t>SCOWB</w:t>
      </w:r>
      <w:r w:rsidRPr="00C94031">
        <w:rPr>
          <w:rFonts w:ascii="Arial" w:hAnsi="Arial" w:cs="Arial"/>
          <w:szCs w:val="24"/>
          <w:lang w:val="en-GB"/>
        </w:rPr>
        <w:t xml:space="preserve"> has made the award to a proposer and the protest period has begun.</w:t>
      </w:r>
    </w:p>
    <w:p w14:paraId="60D1505A" w14:textId="77777777" w:rsidR="00D112FE" w:rsidRPr="00C94031" w:rsidRDefault="00D112FE" w:rsidP="00D112FE">
      <w:pPr>
        <w:rPr>
          <w:rFonts w:ascii="Arial" w:hAnsi="Arial" w:cs="Arial"/>
          <w:szCs w:val="24"/>
          <w:lang w:val="en-GB"/>
        </w:rPr>
      </w:pPr>
    </w:p>
    <w:p w14:paraId="590482EE" w14:textId="77777777" w:rsidR="00D112FE" w:rsidRPr="00C94031" w:rsidRDefault="00D112FE" w:rsidP="00D112FE">
      <w:pPr>
        <w:rPr>
          <w:rFonts w:ascii="Arial" w:hAnsi="Arial" w:cs="Arial"/>
          <w:szCs w:val="24"/>
          <w:lang w:val="en-GB"/>
        </w:rPr>
      </w:pPr>
      <w:r w:rsidRPr="00C94031">
        <w:rPr>
          <w:rFonts w:ascii="Arial" w:hAnsi="Arial" w:cs="Arial"/>
          <w:szCs w:val="24"/>
          <w:lang w:val="en-GB"/>
        </w:rPr>
        <w:t xml:space="preserve">The </w:t>
      </w:r>
      <w:r w:rsidR="00422C30" w:rsidRPr="00C94031">
        <w:rPr>
          <w:rFonts w:ascii="Arial" w:hAnsi="Arial" w:cs="Arial"/>
          <w:szCs w:val="24"/>
          <w:lang w:val="en-GB"/>
        </w:rPr>
        <w:t>SCOWB</w:t>
      </w:r>
      <w:r w:rsidRPr="00C94031">
        <w:rPr>
          <w:rFonts w:ascii="Arial" w:hAnsi="Arial" w:cs="Arial"/>
          <w:szCs w:val="24"/>
          <w:lang w:val="en-GB"/>
        </w:rPr>
        <w:t xml:space="preserve"> has established a procedure to resolve any protests, disputes, claims, or grievances that may arise from this procurement process. A copy of this procedure will be made available to any proposer upon request. This procedure gives a proposer an opportunity to protest the award and provides for a review of the process and a determination to be issued by the individuals conducting the review. </w:t>
      </w:r>
      <w:bookmarkStart w:id="8" w:name="LastPlace"/>
      <w:bookmarkEnd w:id="8"/>
      <w:r w:rsidRPr="00C94031">
        <w:rPr>
          <w:rFonts w:ascii="Arial" w:hAnsi="Arial" w:cs="Arial"/>
          <w:szCs w:val="24"/>
          <w:lang w:val="en-GB"/>
        </w:rPr>
        <w:t>The notice of award and notice of the protest process will be provided at the time proposers are notified of the outcome of their proposal. This notice will be provided to each proposer within 5 days of the date of award of a contract(s) and may be provided via e-mail, fax, direct contact by telephone, or by regular mail. The protest process will provide for a minimum of 5 days for a proposer to submit a protest. The notice of the protest process will provide information on the name and contact information of the individual to whom the protest must be submitted.</w:t>
      </w:r>
    </w:p>
    <w:p w14:paraId="1D1FD66E" w14:textId="77777777" w:rsidR="00D112FE" w:rsidRPr="00C94031" w:rsidRDefault="00D112FE" w:rsidP="00D112FE">
      <w:pPr>
        <w:rPr>
          <w:rFonts w:ascii="Arial" w:hAnsi="Arial" w:cs="Arial"/>
          <w:szCs w:val="24"/>
          <w:lang w:val="en-GB"/>
        </w:rPr>
      </w:pPr>
    </w:p>
    <w:p w14:paraId="6971F800" w14:textId="1F6E1421" w:rsidR="00D112FE" w:rsidRPr="00C94031" w:rsidRDefault="00D112FE" w:rsidP="00D112FE">
      <w:pPr>
        <w:rPr>
          <w:rFonts w:ascii="Arial" w:hAnsi="Arial" w:cs="Arial"/>
          <w:szCs w:val="24"/>
          <w:lang w:val="en-GB"/>
        </w:rPr>
      </w:pPr>
      <w:r w:rsidRPr="00C94031">
        <w:rPr>
          <w:rFonts w:ascii="Arial" w:hAnsi="Arial" w:cs="Arial"/>
          <w:szCs w:val="24"/>
          <w:lang w:val="en-GB"/>
        </w:rPr>
        <w:t xml:space="preserve">Proposers shall not offer or provide any gratuities, </w:t>
      </w:r>
      <w:r w:rsidR="0093263A" w:rsidRPr="00C94031">
        <w:rPr>
          <w:rFonts w:ascii="Arial" w:hAnsi="Arial" w:cs="Arial"/>
          <w:szCs w:val="24"/>
          <w:lang w:val="en-GB"/>
        </w:rPr>
        <w:t>favours</w:t>
      </w:r>
      <w:r w:rsidRPr="00C94031">
        <w:rPr>
          <w:rFonts w:ascii="Arial" w:hAnsi="Arial" w:cs="Arial"/>
          <w:szCs w:val="24"/>
          <w:lang w:val="en-GB"/>
        </w:rPr>
        <w:t xml:space="preserve">, or anything of monetary value to any officer, member, employee, or agent of the </w:t>
      </w:r>
      <w:r w:rsidR="00422C30" w:rsidRPr="00C94031">
        <w:rPr>
          <w:rFonts w:ascii="Arial" w:hAnsi="Arial" w:cs="Arial"/>
          <w:szCs w:val="24"/>
          <w:lang w:val="en-GB"/>
        </w:rPr>
        <w:t>SCOWB</w:t>
      </w:r>
      <w:r w:rsidRPr="00C94031">
        <w:rPr>
          <w:rFonts w:ascii="Arial" w:hAnsi="Arial" w:cs="Arial"/>
          <w:szCs w:val="24"/>
          <w:lang w:val="en-GB"/>
        </w:rPr>
        <w:t xml:space="preserve">, </w:t>
      </w:r>
      <w:r w:rsidR="00422C30" w:rsidRPr="00C94031">
        <w:rPr>
          <w:rFonts w:ascii="Arial" w:hAnsi="Arial" w:cs="Arial"/>
          <w:szCs w:val="24"/>
          <w:lang w:val="en-GB"/>
        </w:rPr>
        <w:t>Local</w:t>
      </w:r>
      <w:r w:rsidRPr="00C94031">
        <w:rPr>
          <w:rFonts w:ascii="Arial" w:hAnsi="Arial" w:cs="Arial"/>
          <w:szCs w:val="24"/>
          <w:lang w:val="en-GB"/>
        </w:rPr>
        <w:t xml:space="preserve"> Elected Officials</w:t>
      </w:r>
      <w:r w:rsidR="00422C30" w:rsidRPr="00C94031">
        <w:rPr>
          <w:rFonts w:ascii="Arial" w:hAnsi="Arial" w:cs="Arial"/>
          <w:szCs w:val="24"/>
          <w:lang w:val="en-GB"/>
        </w:rPr>
        <w:t xml:space="preserve"> Consortium</w:t>
      </w:r>
      <w:r w:rsidRPr="00C94031">
        <w:rPr>
          <w:rFonts w:ascii="Arial" w:hAnsi="Arial" w:cs="Arial"/>
          <w:szCs w:val="24"/>
          <w:lang w:val="en-GB"/>
        </w:rPr>
        <w:t>, Fiscal Agent, Youth Committee, or other organization for the purpose of having an influencing effect toward their own proposal or any other proposal submitted hereunder.</w:t>
      </w:r>
    </w:p>
    <w:p w14:paraId="54440120" w14:textId="77777777" w:rsidR="00D112FE" w:rsidRPr="00C94031" w:rsidRDefault="00D112FE" w:rsidP="00D112FE">
      <w:pPr>
        <w:rPr>
          <w:rFonts w:ascii="Arial" w:hAnsi="Arial" w:cs="Arial"/>
          <w:szCs w:val="24"/>
          <w:lang w:val="en-GB"/>
        </w:rPr>
      </w:pPr>
    </w:p>
    <w:p w14:paraId="4FEBFC65" w14:textId="0F75B426" w:rsidR="00D112FE" w:rsidRPr="00C94031" w:rsidRDefault="00D112FE" w:rsidP="00D112FE">
      <w:pPr>
        <w:rPr>
          <w:rFonts w:ascii="Arial" w:hAnsi="Arial" w:cs="Arial"/>
          <w:szCs w:val="24"/>
          <w:lang w:val="en-GB"/>
        </w:rPr>
      </w:pPr>
      <w:r w:rsidRPr="00C94031">
        <w:rPr>
          <w:rFonts w:ascii="Arial" w:hAnsi="Arial" w:cs="Arial"/>
          <w:szCs w:val="24"/>
          <w:lang w:val="en-GB"/>
        </w:rPr>
        <w:t xml:space="preserve">Modifications to proposals that have been submitted will be accepted only under these guidelines. (1) </w:t>
      </w:r>
      <w:r w:rsidR="00F8274A" w:rsidRPr="00C94031">
        <w:rPr>
          <w:rFonts w:ascii="Arial" w:hAnsi="Arial" w:cs="Arial"/>
          <w:szCs w:val="24"/>
          <w:lang w:val="en-GB"/>
        </w:rPr>
        <w:t>The</w:t>
      </w:r>
      <w:r w:rsidRPr="00C94031">
        <w:rPr>
          <w:rFonts w:ascii="Arial" w:hAnsi="Arial" w:cs="Arial"/>
          <w:szCs w:val="24"/>
          <w:lang w:val="en-GB"/>
        </w:rPr>
        <w:t xml:space="preserve"> original proposal that was submitted must be withdrawn. The proposer must provide a written request to withdraw the original proposal; and (2) a </w:t>
      </w:r>
      <w:r w:rsidR="007B4F41" w:rsidRPr="00C94031">
        <w:rPr>
          <w:rFonts w:ascii="Arial" w:hAnsi="Arial" w:cs="Arial"/>
          <w:szCs w:val="24"/>
          <w:lang w:val="en-GB"/>
        </w:rPr>
        <w:t>completely</w:t>
      </w:r>
      <w:r w:rsidRPr="00C94031">
        <w:rPr>
          <w:rFonts w:ascii="Arial" w:hAnsi="Arial" w:cs="Arial"/>
          <w:szCs w:val="24"/>
          <w:lang w:val="en-GB"/>
        </w:rPr>
        <w:t xml:space="preserve"> new proposal must then be submitted. No changes may be made to the proposal </w:t>
      </w:r>
      <w:proofErr w:type="gramStart"/>
      <w:r w:rsidRPr="00C94031">
        <w:rPr>
          <w:rFonts w:ascii="Arial" w:hAnsi="Arial" w:cs="Arial"/>
          <w:szCs w:val="24"/>
          <w:lang w:val="en-GB"/>
        </w:rPr>
        <w:t>subsequent to</w:t>
      </w:r>
      <w:proofErr w:type="gramEnd"/>
      <w:r w:rsidRPr="00C94031">
        <w:rPr>
          <w:rFonts w:ascii="Arial" w:hAnsi="Arial" w:cs="Arial"/>
          <w:szCs w:val="24"/>
          <w:lang w:val="en-GB"/>
        </w:rPr>
        <w:t xml:space="preserve"> the deadline date.</w:t>
      </w:r>
    </w:p>
    <w:p w14:paraId="2B3E8B61" w14:textId="77777777" w:rsidR="00D112FE" w:rsidRPr="00C94031" w:rsidRDefault="00D112FE" w:rsidP="00D112FE">
      <w:pPr>
        <w:rPr>
          <w:rFonts w:ascii="Arial" w:hAnsi="Arial" w:cs="Arial"/>
          <w:szCs w:val="24"/>
          <w:lang w:val="en-GB"/>
        </w:rPr>
      </w:pPr>
      <w:r w:rsidRPr="00C94031">
        <w:rPr>
          <w:rFonts w:ascii="Arial" w:hAnsi="Arial" w:cs="Arial"/>
          <w:szCs w:val="24"/>
          <w:lang w:val="en-GB"/>
        </w:rPr>
        <w:tab/>
      </w:r>
    </w:p>
    <w:p w14:paraId="1975D62B" w14:textId="083A2C35" w:rsidR="00D112FE" w:rsidRPr="00C94031" w:rsidRDefault="00D112FE" w:rsidP="00D112FE">
      <w:pPr>
        <w:rPr>
          <w:rFonts w:ascii="Arial" w:hAnsi="Arial" w:cs="Arial"/>
          <w:szCs w:val="24"/>
          <w:lang w:val="en-GB"/>
        </w:rPr>
      </w:pPr>
      <w:r w:rsidRPr="00C94031">
        <w:rPr>
          <w:rFonts w:ascii="Arial" w:hAnsi="Arial" w:cs="Arial"/>
          <w:szCs w:val="24"/>
          <w:lang w:val="en-GB"/>
        </w:rPr>
        <w:t>Pre</w:t>
      </w:r>
      <w:r w:rsidR="00C0144C">
        <w:rPr>
          <w:rFonts w:ascii="Arial" w:hAnsi="Arial" w:cs="Arial"/>
          <w:szCs w:val="24"/>
          <w:lang w:val="en-GB"/>
        </w:rPr>
        <w:t>-</w:t>
      </w:r>
      <w:r w:rsidRPr="00C94031">
        <w:rPr>
          <w:rFonts w:ascii="Arial" w:hAnsi="Arial" w:cs="Arial"/>
          <w:szCs w:val="24"/>
          <w:lang w:val="en-GB"/>
        </w:rPr>
        <w:t>contract(s) costs and the costs of preparing this proposal are not allowable costs and cannot be included in the proposal budget nor in any resulting contract(s) budget.</w:t>
      </w:r>
    </w:p>
    <w:p w14:paraId="58A5DF80" w14:textId="77777777" w:rsidR="00D112FE" w:rsidRPr="00C94031" w:rsidRDefault="00D112FE" w:rsidP="00D112FE">
      <w:pPr>
        <w:rPr>
          <w:rFonts w:ascii="Arial" w:hAnsi="Arial" w:cs="Arial"/>
          <w:szCs w:val="24"/>
          <w:lang w:val="en-GB"/>
        </w:rPr>
      </w:pPr>
    </w:p>
    <w:p w14:paraId="6E7C0DF6" w14:textId="77777777" w:rsidR="00D112FE" w:rsidRPr="00C94031" w:rsidRDefault="00D112FE" w:rsidP="00D112FE">
      <w:pPr>
        <w:rPr>
          <w:rFonts w:ascii="Arial" w:hAnsi="Arial" w:cs="Arial"/>
          <w:szCs w:val="24"/>
          <w:lang w:val="en-GB"/>
        </w:rPr>
      </w:pPr>
      <w:r w:rsidRPr="00C94031">
        <w:rPr>
          <w:rFonts w:ascii="Arial" w:hAnsi="Arial" w:cs="Arial"/>
          <w:szCs w:val="24"/>
          <w:lang w:val="en-GB"/>
        </w:rPr>
        <w:t xml:space="preserve">Proposers should be aware that funding for WIOA programs is always subject to availability and other conditions. Funding for future periods may be changed significantly if appropriations for WIOA programs change or if demographics change within the State or local workforce development area. </w:t>
      </w:r>
    </w:p>
    <w:p w14:paraId="283075C1" w14:textId="77777777" w:rsidR="00D112FE" w:rsidRPr="00C94031" w:rsidRDefault="00D112FE" w:rsidP="00D112FE">
      <w:pPr>
        <w:rPr>
          <w:rFonts w:ascii="Arial" w:hAnsi="Arial" w:cs="Arial"/>
          <w:szCs w:val="24"/>
          <w:lang w:val="en-GB"/>
        </w:rPr>
      </w:pPr>
    </w:p>
    <w:p w14:paraId="6622296E" w14:textId="77777777" w:rsidR="00D112FE" w:rsidRPr="00C94031" w:rsidRDefault="00D112FE" w:rsidP="00D112FE">
      <w:pPr>
        <w:widowControl w:val="0"/>
        <w:rPr>
          <w:rFonts w:ascii="Arial" w:hAnsi="Arial" w:cs="Arial"/>
          <w:szCs w:val="24"/>
          <w:lang w:val="en-GB"/>
        </w:rPr>
      </w:pPr>
      <w:r w:rsidRPr="00C94031">
        <w:rPr>
          <w:rFonts w:ascii="Arial" w:hAnsi="Arial" w:cs="Arial"/>
          <w:szCs w:val="24"/>
          <w:lang w:val="en-GB"/>
        </w:rPr>
        <w:t xml:space="preserve">No employee, officer, or agent of the </w:t>
      </w:r>
      <w:r w:rsidR="00422C30" w:rsidRPr="00C94031">
        <w:rPr>
          <w:rFonts w:ascii="Arial" w:hAnsi="Arial" w:cs="Arial"/>
          <w:szCs w:val="24"/>
          <w:lang w:val="en-GB"/>
        </w:rPr>
        <w:t>SCOWB</w:t>
      </w:r>
      <w:r w:rsidRPr="00C94031">
        <w:rPr>
          <w:rFonts w:ascii="Arial" w:hAnsi="Arial" w:cs="Arial"/>
          <w:szCs w:val="24"/>
          <w:lang w:val="en-GB"/>
        </w:rPr>
        <w:t xml:space="preserve">, </w:t>
      </w:r>
      <w:r w:rsidR="00422C30" w:rsidRPr="00C94031">
        <w:rPr>
          <w:rFonts w:ascii="Arial" w:hAnsi="Arial" w:cs="Arial"/>
          <w:szCs w:val="24"/>
          <w:lang w:val="en-GB"/>
        </w:rPr>
        <w:t>Local Elected Officials Consortium</w:t>
      </w:r>
      <w:r w:rsidRPr="00C94031">
        <w:rPr>
          <w:rFonts w:ascii="Arial" w:hAnsi="Arial" w:cs="Arial"/>
          <w:szCs w:val="24"/>
          <w:lang w:val="en-GB"/>
        </w:rPr>
        <w:t>, Youth Committee, or other organization shall participate in the selection, award, or administration of a contract(s) supported by WIOA funds if a conflict of interest, or potential conflict, would be involved.</w:t>
      </w:r>
    </w:p>
    <w:p w14:paraId="479C4344" w14:textId="77777777" w:rsidR="00D112FE" w:rsidRPr="00C94031" w:rsidRDefault="00D112FE" w:rsidP="00D112FE">
      <w:pPr>
        <w:widowControl w:val="0"/>
        <w:rPr>
          <w:rFonts w:ascii="Arial" w:hAnsi="Arial" w:cs="Arial"/>
          <w:szCs w:val="24"/>
          <w:lang w:val="en-GB"/>
        </w:rPr>
      </w:pPr>
    </w:p>
    <w:p w14:paraId="50CD6D88" w14:textId="77777777" w:rsidR="00D112FE" w:rsidRPr="00C94031" w:rsidRDefault="00D112FE" w:rsidP="00D112FE">
      <w:pPr>
        <w:widowControl w:val="0"/>
        <w:rPr>
          <w:rFonts w:ascii="Arial" w:hAnsi="Arial" w:cs="Arial"/>
          <w:szCs w:val="24"/>
          <w:lang w:val="en-GB"/>
        </w:rPr>
      </w:pPr>
      <w:r w:rsidRPr="00C94031">
        <w:rPr>
          <w:rFonts w:ascii="Arial" w:hAnsi="Arial" w:cs="Arial"/>
          <w:szCs w:val="24"/>
          <w:lang w:val="en-GB"/>
        </w:rPr>
        <w:t xml:space="preserve">Proposers shall not engage in any activity that will restrict or eliminate competition. Violation of this provision may cause a proposers bid to be rejected. </w:t>
      </w:r>
    </w:p>
    <w:p w14:paraId="73EFCE79" w14:textId="77777777" w:rsidR="00D112FE" w:rsidRPr="00C94031" w:rsidRDefault="00D112FE" w:rsidP="00D112FE">
      <w:pPr>
        <w:widowControl w:val="0"/>
        <w:rPr>
          <w:rFonts w:ascii="Arial" w:hAnsi="Arial" w:cs="Arial"/>
          <w:szCs w:val="24"/>
          <w:lang w:val="en-GB"/>
        </w:rPr>
      </w:pPr>
    </w:p>
    <w:p w14:paraId="51D0F084" w14:textId="189F29C6" w:rsidR="00D112FE" w:rsidRPr="00C94031" w:rsidRDefault="00D112FE" w:rsidP="00D112FE">
      <w:pPr>
        <w:widowControl w:val="0"/>
        <w:rPr>
          <w:rFonts w:ascii="Arial" w:hAnsi="Arial" w:cs="Arial"/>
          <w:szCs w:val="24"/>
          <w:lang w:val="en-GB"/>
        </w:rPr>
      </w:pPr>
      <w:r w:rsidRPr="00C94031">
        <w:rPr>
          <w:rFonts w:ascii="Arial" w:hAnsi="Arial" w:cs="Arial"/>
          <w:szCs w:val="24"/>
          <w:lang w:val="en-GB"/>
        </w:rPr>
        <w:t xml:space="preserve">The </w:t>
      </w:r>
      <w:r w:rsidR="00422C30" w:rsidRPr="00C94031">
        <w:rPr>
          <w:rFonts w:ascii="Arial" w:hAnsi="Arial" w:cs="Arial"/>
          <w:szCs w:val="24"/>
          <w:lang w:val="en-GB"/>
        </w:rPr>
        <w:t>SCOWB</w:t>
      </w:r>
      <w:r w:rsidRPr="00C94031">
        <w:rPr>
          <w:rFonts w:ascii="Arial" w:hAnsi="Arial" w:cs="Arial"/>
          <w:szCs w:val="24"/>
          <w:lang w:val="en-GB"/>
        </w:rPr>
        <w:t xml:space="preserve"> reserves the right to contact any individual, agency, employer, or grantees listed in a proposal, to contact others who may have experience and/or knowledge of the bidder’s relevant performance and/or qualifications, and to request additional information from any and </w:t>
      </w:r>
      <w:r w:rsidRPr="00C94031">
        <w:rPr>
          <w:rFonts w:ascii="Arial" w:hAnsi="Arial" w:cs="Arial"/>
          <w:szCs w:val="24"/>
          <w:lang w:val="en-GB"/>
        </w:rPr>
        <w:lastRenderedPageBreak/>
        <w:t xml:space="preserve">all proposers. The </w:t>
      </w:r>
      <w:r w:rsidR="00422C30" w:rsidRPr="00C94031">
        <w:rPr>
          <w:rFonts w:ascii="Arial" w:hAnsi="Arial" w:cs="Arial"/>
          <w:szCs w:val="24"/>
          <w:lang w:val="en-GB"/>
        </w:rPr>
        <w:t>SCOWB</w:t>
      </w:r>
      <w:r w:rsidRPr="00C94031">
        <w:rPr>
          <w:rFonts w:ascii="Arial" w:hAnsi="Arial" w:cs="Arial"/>
          <w:szCs w:val="24"/>
          <w:lang w:val="en-GB"/>
        </w:rPr>
        <w:t xml:space="preserve"> also reserves the right to conduct a review of records, </w:t>
      </w:r>
      <w:r w:rsidR="008D422E" w:rsidRPr="00C94031">
        <w:rPr>
          <w:rFonts w:ascii="Arial" w:hAnsi="Arial" w:cs="Arial"/>
          <w:szCs w:val="24"/>
          <w:lang w:val="en-GB"/>
        </w:rPr>
        <w:t>systems,</w:t>
      </w:r>
      <w:r w:rsidRPr="00C94031">
        <w:rPr>
          <w:rFonts w:ascii="Arial" w:hAnsi="Arial" w:cs="Arial"/>
          <w:szCs w:val="24"/>
          <w:lang w:val="en-GB"/>
        </w:rPr>
        <w:t xml:space="preserve"> and procedures, including credit and criminal background checks, of any entity selected for funding. This may occur either before or after the award of a contract(s) or agreement. Misrepresentation of the proposer’s ability to perform as stated in the proposal may result in cancellation of any contract(s) or agreement awarded.</w:t>
      </w:r>
    </w:p>
    <w:p w14:paraId="57A7DBD5" w14:textId="77777777" w:rsidR="00D112FE" w:rsidRPr="00C94031" w:rsidRDefault="00D112FE" w:rsidP="00D112FE">
      <w:pPr>
        <w:widowControl w:val="0"/>
        <w:rPr>
          <w:rFonts w:ascii="Arial" w:hAnsi="Arial" w:cs="Arial"/>
          <w:szCs w:val="24"/>
          <w:lang w:val="en-GB"/>
        </w:rPr>
      </w:pPr>
      <w:r w:rsidRPr="00C94031">
        <w:rPr>
          <w:rFonts w:ascii="Arial" w:hAnsi="Arial" w:cs="Arial"/>
          <w:szCs w:val="24"/>
          <w:lang w:val="en-GB"/>
        </w:rPr>
        <w:tab/>
      </w:r>
    </w:p>
    <w:p w14:paraId="5DA95916" w14:textId="02459629" w:rsidR="00D112FE" w:rsidRPr="00C94031" w:rsidRDefault="00D112FE" w:rsidP="00D112FE">
      <w:pPr>
        <w:widowControl w:val="0"/>
        <w:rPr>
          <w:rFonts w:ascii="Arial" w:hAnsi="Arial" w:cs="Arial"/>
          <w:szCs w:val="24"/>
          <w:lang w:val="en-GB"/>
        </w:rPr>
      </w:pPr>
      <w:r w:rsidRPr="00C94031">
        <w:rPr>
          <w:rFonts w:ascii="Arial" w:hAnsi="Arial" w:cs="Arial"/>
          <w:szCs w:val="24"/>
          <w:lang w:val="en-GB"/>
        </w:rPr>
        <w:t xml:space="preserve">The </w:t>
      </w:r>
      <w:r w:rsidR="00F04A15" w:rsidRPr="00C94031">
        <w:rPr>
          <w:rFonts w:ascii="Arial" w:hAnsi="Arial" w:cs="Arial"/>
          <w:szCs w:val="24"/>
          <w:lang w:val="en-GB"/>
        </w:rPr>
        <w:t>sub-recipient</w:t>
      </w:r>
      <w:r w:rsidRPr="00C94031">
        <w:rPr>
          <w:rFonts w:ascii="Arial" w:hAnsi="Arial" w:cs="Arial"/>
          <w:szCs w:val="24"/>
          <w:lang w:val="en-GB"/>
        </w:rPr>
        <w:t xml:space="preserve">(s) will be monitored by the WIOA Fiscal Agent and/or </w:t>
      </w:r>
      <w:r w:rsidR="00422C30" w:rsidRPr="00C94031">
        <w:rPr>
          <w:rFonts w:ascii="Arial" w:hAnsi="Arial" w:cs="Arial"/>
          <w:szCs w:val="24"/>
          <w:lang w:val="en-GB"/>
        </w:rPr>
        <w:t>SCOWB</w:t>
      </w:r>
      <w:r w:rsidRPr="00C94031">
        <w:rPr>
          <w:rFonts w:ascii="Arial" w:hAnsi="Arial" w:cs="Arial"/>
          <w:szCs w:val="24"/>
          <w:lang w:val="en-GB"/>
        </w:rPr>
        <w:t xml:space="preserve"> monitors and must have an annual audit included in the contract(s).  Other monitors, </w:t>
      </w:r>
      <w:r w:rsidR="008D422E" w:rsidRPr="00C94031">
        <w:rPr>
          <w:rFonts w:ascii="Arial" w:hAnsi="Arial" w:cs="Arial"/>
          <w:szCs w:val="24"/>
          <w:lang w:val="en-GB"/>
        </w:rPr>
        <w:t>auditors,</w:t>
      </w:r>
      <w:r w:rsidRPr="00C94031">
        <w:rPr>
          <w:rFonts w:ascii="Arial" w:hAnsi="Arial" w:cs="Arial"/>
          <w:szCs w:val="24"/>
          <w:lang w:val="en-GB"/>
        </w:rPr>
        <w:t xml:space="preserve"> or reviewers from State and/or Federal agencies may also monitor or audit the </w:t>
      </w:r>
      <w:r w:rsidR="00F04A15" w:rsidRPr="00C94031">
        <w:rPr>
          <w:rFonts w:ascii="Arial" w:hAnsi="Arial" w:cs="Arial"/>
          <w:szCs w:val="24"/>
          <w:lang w:val="en-GB"/>
        </w:rPr>
        <w:t>sub-recipient</w:t>
      </w:r>
      <w:r w:rsidRPr="00C94031">
        <w:rPr>
          <w:rFonts w:ascii="Arial" w:hAnsi="Arial" w:cs="Arial"/>
          <w:szCs w:val="24"/>
          <w:lang w:val="en-GB"/>
        </w:rPr>
        <w:t>(s) and must be provided access to all records and documents associated with the performance of this contract(s).</w:t>
      </w:r>
    </w:p>
    <w:p w14:paraId="44CB919C" w14:textId="77777777" w:rsidR="00D112FE" w:rsidRPr="00C94031" w:rsidRDefault="00D112FE" w:rsidP="00D112FE">
      <w:pPr>
        <w:widowControl w:val="0"/>
        <w:rPr>
          <w:rFonts w:ascii="Arial" w:hAnsi="Arial" w:cs="Arial"/>
          <w:szCs w:val="24"/>
          <w:lang w:val="en-GB"/>
        </w:rPr>
      </w:pPr>
    </w:p>
    <w:p w14:paraId="509DE7BC" w14:textId="77777777" w:rsidR="00D112FE" w:rsidRPr="00C94031" w:rsidRDefault="00D112FE" w:rsidP="00D112FE">
      <w:pPr>
        <w:widowControl w:val="0"/>
        <w:rPr>
          <w:rFonts w:ascii="Arial" w:hAnsi="Arial" w:cs="Arial"/>
          <w:szCs w:val="24"/>
          <w:lang w:val="en-GB"/>
        </w:rPr>
      </w:pPr>
      <w:r w:rsidRPr="00C94031">
        <w:rPr>
          <w:rFonts w:ascii="Arial" w:hAnsi="Arial" w:cs="Arial"/>
          <w:szCs w:val="24"/>
          <w:lang w:val="en-GB"/>
        </w:rPr>
        <w:t xml:space="preserve">The </w:t>
      </w:r>
      <w:r w:rsidR="00F04A15" w:rsidRPr="00C94031">
        <w:rPr>
          <w:rFonts w:ascii="Arial" w:hAnsi="Arial" w:cs="Arial"/>
          <w:szCs w:val="24"/>
          <w:lang w:val="en-GB"/>
        </w:rPr>
        <w:t>sub-recipient</w:t>
      </w:r>
      <w:r w:rsidRPr="00C94031">
        <w:rPr>
          <w:rFonts w:ascii="Arial" w:hAnsi="Arial" w:cs="Arial"/>
          <w:szCs w:val="24"/>
          <w:lang w:val="en-GB"/>
        </w:rPr>
        <w:t xml:space="preserve">(s) that is selected through this RFP is expected to be familiar or become familiar with the WIOA Act and Regulations and applying them in developing the response to the RFP. The </w:t>
      </w:r>
      <w:r w:rsidR="00422C30" w:rsidRPr="00C94031">
        <w:rPr>
          <w:rFonts w:ascii="Arial" w:hAnsi="Arial" w:cs="Arial"/>
          <w:szCs w:val="24"/>
          <w:lang w:val="en-GB"/>
        </w:rPr>
        <w:t>SCOWB</w:t>
      </w:r>
      <w:r w:rsidRPr="00C94031">
        <w:rPr>
          <w:rFonts w:ascii="Arial" w:hAnsi="Arial" w:cs="Arial"/>
          <w:szCs w:val="24"/>
          <w:lang w:val="en-GB"/>
        </w:rPr>
        <w:t xml:space="preserve"> and/or WIOA Fiscal Agent will, after the contract(s) has been awarded, provide technical assistance to the </w:t>
      </w:r>
      <w:r w:rsidR="00F04A15" w:rsidRPr="00C94031">
        <w:rPr>
          <w:rFonts w:ascii="Arial" w:hAnsi="Arial" w:cs="Arial"/>
          <w:szCs w:val="24"/>
          <w:lang w:val="en-GB"/>
        </w:rPr>
        <w:t>sub-recipient</w:t>
      </w:r>
      <w:r w:rsidRPr="00C94031">
        <w:rPr>
          <w:rFonts w:ascii="Arial" w:hAnsi="Arial" w:cs="Arial"/>
          <w:szCs w:val="24"/>
          <w:lang w:val="en-GB"/>
        </w:rPr>
        <w:t>(s).</w:t>
      </w:r>
    </w:p>
    <w:p w14:paraId="4A4B4767" w14:textId="1581B8BE" w:rsidR="00422C30" w:rsidRPr="00C0144C" w:rsidRDefault="00D112FE" w:rsidP="0093263A">
      <w:pPr>
        <w:pStyle w:val="Heading2"/>
        <w:rPr>
          <w:rFonts w:ascii="Arial" w:hAnsi="Arial" w:cs="Arial"/>
        </w:rPr>
      </w:pPr>
      <w:bookmarkStart w:id="9" w:name="_Toc106112439"/>
      <w:bookmarkStart w:id="10" w:name="_Toc129783377"/>
      <w:r w:rsidRPr="00C0144C">
        <w:rPr>
          <w:rFonts w:ascii="Arial" w:hAnsi="Arial" w:cs="Arial"/>
        </w:rPr>
        <w:t xml:space="preserve">The Contract(s) That May Result </w:t>
      </w:r>
      <w:proofErr w:type="gramStart"/>
      <w:r w:rsidRPr="00C0144C">
        <w:rPr>
          <w:rFonts w:ascii="Arial" w:hAnsi="Arial" w:cs="Arial"/>
        </w:rPr>
        <w:t>From</w:t>
      </w:r>
      <w:proofErr w:type="gramEnd"/>
      <w:r w:rsidRPr="00C0144C">
        <w:rPr>
          <w:rFonts w:ascii="Arial" w:hAnsi="Arial" w:cs="Arial"/>
        </w:rPr>
        <w:t xml:space="preserve"> This RFP</w:t>
      </w:r>
      <w:bookmarkStart w:id="11" w:name="OLE_LINK1"/>
      <w:bookmarkStart w:id="12" w:name="OLE_LINK2"/>
      <w:bookmarkEnd w:id="9"/>
      <w:bookmarkEnd w:id="10"/>
    </w:p>
    <w:p w14:paraId="44FF09C4" w14:textId="77777777" w:rsidR="00D112FE" w:rsidRPr="00C94031" w:rsidRDefault="00422C30" w:rsidP="00D112FE">
      <w:pPr>
        <w:widowControl w:val="0"/>
        <w:rPr>
          <w:rFonts w:ascii="Arial" w:hAnsi="Arial" w:cs="Arial"/>
          <w:szCs w:val="24"/>
          <w:lang w:val="en-GB"/>
        </w:rPr>
      </w:pPr>
      <w:r w:rsidRPr="00C94031">
        <w:rPr>
          <w:rFonts w:ascii="Arial" w:hAnsi="Arial" w:cs="Arial"/>
          <w:szCs w:val="24"/>
          <w:lang w:val="en-GB"/>
        </w:rPr>
        <w:t>W</w:t>
      </w:r>
      <w:r w:rsidR="006F6F18" w:rsidRPr="00C94031">
        <w:rPr>
          <w:rFonts w:ascii="Arial" w:hAnsi="Arial" w:cs="Arial"/>
          <w:szCs w:val="24"/>
          <w:lang w:val="en-GB"/>
        </w:rPr>
        <w:t xml:space="preserve">inning bidders must be willing to ensure services are available to be delivered in all </w:t>
      </w:r>
      <w:r w:rsidRPr="00C94031">
        <w:rPr>
          <w:rFonts w:ascii="Arial" w:hAnsi="Arial" w:cs="Arial"/>
          <w:szCs w:val="24"/>
          <w:lang w:val="en-GB"/>
        </w:rPr>
        <w:t>8</w:t>
      </w:r>
      <w:r w:rsidR="006F6F18" w:rsidRPr="00C94031">
        <w:rPr>
          <w:rFonts w:ascii="Arial" w:hAnsi="Arial" w:cs="Arial"/>
          <w:szCs w:val="24"/>
          <w:lang w:val="en-GB"/>
        </w:rPr>
        <w:t xml:space="preserve"> counties without regard to whether there is a permanent presence in any one county</w:t>
      </w:r>
      <w:r w:rsidRPr="00C94031">
        <w:rPr>
          <w:rFonts w:ascii="Arial" w:hAnsi="Arial" w:cs="Arial"/>
          <w:szCs w:val="24"/>
          <w:lang w:val="en-GB"/>
        </w:rPr>
        <w:t>.</w:t>
      </w:r>
    </w:p>
    <w:p w14:paraId="07268BC2" w14:textId="77777777" w:rsidR="006F6F18" w:rsidRPr="00C94031" w:rsidRDefault="006F6F18" w:rsidP="00D112FE">
      <w:pPr>
        <w:widowControl w:val="0"/>
        <w:rPr>
          <w:rFonts w:ascii="Arial" w:hAnsi="Arial" w:cs="Arial"/>
          <w:szCs w:val="24"/>
          <w:lang w:val="en-GB"/>
        </w:rPr>
      </w:pPr>
    </w:p>
    <w:p w14:paraId="6CCC4600" w14:textId="382C348C" w:rsidR="00D112FE" w:rsidRPr="00C94031" w:rsidRDefault="006F6F18" w:rsidP="00D112FE">
      <w:pPr>
        <w:widowControl w:val="0"/>
        <w:rPr>
          <w:rFonts w:ascii="Arial" w:hAnsi="Arial" w:cs="Arial"/>
          <w:szCs w:val="24"/>
          <w:lang w:val="en-GB"/>
        </w:rPr>
      </w:pPr>
      <w:r w:rsidRPr="00C94031">
        <w:rPr>
          <w:rFonts w:ascii="Arial" w:hAnsi="Arial" w:cs="Arial"/>
          <w:szCs w:val="24"/>
          <w:lang w:val="en-GB"/>
        </w:rPr>
        <w:t xml:space="preserve">Interaction with the </w:t>
      </w:r>
      <w:r w:rsidR="00D112FE" w:rsidRPr="00C94031">
        <w:rPr>
          <w:rFonts w:ascii="Arial" w:hAnsi="Arial" w:cs="Arial"/>
          <w:szCs w:val="24"/>
          <w:lang w:val="en-GB"/>
        </w:rPr>
        <w:t xml:space="preserve">business </w:t>
      </w:r>
      <w:r w:rsidRPr="00C94031">
        <w:rPr>
          <w:rFonts w:ascii="Arial" w:hAnsi="Arial" w:cs="Arial"/>
          <w:szCs w:val="24"/>
          <w:lang w:val="en-GB"/>
        </w:rPr>
        <w:t>community in the entire area is a necessity.  This means any sub-recipient(s) must have staff that can assist the business community member as well as eligible participants; this may be done by making direct contact or relying on a partner member to initiate contact with businesses.</w:t>
      </w:r>
      <w:r w:rsidR="00D112FE" w:rsidRPr="00C94031">
        <w:rPr>
          <w:rFonts w:ascii="Arial" w:hAnsi="Arial" w:cs="Arial"/>
          <w:szCs w:val="24"/>
          <w:lang w:val="en-GB"/>
        </w:rPr>
        <w:t xml:space="preserve"> The resulting contacts often mean that staff must be ready to provide quality referrals to employment to aid companies actively recruiting new employees.  This process requires that staff </w:t>
      </w:r>
      <w:r w:rsidR="008D422E" w:rsidRPr="00C94031">
        <w:rPr>
          <w:rFonts w:ascii="Arial" w:hAnsi="Arial" w:cs="Arial"/>
          <w:szCs w:val="24"/>
          <w:lang w:val="en-GB"/>
        </w:rPr>
        <w:t>to</w:t>
      </w:r>
      <w:r w:rsidR="00D112FE" w:rsidRPr="00C94031">
        <w:rPr>
          <w:rFonts w:ascii="Arial" w:hAnsi="Arial" w:cs="Arial"/>
          <w:szCs w:val="24"/>
          <w:lang w:val="en-GB"/>
        </w:rPr>
        <w:t xml:space="preserve"> work in unison with not only the Board, but also partners.  The primary objective of the Board is to place its business customers in a more competitive position than prior to receiving our services.  This can mean ensuring the appropriate jobseekers are referred to fill open positions, clients are afforded the opportunity of increasing their job skills in order to make them more competitive and both our jobseekers and businesses become more profitable as a result of being engaged with the workforce system in </w:t>
      </w:r>
      <w:r w:rsidR="00422C30" w:rsidRPr="00C94031">
        <w:rPr>
          <w:rFonts w:ascii="Arial" w:hAnsi="Arial" w:cs="Arial"/>
          <w:szCs w:val="24"/>
          <w:lang w:val="en-GB"/>
        </w:rPr>
        <w:t>South Central</w:t>
      </w:r>
      <w:r w:rsidR="00D112FE" w:rsidRPr="00C94031">
        <w:rPr>
          <w:rFonts w:ascii="Arial" w:hAnsi="Arial" w:cs="Arial"/>
          <w:szCs w:val="24"/>
          <w:lang w:val="en-GB"/>
        </w:rPr>
        <w:t xml:space="preserve"> Oklahoma.</w:t>
      </w:r>
    </w:p>
    <w:p w14:paraId="73A65480" w14:textId="77777777" w:rsidR="00D112FE" w:rsidRPr="00C94031" w:rsidRDefault="00D112FE" w:rsidP="00D112FE">
      <w:pPr>
        <w:widowControl w:val="0"/>
        <w:rPr>
          <w:rFonts w:ascii="Arial" w:hAnsi="Arial" w:cs="Arial"/>
          <w:szCs w:val="24"/>
          <w:lang w:val="en-GB"/>
        </w:rPr>
      </w:pPr>
    </w:p>
    <w:p w14:paraId="7F519747" w14:textId="4B44E133" w:rsidR="0068515C" w:rsidRPr="00C94031" w:rsidRDefault="00D112FE" w:rsidP="0093263A">
      <w:pPr>
        <w:widowControl w:val="0"/>
        <w:rPr>
          <w:rFonts w:ascii="Arial" w:hAnsi="Arial" w:cs="Arial"/>
          <w:szCs w:val="24"/>
          <w:lang w:val="en-GB"/>
        </w:rPr>
      </w:pPr>
      <w:r w:rsidRPr="00C94031">
        <w:rPr>
          <w:rFonts w:ascii="Arial" w:hAnsi="Arial" w:cs="Arial"/>
          <w:szCs w:val="24"/>
          <w:lang w:val="en-GB"/>
        </w:rPr>
        <w:t xml:space="preserve">The staff provided to the workforce </w:t>
      </w:r>
      <w:proofErr w:type="spellStart"/>
      <w:r w:rsidRPr="00C94031">
        <w:rPr>
          <w:rFonts w:ascii="Arial" w:hAnsi="Arial" w:cs="Arial"/>
          <w:szCs w:val="24"/>
          <w:lang w:val="en-GB"/>
        </w:rPr>
        <w:t>centers</w:t>
      </w:r>
      <w:proofErr w:type="spellEnd"/>
      <w:r w:rsidRPr="00C94031">
        <w:rPr>
          <w:rFonts w:ascii="Arial" w:hAnsi="Arial" w:cs="Arial"/>
          <w:szCs w:val="24"/>
          <w:lang w:val="en-GB"/>
        </w:rPr>
        <w:t xml:space="preserve"> may, on a temporary or permanent basis, be assigned to work in other positions within the </w:t>
      </w:r>
      <w:proofErr w:type="spellStart"/>
      <w:r w:rsidRPr="00C94031">
        <w:rPr>
          <w:rFonts w:ascii="Arial" w:hAnsi="Arial" w:cs="Arial"/>
          <w:szCs w:val="24"/>
          <w:lang w:val="en-GB"/>
        </w:rPr>
        <w:t>centers</w:t>
      </w:r>
      <w:proofErr w:type="spellEnd"/>
      <w:r w:rsidR="006F6F18" w:rsidRPr="00C94031">
        <w:rPr>
          <w:rFonts w:ascii="Arial" w:hAnsi="Arial" w:cs="Arial"/>
          <w:szCs w:val="24"/>
          <w:lang w:val="en-GB"/>
        </w:rPr>
        <w:t xml:space="preserve"> or travel to other areas to provide services</w:t>
      </w:r>
      <w:r w:rsidRPr="00C94031">
        <w:rPr>
          <w:rFonts w:ascii="Arial" w:hAnsi="Arial" w:cs="Arial"/>
          <w:szCs w:val="24"/>
          <w:lang w:val="en-GB"/>
        </w:rPr>
        <w:t xml:space="preserve">.  Changes in staff assignments may be made from time to time as determined necessary.  In some instances, staff working in a functional unit may be supervised by staffs who are employed by an entity other than the </w:t>
      </w:r>
      <w:r w:rsidR="00F04A15" w:rsidRPr="00C94031">
        <w:rPr>
          <w:rFonts w:ascii="Arial" w:hAnsi="Arial" w:cs="Arial"/>
          <w:szCs w:val="24"/>
          <w:lang w:val="en-GB"/>
        </w:rPr>
        <w:t>sub-recipient</w:t>
      </w:r>
      <w:r w:rsidRPr="00C94031">
        <w:rPr>
          <w:rFonts w:ascii="Arial" w:hAnsi="Arial" w:cs="Arial"/>
          <w:szCs w:val="24"/>
          <w:lang w:val="en-GB"/>
        </w:rPr>
        <w:t xml:space="preserve">(s). However, for matters such as payroll, personnel, travel, disciplinary actions, etc. staff provided by the </w:t>
      </w:r>
      <w:r w:rsidR="00F04A15" w:rsidRPr="00C94031">
        <w:rPr>
          <w:rFonts w:ascii="Arial" w:hAnsi="Arial" w:cs="Arial"/>
          <w:szCs w:val="24"/>
          <w:lang w:val="en-GB"/>
        </w:rPr>
        <w:t>sub-recipient</w:t>
      </w:r>
      <w:r w:rsidRPr="00C94031">
        <w:rPr>
          <w:rFonts w:ascii="Arial" w:hAnsi="Arial" w:cs="Arial"/>
          <w:szCs w:val="24"/>
          <w:lang w:val="en-GB"/>
        </w:rPr>
        <w:t xml:space="preserve">(s) will be responsible to their employer, the </w:t>
      </w:r>
      <w:r w:rsidR="00F04A15" w:rsidRPr="00C94031">
        <w:rPr>
          <w:rFonts w:ascii="Arial" w:hAnsi="Arial" w:cs="Arial"/>
          <w:szCs w:val="24"/>
          <w:lang w:val="en-GB"/>
        </w:rPr>
        <w:t>sub-recipient</w:t>
      </w:r>
      <w:r w:rsidRPr="00C94031">
        <w:rPr>
          <w:rFonts w:ascii="Arial" w:hAnsi="Arial" w:cs="Arial"/>
          <w:szCs w:val="24"/>
          <w:lang w:val="en-GB"/>
        </w:rPr>
        <w:t xml:space="preserve">(s). </w:t>
      </w:r>
      <w:bookmarkEnd w:id="11"/>
      <w:bookmarkEnd w:id="12"/>
    </w:p>
    <w:p w14:paraId="78256CEF" w14:textId="77777777" w:rsidR="00BE0493" w:rsidRPr="00C0144C" w:rsidRDefault="00BE0493" w:rsidP="0068515C">
      <w:pPr>
        <w:pStyle w:val="Heading2"/>
        <w:rPr>
          <w:rFonts w:ascii="Arial" w:hAnsi="Arial" w:cs="Arial"/>
          <w:sz w:val="24"/>
          <w:szCs w:val="20"/>
        </w:rPr>
      </w:pPr>
      <w:bookmarkStart w:id="13" w:name="_Toc106112440"/>
      <w:bookmarkStart w:id="14" w:name="_Toc129783378"/>
      <w:r w:rsidRPr="00C0144C">
        <w:rPr>
          <w:rFonts w:ascii="Arial" w:hAnsi="Arial" w:cs="Arial"/>
          <w:sz w:val="24"/>
          <w:szCs w:val="20"/>
        </w:rPr>
        <w:t>Eligible Bidders</w:t>
      </w:r>
      <w:bookmarkEnd w:id="13"/>
      <w:bookmarkEnd w:id="14"/>
    </w:p>
    <w:p w14:paraId="4ED10DA0" w14:textId="51276FBE" w:rsidR="00C450A7" w:rsidRPr="00C94031" w:rsidRDefault="00C450A7" w:rsidP="00C450A7">
      <w:pPr>
        <w:ind w:left="-5" w:right="253"/>
        <w:rPr>
          <w:rFonts w:ascii="Arial" w:hAnsi="Arial" w:cs="Arial"/>
        </w:rPr>
      </w:pPr>
      <w:r w:rsidRPr="00C94031">
        <w:rPr>
          <w:rFonts w:ascii="Arial" w:hAnsi="Arial" w:cs="Arial"/>
        </w:rPr>
        <w:t xml:space="preserve">An eligible bidder under this RFP may be any public or private entity; including but not limited to: a post-secondary educational institution, a </w:t>
      </w:r>
      <w:r w:rsidR="0089175C">
        <w:rPr>
          <w:rFonts w:ascii="Arial" w:hAnsi="Arial" w:cs="Arial"/>
        </w:rPr>
        <w:t>community-based</w:t>
      </w:r>
      <w:r w:rsidRPr="00C94031">
        <w:rPr>
          <w:rFonts w:ascii="Arial" w:hAnsi="Arial" w:cs="Arial"/>
        </w:rPr>
        <w:t xml:space="preserve"> organization, a non-</w:t>
      </w:r>
      <w:r w:rsidRPr="00C94031">
        <w:rPr>
          <w:rFonts w:ascii="Arial" w:hAnsi="Arial" w:cs="Arial"/>
        </w:rPr>
        <w:lastRenderedPageBreak/>
        <w:t xml:space="preserve">profit agency, </w:t>
      </w:r>
      <w:r w:rsidR="0089175C">
        <w:rPr>
          <w:rFonts w:ascii="Arial" w:hAnsi="Arial" w:cs="Arial"/>
        </w:rPr>
        <w:t xml:space="preserve">a </w:t>
      </w:r>
      <w:r w:rsidRPr="00C94031">
        <w:rPr>
          <w:rFonts w:ascii="Arial" w:hAnsi="Arial" w:cs="Arial"/>
        </w:rPr>
        <w:t xml:space="preserve">unit of government, </w:t>
      </w:r>
      <w:r w:rsidR="0089175C">
        <w:rPr>
          <w:rFonts w:ascii="Arial" w:hAnsi="Arial" w:cs="Arial"/>
        </w:rPr>
        <w:t xml:space="preserve">a </w:t>
      </w:r>
      <w:r w:rsidRPr="00C94031">
        <w:rPr>
          <w:rFonts w:ascii="Arial" w:hAnsi="Arial" w:cs="Arial"/>
        </w:rPr>
        <w:t xml:space="preserve">faith-based organization or a private for-profit business.  </w:t>
      </w:r>
    </w:p>
    <w:p w14:paraId="45049641" w14:textId="77777777" w:rsidR="00C450A7" w:rsidRPr="00C94031" w:rsidRDefault="00C450A7" w:rsidP="00C450A7">
      <w:pPr>
        <w:spacing w:line="259" w:lineRule="auto"/>
        <w:rPr>
          <w:rFonts w:ascii="Arial" w:hAnsi="Arial" w:cs="Arial"/>
        </w:rPr>
      </w:pPr>
    </w:p>
    <w:p w14:paraId="5C05215D" w14:textId="453113D3" w:rsidR="00C450A7" w:rsidRPr="00C94031" w:rsidRDefault="00C450A7" w:rsidP="00C450A7">
      <w:pPr>
        <w:ind w:left="-5" w:right="253"/>
        <w:rPr>
          <w:rFonts w:ascii="Arial" w:hAnsi="Arial" w:cs="Arial"/>
        </w:rPr>
      </w:pPr>
      <w:r w:rsidRPr="00C94031">
        <w:rPr>
          <w:rFonts w:ascii="Arial" w:hAnsi="Arial" w:cs="Arial"/>
        </w:rPr>
        <w:t>Successful bidders must demonstrate current or future service delivery capabilities to provide effective services to adults</w:t>
      </w:r>
      <w:r w:rsidR="006F6F18" w:rsidRPr="00C94031">
        <w:rPr>
          <w:rFonts w:ascii="Arial" w:hAnsi="Arial" w:cs="Arial"/>
        </w:rPr>
        <w:t>, youth</w:t>
      </w:r>
      <w:r w:rsidR="0089175C">
        <w:rPr>
          <w:rFonts w:ascii="Arial" w:hAnsi="Arial" w:cs="Arial"/>
        </w:rPr>
        <w:t>,</w:t>
      </w:r>
      <w:r w:rsidRPr="00C94031">
        <w:rPr>
          <w:rFonts w:ascii="Arial" w:hAnsi="Arial" w:cs="Arial"/>
        </w:rPr>
        <w:t xml:space="preserve"> and dislocated workers that reside in </w:t>
      </w:r>
      <w:r w:rsidR="00422C30" w:rsidRPr="00C94031">
        <w:rPr>
          <w:rFonts w:ascii="Arial" w:hAnsi="Arial" w:cs="Arial"/>
        </w:rPr>
        <w:t>South Central</w:t>
      </w:r>
      <w:r w:rsidRPr="00C94031">
        <w:rPr>
          <w:rFonts w:ascii="Arial" w:hAnsi="Arial" w:cs="Arial"/>
        </w:rPr>
        <w:t xml:space="preserve"> Oklahoma Workforce Area.  In addition</w:t>
      </w:r>
      <w:r w:rsidR="00422C30" w:rsidRPr="00C94031">
        <w:rPr>
          <w:rFonts w:ascii="Arial" w:hAnsi="Arial" w:cs="Arial"/>
        </w:rPr>
        <w:t>,</w:t>
      </w:r>
      <w:r w:rsidR="006F6F18" w:rsidRPr="00C94031">
        <w:rPr>
          <w:rFonts w:ascii="Arial" w:hAnsi="Arial" w:cs="Arial"/>
        </w:rPr>
        <w:t xml:space="preserve"> </w:t>
      </w:r>
      <w:r w:rsidRPr="00C94031">
        <w:rPr>
          <w:rFonts w:ascii="Arial" w:hAnsi="Arial" w:cs="Arial"/>
        </w:rPr>
        <w:t>the provider of WIOA Adult, Dislocated Workers and Youth Programs is a ma</w:t>
      </w:r>
      <w:r w:rsidR="004B35B7" w:rsidRPr="00C94031">
        <w:rPr>
          <w:rFonts w:ascii="Arial" w:hAnsi="Arial" w:cs="Arial"/>
        </w:rPr>
        <w:t>ndated partner in the One-Stop S</w:t>
      </w:r>
      <w:r w:rsidRPr="00C94031">
        <w:rPr>
          <w:rFonts w:ascii="Arial" w:hAnsi="Arial" w:cs="Arial"/>
        </w:rPr>
        <w:t xml:space="preserve">ystem, the successful bidder will deliver the respective WIOA program services through sites as </w:t>
      </w:r>
      <w:r w:rsidR="006F6F18" w:rsidRPr="00C94031">
        <w:rPr>
          <w:rFonts w:ascii="Arial" w:hAnsi="Arial" w:cs="Arial"/>
        </w:rPr>
        <w:t>identified</w:t>
      </w:r>
      <w:r w:rsidRPr="00C94031">
        <w:rPr>
          <w:rFonts w:ascii="Arial" w:hAnsi="Arial" w:cs="Arial"/>
        </w:rPr>
        <w:t xml:space="preserve"> in the workforce development area.</w:t>
      </w:r>
      <w:r w:rsidR="006F6F18" w:rsidRPr="00C94031">
        <w:rPr>
          <w:rFonts w:ascii="Arial" w:hAnsi="Arial" w:cs="Arial"/>
        </w:rPr>
        <w:t xml:space="preserve">  Current sites are</w:t>
      </w:r>
      <w:r w:rsidR="00422C30" w:rsidRPr="00C94031">
        <w:rPr>
          <w:rFonts w:ascii="Arial" w:hAnsi="Arial" w:cs="Arial"/>
        </w:rPr>
        <w:t xml:space="preserve"> Chickasha, </w:t>
      </w:r>
      <w:r w:rsidR="008D422E" w:rsidRPr="00C94031">
        <w:rPr>
          <w:rFonts w:ascii="Arial" w:hAnsi="Arial" w:cs="Arial"/>
        </w:rPr>
        <w:t>Duncan,</w:t>
      </w:r>
      <w:r w:rsidR="00422C30" w:rsidRPr="00C94031">
        <w:rPr>
          <w:rFonts w:ascii="Arial" w:hAnsi="Arial" w:cs="Arial"/>
        </w:rPr>
        <w:t xml:space="preserve"> and Lawton</w:t>
      </w:r>
      <w:r w:rsidR="006F6F18" w:rsidRPr="00C94031">
        <w:rPr>
          <w:rFonts w:ascii="Arial" w:hAnsi="Arial" w:cs="Arial"/>
        </w:rPr>
        <w:t xml:space="preserve">.  It is also incumbent on the winning sub-recipient(s) that services be available to be delivered in all </w:t>
      </w:r>
      <w:r w:rsidR="00422C30" w:rsidRPr="00C94031">
        <w:rPr>
          <w:rFonts w:ascii="Arial" w:hAnsi="Arial" w:cs="Arial"/>
        </w:rPr>
        <w:t>8</w:t>
      </w:r>
      <w:r w:rsidR="006F6F18" w:rsidRPr="00C94031">
        <w:rPr>
          <w:rFonts w:ascii="Arial" w:hAnsi="Arial" w:cs="Arial"/>
        </w:rPr>
        <w:t xml:space="preserve"> counties.</w:t>
      </w:r>
    </w:p>
    <w:p w14:paraId="4BDDE040" w14:textId="77777777" w:rsidR="00C450A7" w:rsidRPr="00C94031" w:rsidRDefault="00C450A7" w:rsidP="00C450A7">
      <w:pPr>
        <w:spacing w:line="259" w:lineRule="auto"/>
        <w:rPr>
          <w:rFonts w:ascii="Arial" w:hAnsi="Arial" w:cs="Arial"/>
        </w:rPr>
      </w:pPr>
      <w:r w:rsidRPr="00C94031">
        <w:rPr>
          <w:rFonts w:ascii="Arial" w:hAnsi="Arial" w:cs="Arial"/>
        </w:rPr>
        <w:t xml:space="preserve"> </w:t>
      </w:r>
    </w:p>
    <w:p w14:paraId="19F0CD92" w14:textId="676F9CFA" w:rsidR="00C450A7" w:rsidRPr="00C94031" w:rsidRDefault="00C450A7" w:rsidP="00C450A7">
      <w:pPr>
        <w:ind w:left="-5" w:right="253"/>
        <w:rPr>
          <w:rFonts w:ascii="Arial" w:hAnsi="Arial" w:cs="Arial"/>
        </w:rPr>
      </w:pPr>
      <w:r w:rsidRPr="00C94031">
        <w:rPr>
          <w:rFonts w:ascii="Arial" w:hAnsi="Arial" w:cs="Arial"/>
        </w:rPr>
        <w:t>Any proposer with whom the Local Workforce Development Board (</w:t>
      </w:r>
      <w:r w:rsidR="004B35B7" w:rsidRPr="00C94031">
        <w:rPr>
          <w:rFonts w:ascii="Arial" w:hAnsi="Arial" w:cs="Arial"/>
        </w:rPr>
        <w:t>L</w:t>
      </w:r>
      <w:r w:rsidRPr="00C94031">
        <w:rPr>
          <w:rFonts w:ascii="Arial" w:hAnsi="Arial" w:cs="Arial"/>
        </w:rPr>
        <w:t xml:space="preserve">WDB) executes a contract for the provision of the services described in this Request for Proposals shall be a </w:t>
      </w:r>
      <w:r w:rsidR="0089175C">
        <w:rPr>
          <w:rFonts w:ascii="Arial" w:hAnsi="Arial" w:cs="Arial"/>
        </w:rPr>
        <w:t>sub-recipient</w:t>
      </w:r>
      <w:r w:rsidRPr="00C94031">
        <w:rPr>
          <w:rFonts w:ascii="Arial" w:hAnsi="Arial" w:cs="Arial"/>
        </w:rPr>
        <w:t xml:space="preserve"> pursuant to applicable federal laws and regulations and shall be required to comply with 2 CFR Part 200, as well as the Workforce Innovation and Opportunity Act and all other applicable federal and state laws and regulations. </w:t>
      </w:r>
    </w:p>
    <w:p w14:paraId="460B171B" w14:textId="77777777" w:rsidR="00C450A7" w:rsidRPr="00C0144C" w:rsidRDefault="00BE0493" w:rsidP="0068515C">
      <w:pPr>
        <w:pStyle w:val="Heading2"/>
        <w:rPr>
          <w:rFonts w:ascii="Arial" w:hAnsi="Arial" w:cs="Arial"/>
        </w:rPr>
      </w:pPr>
      <w:bookmarkStart w:id="15" w:name="_Toc106112441"/>
      <w:bookmarkStart w:id="16" w:name="_Toc129783379"/>
      <w:r w:rsidRPr="00C0144C">
        <w:rPr>
          <w:rFonts w:ascii="Arial" w:hAnsi="Arial" w:cs="Arial"/>
        </w:rPr>
        <w:t>Resources</w:t>
      </w:r>
      <w:bookmarkEnd w:id="15"/>
      <w:bookmarkEnd w:id="16"/>
    </w:p>
    <w:p w14:paraId="32824213" w14:textId="7C59B4C0" w:rsidR="00C450A7" w:rsidRPr="00C94031" w:rsidRDefault="00422C30" w:rsidP="00C450A7">
      <w:pPr>
        <w:ind w:left="-5" w:right="253"/>
        <w:rPr>
          <w:rFonts w:ascii="Arial" w:hAnsi="Arial" w:cs="Arial"/>
        </w:rPr>
      </w:pPr>
      <w:r w:rsidRPr="00C94031">
        <w:rPr>
          <w:rFonts w:ascii="Arial" w:hAnsi="Arial" w:cs="Arial"/>
        </w:rPr>
        <w:t>SCOWB</w:t>
      </w:r>
      <w:r w:rsidR="00C450A7" w:rsidRPr="00C94031">
        <w:rPr>
          <w:rFonts w:ascii="Arial" w:hAnsi="Arial" w:cs="Arial"/>
        </w:rPr>
        <w:t xml:space="preserve"> </w:t>
      </w:r>
      <w:r w:rsidR="00F84E04" w:rsidRPr="00C94031">
        <w:rPr>
          <w:rFonts w:ascii="Arial" w:hAnsi="Arial" w:cs="Arial"/>
        </w:rPr>
        <w:t>is a</w:t>
      </w:r>
      <w:r w:rsidRPr="00C94031">
        <w:rPr>
          <w:rFonts w:ascii="Arial" w:hAnsi="Arial" w:cs="Arial"/>
        </w:rPr>
        <w:t>n</w:t>
      </w:r>
      <w:r w:rsidR="00F84E04" w:rsidRPr="00C94031">
        <w:rPr>
          <w:rFonts w:ascii="Arial" w:hAnsi="Arial" w:cs="Arial"/>
        </w:rPr>
        <w:t xml:space="preserve"> </w:t>
      </w:r>
      <w:r w:rsidRPr="00C94031">
        <w:rPr>
          <w:rFonts w:ascii="Arial" w:hAnsi="Arial" w:cs="Arial"/>
        </w:rPr>
        <w:t>8</w:t>
      </w:r>
      <w:r w:rsidR="00C450A7" w:rsidRPr="00C94031">
        <w:rPr>
          <w:rFonts w:ascii="Arial" w:hAnsi="Arial" w:cs="Arial"/>
        </w:rPr>
        <w:t xml:space="preserve"> county area </w:t>
      </w:r>
      <w:r w:rsidRPr="00C94031">
        <w:rPr>
          <w:rFonts w:ascii="Arial" w:hAnsi="Arial" w:cs="Arial"/>
        </w:rPr>
        <w:t xml:space="preserve">that </w:t>
      </w:r>
      <w:r w:rsidR="00115FB9" w:rsidRPr="00C94031">
        <w:rPr>
          <w:rFonts w:ascii="Arial" w:hAnsi="Arial" w:cs="Arial"/>
        </w:rPr>
        <w:t>is part of a</w:t>
      </w:r>
      <w:r w:rsidR="00C450A7" w:rsidRPr="00C94031">
        <w:rPr>
          <w:rFonts w:ascii="Arial" w:hAnsi="Arial" w:cs="Arial"/>
        </w:rPr>
        <w:t xml:space="preserve"> </w:t>
      </w:r>
      <w:r w:rsidRPr="00C94031">
        <w:rPr>
          <w:rFonts w:ascii="Arial" w:hAnsi="Arial" w:cs="Arial"/>
        </w:rPr>
        <w:t xml:space="preserve">33 county </w:t>
      </w:r>
      <w:r w:rsidR="00C450A7" w:rsidRPr="00C94031">
        <w:rPr>
          <w:rFonts w:ascii="Arial" w:hAnsi="Arial" w:cs="Arial"/>
        </w:rPr>
        <w:t>regional plan</w:t>
      </w:r>
      <w:r w:rsidRPr="00C94031">
        <w:rPr>
          <w:rFonts w:ascii="Arial" w:hAnsi="Arial" w:cs="Arial"/>
        </w:rPr>
        <w:t>ning area</w:t>
      </w:r>
      <w:r w:rsidR="00C450A7" w:rsidRPr="00C94031">
        <w:rPr>
          <w:rFonts w:ascii="Arial" w:hAnsi="Arial" w:cs="Arial"/>
        </w:rPr>
        <w:t>.  However, information concerning the existing local plan</w:t>
      </w:r>
      <w:r w:rsidRPr="00C94031">
        <w:rPr>
          <w:rFonts w:ascii="Arial" w:hAnsi="Arial" w:cs="Arial"/>
        </w:rPr>
        <w:t>, regional plan</w:t>
      </w:r>
      <w:r w:rsidR="008D422E" w:rsidRPr="00C94031">
        <w:rPr>
          <w:rFonts w:ascii="Arial" w:hAnsi="Arial" w:cs="Arial"/>
        </w:rPr>
        <w:t>,</w:t>
      </w:r>
      <w:r w:rsidRPr="00C94031">
        <w:rPr>
          <w:rFonts w:ascii="Arial" w:hAnsi="Arial" w:cs="Arial"/>
        </w:rPr>
        <w:t xml:space="preserve"> </w:t>
      </w:r>
      <w:r w:rsidR="00C450A7" w:rsidRPr="00C94031">
        <w:rPr>
          <w:rFonts w:ascii="Arial" w:hAnsi="Arial" w:cs="Arial"/>
        </w:rPr>
        <w:t xml:space="preserve">and </w:t>
      </w:r>
      <w:r w:rsidRPr="00C94031">
        <w:rPr>
          <w:rFonts w:ascii="Arial" w:hAnsi="Arial" w:cs="Arial"/>
        </w:rPr>
        <w:t xml:space="preserve">current </w:t>
      </w:r>
      <w:r w:rsidR="00C450A7" w:rsidRPr="00C94031">
        <w:rPr>
          <w:rFonts w:ascii="Arial" w:hAnsi="Arial" w:cs="Arial"/>
        </w:rPr>
        <w:t>operational policies may be accessed at</w:t>
      </w:r>
      <w:r w:rsidR="00C450A7" w:rsidRPr="00C94031">
        <w:rPr>
          <w:rFonts w:ascii="Arial" w:hAnsi="Arial" w:cs="Arial"/>
          <w:color w:val="2E74B5" w:themeColor="accent1" w:themeShade="BF"/>
        </w:rPr>
        <w:t xml:space="preserve"> </w:t>
      </w:r>
      <w:hyperlink r:id="rId14" w:history="1">
        <w:r w:rsidRPr="00C94031">
          <w:rPr>
            <w:rStyle w:val="Hyperlink"/>
            <w:rFonts w:ascii="Arial" w:hAnsi="Arial" w:cs="Arial"/>
          </w:rPr>
          <w:t>http://www.SCOWIB.info</w:t>
        </w:r>
      </w:hyperlink>
      <w:r w:rsidRPr="00C94031">
        <w:rPr>
          <w:rFonts w:ascii="Arial" w:hAnsi="Arial" w:cs="Arial"/>
        </w:rPr>
        <w:t>.</w:t>
      </w:r>
    </w:p>
    <w:p w14:paraId="4A2D8F85" w14:textId="77777777" w:rsidR="00C450A7" w:rsidRPr="00C94031" w:rsidRDefault="00C450A7" w:rsidP="00C450A7">
      <w:pPr>
        <w:ind w:left="-5" w:right="253"/>
        <w:rPr>
          <w:rFonts w:ascii="Arial" w:hAnsi="Arial" w:cs="Arial"/>
        </w:rPr>
      </w:pPr>
    </w:p>
    <w:p w14:paraId="50E7B922" w14:textId="77777777" w:rsidR="00C450A7" w:rsidRPr="00C94031" w:rsidRDefault="00C450A7" w:rsidP="00C450A7">
      <w:pPr>
        <w:ind w:left="-5" w:right="253"/>
        <w:rPr>
          <w:rFonts w:ascii="Arial" w:hAnsi="Arial" w:cs="Arial"/>
        </w:rPr>
      </w:pPr>
      <w:r w:rsidRPr="00C94031">
        <w:rPr>
          <w:rFonts w:ascii="Arial" w:hAnsi="Arial" w:cs="Arial"/>
        </w:rPr>
        <w:t xml:space="preserve">State of Oklahoma WIOA and one-stop policies may be found at </w:t>
      </w:r>
      <w:hyperlink r:id="rId15" w:history="1">
        <w:r w:rsidRPr="00C94031">
          <w:rPr>
            <w:rStyle w:val="Hyperlink"/>
            <w:rFonts w:ascii="Arial" w:hAnsi="Arial" w:cs="Arial"/>
            <w:color w:val="2E74B5" w:themeColor="accent1" w:themeShade="BF"/>
          </w:rPr>
          <w:t>http://Oklahoma</w:t>
        </w:r>
      </w:hyperlink>
      <w:r w:rsidRPr="00C94031">
        <w:rPr>
          <w:rFonts w:ascii="Arial" w:hAnsi="Arial" w:cs="Arial"/>
          <w:color w:val="2E74B5" w:themeColor="accent1" w:themeShade="BF"/>
          <w:u w:val="single"/>
        </w:rPr>
        <w:t xml:space="preserve"> Works.gov</w:t>
      </w:r>
      <w:r w:rsidR="00F84E04" w:rsidRPr="00C94031">
        <w:rPr>
          <w:rFonts w:ascii="Arial" w:hAnsi="Arial" w:cs="Arial"/>
          <w:color w:val="2E74B5" w:themeColor="accent1" w:themeShade="BF"/>
          <w:u w:val="single"/>
        </w:rPr>
        <w:t>.</w:t>
      </w:r>
      <w:r w:rsidRPr="00C94031">
        <w:rPr>
          <w:rFonts w:ascii="Arial" w:hAnsi="Arial" w:cs="Arial"/>
        </w:rPr>
        <w:t xml:space="preserve">  Proposers must be knowledgeable of the statutes, regulations, rules and policies for the funding streams identified in the chart in section II.C. A copy of the Workforce Innovation and Opportunity Act and regulations may be found on the U.S. Department of Labor web page at </w:t>
      </w:r>
      <w:hyperlink r:id="rId16" w:history="1">
        <w:r w:rsidRPr="00C94031">
          <w:rPr>
            <w:rFonts w:ascii="Arial" w:hAnsi="Arial" w:cs="Arial"/>
            <w:color w:val="2E74B5" w:themeColor="accent1" w:themeShade="BF"/>
            <w:u w:val="single"/>
          </w:rPr>
          <w:t>https://www.doleta.gov/WIOA/</w:t>
        </w:r>
      </w:hyperlink>
      <w:hyperlink r:id="rId17">
        <w:r w:rsidRPr="00C94031">
          <w:rPr>
            <w:rFonts w:ascii="Arial" w:eastAsia="Arial" w:hAnsi="Arial" w:cs="Arial"/>
          </w:rPr>
          <w:t>.</w:t>
        </w:r>
      </w:hyperlink>
      <w:r w:rsidRPr="00C94031">
        <w:rPr>
          <w:rFonts w:ascii="Arial" w:eastAsia="Arial" w:hAnsi="Arial" w:cs="Arial"/>
        </w:rPr>
        <w:t xml:space="preserve"> </w:t>
      </w:r>
      <w:r w:rsidRPr="00C94031">
        <w:rPr>
          <w:rFonts w:ascii="Arial" w:hAnsi="Arial" w:cs="Arial"/>
        </w:rPr>
        <w:t xml:space="preserve">  </w:t>
      </w:r>
      <w:bookmarkStart w:id="17" w:name="_C.__Eligible"/>
      <w:bookmarkEnd w:id="17"/>
    </w:p>
    <w:p w14:paraId="64B622B1" w14:textId="77777777" w:rsidR="00BE0493" w:rsidRPr="00C94031" w:rsidRDefault="00BE0493" w:rsidP="0068515C">
      <w:pPr>
        <w:pStyle w:val="Heading2"/>
        <w:rPr>
          <w:rFonts w:ascii="Arial" w:hAnsi="Arial" w:cs="Arial"/>
        </w:rPr>
      </w:pPr>
      <w:bookmarkStart w:id="18" w:name="_Toc106112442"/>
      <w:bookmarkStart w:id="19" w:name="_Toc129783380"/>
      <w:r w:rsidRPr="00C94031">
        <w:rPr>
          <w:rFonts w:ascii="Arial" w:hAnsi="Arial" w:cs="Arial"/>
        </w:rPr>
        <w:t>Technical Assistance</w:t>
      </w:r>
      <w:bookmarkEnd w:id="18"/>
      <w:bookmarkEnd w:id="19"/>
      <w:r w:rsidRPr="00C94031">
        <w:rPr>
          <w:rFonts w:ascii="Arial" w:hAnsi="Arial" w:cs="Arial"/>
        </w:rPr>
        <w:t xml:space="preserve"> </w:t>
      </w:r>
    </w:p>
    <w:p w14:paraId="3A5DDC3C" w14:textId="77777777" w:rsidR="004E03FE" w:rsidRPr="00C94031" w:rsidRDefault="004E03FE" w:rsidP="004E03FE">
      <w:pPr>
        <w:widowControl w:val="0"/>
        <w:rPr>
          <w:rFonts w:ascii="Arial" w:hAnsi="Arial" w:cs="Arial"/>
          <w:color w:val="2E74B5" w:themeColor="accent1" w:themeShade="BF"/>
          <w:szCs w:val="24"/>
          <w:lang w:val="en-GB"/>
        </w:rPr>
      </w:pPr>
      <w:r w:rsidRPr="00C94031">
        <w:rPr>
          <w:rFonts w:ascii="Arial" w:hAnsi="Arial" w:cs="Arial"/>
          <w:color w:val="000000"/>
          <w:szCs w:val="24"/>
          <w:lang w:val="en-GB"/>
        </w:rPr>
        <w:t xml:space="preserve">An explanation or clarification of this RFP and to answer other questions will be provided on the Central Oklahoma Workforce </w:t>
      </w:r>
      <w:r w:rsidR="00F84E04" w:rsidRPr="00C94031">
        <w:rPr>
          <w:rFonts w:ascii="Arial" w:hAnsi="Arial" w:cs="Arial"/>
          <w:color w:val="000000"/>
          <w:szCs w:val="24"/>
          <w:lang w:val="en-GB"/>
        </w:rPr>
        <w:t>Investment</w:t>
      </w:r>
      <w:r w:rsidRPr="00C94031">
        <w:rPr>
          <w:rFonts w:ascii="Arial" w:hAnsi="Arial" w:cs="Arial"/>
          <w:color w:val="000000"/>
          <w:szCs w:val="24"/>
          <w:lang w:val="en-GB"/>
        </w:rPr>
        <w:t xml:space="preserve"> Board’s website located at </w:t>
      </w:r>
      <w:hyperlink r:id="rId18" w:history="1">
        <w:r w:rsidR="00857186" w:rsidRPr="00C94031">
          <w:rPr>
            <w:rStyle w:val="Hyperlink"/>
            <w:rFonts w:ascii="Arial" w:hAnsi="Arial" w:cs="Arial"/>
            <w:szCs w:val="24"/>
            <w:lang w:val="en-GB"/>
          </w:rPr>
          <w:t>www.COWIB.org</w:t>
        </w:r>
      </w:hyperlink>
      <w:r w:rsidRPr="00C94031">
        <w:rPr>
          <w:rFonts w:ascii="Arial" w:hAnsi="Arial" w:cs="Arial"/>
          <w:color w:val="2E74B5" w:themeColor="accent1" w:themeShade="BF"/>
          <w:szCs w:val="24"/>
          <w:lang w:val="en-GB"/>
        </w:rPr>
        <w:t xml:space="preserve">. </w:t>
      </w:r>
    </w:p>
    <w:p w14:paraId="3DD6ADE8" w14:textId="77777777" w:rsidR="00857186" w:rsidRPr="00C94031" w:rsidRDefault="00857186" w:rsidP="004E03FE">
      <w:pPr>
        <w:widowControl w:val="0"/>
        <w:rPr>
          <w:rFonts w:ascii="Arial" w:hAnsi="Arial" w:cs="Arial"/>
          <w:color w:val="000000"/>
          <w:szCs w:val="24"/>
          <w:lang w:val="en-GB"/>
        </w:rPr>
      </w:pPr>
    </w:p>
    <w:p w14:paraId="6FDA7B63" w14:textId="28A369C0" w:rsidR="004E03FE" w:rsidRPr="00C94031" w:rsidRDefault="004E03FE" w:rsidP="004E03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C94031">
        <w:rPr>
          <w:rFonts w:ascii="Arial" w:hAnsi="Arial" w:cs="Arial"/>
          <w:color w:val="000000"/>
          <w:szCs w:val="24"/>
          <w:lang w:val="en-GB"/>
        </w:rPr>
        <w:t xml:space="preserve">To assist in this process, proposers are asked to submit their questions via e-mail prior to the close of business on </w:t>
      </w:r>
      <w:r w:rsidR="00C35F4A">
        <w:rPr>
          <w:rFonts w:ascii="Arial" w:hAnsi="Arial" w:cs="Arial"/>
          <w:color w:val="000000"/>
          <w:szCs w:val="24"/>
          <w:lang w:val="en-GB"/>
        </w:rPr>
        <w:t>March 24</w:t>
      </w:r>
      <w:r w:rsidR="0093263A" w:rsidRPr="00C94031">
        <w:rPr>
          <w:rFonts w:ascii="Arial" w:hAnsi="Arial" w:cs="Arial"/>
          <w:color w:val="000000"/>
          <w:szCs w:val="24"/>
          <w:lang w:val="en-GB"/>
        </w:rPr>
        <w:t>, 202</w:t>
      </w:r>
      <w:r w:rsidR="00C35F4A">
        <w:rPr>
          <w:rFonts w:ascii="Arial" w:hAnsi="Arial" w:cs="Arial"/>
          <w:color w:val="000000"/>
          <w:szCs w:val="24"/>
          <w:lang w:val="en-GB"/>
        </w:rPr>
        <w:t>3</w:t>
      </w:r>
      <w:r w:rsidRPr="00C94031">
        <w:rPr>
          <w:rFonts w:ascii="Arial" w:hAnsi="Arial" w:cs="Arial"/>
          <w:color w:val="000000"/>
          <w:szCs w:val="24"/>
          <w:lang w:val="en-GB"/>
        </w:rPr>
        <w:t xml:space="preserve">.  This will allow the appropriate individual sufficient time to prepare an answer and have the question and answer available to all who are considering presenting a proposal.  Questions may be submitted electronically until </w:t>
      </w:r>
      <w:r w:rsidR="00C35F4A">
        <w:rPr>
          <w:rFonts w:ascii="Arial" w:hAnsi="Arial" w:cs="Arial"/>
          <w:color w:val="000000"/>
          <w:szCs w:val="24"/>
          <w:lang w:val="en-GB"/>
        </w:rPr>
        <w:t>5</w:t>
      </w:r>
      <w:r w:rsidRPr="00C94031">
        <w:rPr>
          <w:rFonts w:ascii="Arial" w:hAnsi="Arial" w:cs="Arial"/>
          <w:color w:val="000000"/>
          <w:szCs w:val="24"/>
          <w:lang w:val="en-GB"/>
        </w:rPr>
        <w:t xml:space="preserve">:00 pm CDST on </w:t>
      </w:r>
      <w:r w:rsidR="00C35F4A">
        <w:rPr>
          <w:rFonts w:ascii="Arial" w:hAnsi="Arial" w:cs="Arial"/>
          <w:color w:val="000000"/>
          <w:szCs w:val="24"/>
          <w:lang w:val="en-GB"/>
        </w:rPr>
        <w:t>March 24, 2023</w:t>
      </w:r>
      <w:r w:rsidRPr="00C94031">
        <w:rPr>
          <w:rFonts w:ascii="Arial" w:hAnsi="Arial" w:cs="Arial"/>
          <w:color w:val="000000"/>
          <w:szCs w:val="24"/>
          <w:lang w:val="en-GB"/>
        </w:rPr>
        <w:t>.  All questions and thei</w:t>
      </w:r>
      <w:r w:rsidR="00115FB9" w:rsidRPr="00C94031">
        <w:rPr>
          <w:rFonts w:ascii="Arial" w:hAnsi="Arial" w:cs="Arial"/>
          <w:color w:val="000000"/>
          <w:szCs w:val="24"/>
          <w:lang w:val="en-GB"/>
        </w:rPr>
        <w:t>r answers will be posted at www.COWIB.org</w:t>
      </w:r>
      <w:r w:rsidRPr="00C94031">
        <w:rPr>
          <w:rFonts w:ascii="Arial" w:hAnsi="Arial" w:cs="Arial"/>
          <w:color w:val="000000"/>
          <w:szCs w:val="24"/>
          <w:lang w:val="en-GB"/>
        </w:rPr>
        <w:t xml:space="preserve"> website</w:t>
      </w:r>
      <w:r w:rsidR="00650D2C" w:rsidRPr="00C94031">
        <w:rPr>
          <w:rFonts w:ascii="Arial" w:hAnsi="Arial" w:cs="Arial"/>
          <w:color w:val="000000"/>
          <w:szCs w:val="24"/>
          <w:lang w:val="en-GB"/>
        </w:rPr>
        <w:t xml:space="preserve"> and at www.SCOWB</w:t>
      </w:r>
      <w:r w:rsidRPr="00C94031">
        <w:rPr>
          <w:rFonts w:ascii="Arial" w:hAnsi="Arial" w:cs="Arial"/>
          <w:color w:val="000000"/>
          <w:szCs w:val="24"/>
          <w:lang w:val="en-GB"/>
        </w:rPr>
        <w:t>.</w:t>
      </w:r>
      <w:r w:rsidR="00650D2C" w:rsidRPr="00C94031">
        <w:rPr>
          <w:rFonts w:ascii="Arial" w:hAnsi="Arial" w:cs="Arial"/>
          <w:color w:val="000000"/>
          <w:szCs w:val="24"/>
          <w:lang w:val="en-GB"/>
        </w:rPr>
        <w:t>info.</w:t>
      </w:r>
    </w:p>
    <w:p w14:paraId="7B1C8B0E" w14:textId="77777777" w:rsidR="006E510A" w:rsidRPr="00C94031" w:rsidRDefault="006E510A" w:rsidP="004E03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p w14:paraId="523FF650" w14:textId="621C538A" w:rsidR="00C450A7" w:rsidRPr="00C94031" w:rsidRDefault="004E03FE" w:rsidP="008D42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FF0000"/>
          <w:sz w:val="28"/>
          <w:szCs w:val="28"/>
          <w:u w:val="single"/>
          <w:lang w:val="en-GB"/>
        </w:rPr>
      </w:pPr>
      <w:r w:rsidRPr="00C94031">
        <w:rPr>
          <w:rFonts w:ascii="Arial" w:hAnsi="Arial" w:cs="Arial"/>
          <w:b/>
          <w:color w:val="FF0000"/>
          <w:sz w:val="28"/>
          <w:szCs w:val="28"/>
          <w:u w:val="single"/>
          <w:lang w:val="en-GB"/>
        </w:rPr>
        <w:t xml:space="preserve">Questions via e-mail should be submitted to:     </w:t>
      </w:r>
      <w:r w:rsidR="0093263A" w:rsidRPr="00C94031">
        <w:rPr>
          <w:rFonts w:ascii="Arial" w:hAnsi="Arial" w:cs="Arial"/>
          <w:b/>
          <w:color w:val="FF0000"/>
          <w:sz w:val="28"/>
          <w:szCs w:val="28"/>
          <w:u w:val="single"/>
          <w:lang w:val="en-GB"/>
        </w:rPr>
        <w:t>sisselb@scworkforceboard.org</w:t>
      </w:r>
    </w:p>
    <w:p w14:paraId="7AD94E39" w14:textId="77777777" w:rsidR="00BE0493" w:rsidRPr="00C94031" w:rsidRDefault="00C450A7" w:rsidP="0068515C">
      <w:pPr>
        <w:pStyle w:val="Heading2"/>
        <w:rPr>
          <w:rFonts w:ascii="Arial" w:hAnsi="Arial" w:cs="Arial"/>
        </w:rPr>
      </w:pPr>
      <w:bookmarkStart w:id="20" w:name="_Toc106112443"/>
      <w:bookmarkStart w:id="21" w:name="_Toc129783381"/>
      <w:r w:rsidRPr="00C94031">
        <w:rPr>
          <w:rFonts w:ascii="Arial" w:hAnsi="Arial" w:cs="Arial"/>
        </w:rPr>
        <w:t>General Procurement Statements</w:t>
      </w:r>
      <w:bookmarkEnd w:id="20"/>
      <w:bookmarkEnd w:id="21"/>
    </w:p>
    <w:p w14:paraId="7D9AE7E0" w14:textId="77777777" w:rsidR="00C450A7" w:rsidRPr="00C94031" w:rsidRDefault="00422C30" w:rsidP="0093263A">
      <w:pPr>
        <w:numPr>
          <w:ilvl w:val="0"/>
          <w:numId w:val="5"/>
        </w:numPr>
        <w:spacing w:after="170" w:line="248" w:lineRule="auto"/>
        <w:ind w:right="253"/>
        <w:jc w:val="both"/>
        <w:rPr>
          <w:rFonts w:ascii="Arial" w:hAnsi="Arial" w:cs="Arial"/>
        </w:rPr>
      </w:pPr>
      <w:r w:rsidRPr="00C94031">
        <w:rPr>
          <w:rFonts w:ascii="Arial" w:hAnsi="Arial" w:cs="Arial"/>
        </w:rPr>
        <w:t>SCOWB</w:t>
      </w:r>
      <w:r w:rsidR="00C450A7" w:rsidRPr="00C94031">
        <w:rPr>
          <w:rFonts w:ascii="Arial" w:hAnsi="Arial" w:cs="Arial"/>
        </w:rPr>
        <w:t xml:space="preserve"> is an Equal Opportunity Employer and encourages competition at all levels. Any interested and qualified Proposer is encouraged to submit a bid.</w:t>
      </w:r>
      <w:r w:rsidR="00C450A7" w:rsidRPr="00C94031">
        <w:rPr>
          <w:rFonts w:ascii="Arial" w:eastAsia="Courier New" w:hAnsi="Arial" w:cs="Arial"/>
        </w:rPr>
        <w:t xml:space="preserve"> </w:t>
      </w:r>
    </w:p>
    <w:p w14:paraId="3ABE704A" w14:textId="77777777" w:rsidR="00C450A7" w:rsidRPr="00C94031" w:rsidRDefault="00C450A7" w:rsidP="0093263A">
      <w:pPr>
        <w:numPr>
          <w:ilvl w:val="0"/>
          <w:numId w:val="5"/>
        </w:numPr>
        <w:spacing w:after="139" w:line="248" w:lineRule="auto"/>
        <w:ind w:right="253"/>
        <w:jc w:val="both"/>
        <w:rPr>
          <w:rFonts w:ascii="Arial" w:hAnsi="Arial" w:cs="Arial"/>
        </w:rPr>
      </w:pPr>
      <w:r w:rsidRPr="00C94031">
        <w:rPr>
          <w:rFonts w:ascii="Arial" w:hAnsi="Arial" w:cs="Arial"/>
        </w:rPr>
        <w:lastRenderedPageBreak/>
        <w:t xml:space="preserve">Prospective Proposers should inform </w:t>
      </w:r>
      <w:r w:rsidR="00422C30" w:rsidRPr="00C94031">
        <w:rPr>
          <w:rFonts w:ascii="Arial" w:hAnsi="Arial" w:cs="Arial"/>
        </w:rPr>
        <w:t>SCOWB</w:t>
      </w:r>
      <w:r w:rsidRPr="00C94031">
        <w:rPr>
          <w:rFonts w:ascii="Arial" w:hAnsi="Arial" w:cs="Arial"/>
        </w:rPr>
        <w:t xml:space="preserve"> if the specifications or other proposal requirements are faulty, unnecessary, or inhibit competition.  If </w:t>
      </w:r>
      <w:r w:rsidR="00422C30" w:rsidRPr="00C94031">
        <w:rPr>
          <w:rFonts w:ascii="Arial" w:hAnsi="Arial" w:cs="Arial"/>
        </w:rPr>
        <w:t>SCOWB</w:t>
      </w:r>
      <w:r w:rsidRPr="00C94031">
        <w:rPr>
          <w:rFonts w:ascii="Arial" w:hAnsi="Arial" w:cs="Arial"/>
        </w:rPr>
        <w:t xml:space="preserve"> agrees with the Proposer, an amendment will be issued.</w:t>
      </w:r>
      <w:r w:rsidRPr="00C94031">
        <w:rPr>
          <w:rFonts w:ascii="Arial" w:eastAsia="Courier New" w:hAnsi="Arial" w:cs="Arial"/>
        </w:rPr>
        <w:t xml:space="preserve"> </w:t>
      </w:r>
    </w:p>
    <w:p w14:paraId="36E6A0B9" w14:textId="77777777" w:rsidR="00C450A7" w:rsidRPr="00C94031" w:rsidRDefault="00C450A7" w:rsidP="0093263A">
      <w:pPr>
        <w:numPr>
          <w:ilvl w:val="0"/>
          <w:numId w:val="5"/>
        </w:numPr>
        <w:spacing w:after="170" w:line="248" w:lineRule="auto"/>
        <w:ind w:right="253"/>
        <w:jc w:val="both"/>
        <w:rPr>
          <w:rFonts w:ascii="Arial" w:hAnsi="Arial" w:cs="Arial"/>
        </w:rPr>
      </w:pPr>
      <w:r w:rsidRPr="00C94031">
        <w:rPr>
          <w:rFonts w:ascii="Arial" w:hAnsi="Arial" w:cs="Arial"/>
        </w:rPr>
        <w:t xml:space="preserve">All prospective Proposers must adhere to the </w:t>
      </w:r>
      <w:r w:rsidR="00115FB9" w:rsidRPr="00C94031">
        <w:rPr>
          <w:rFonts w:ascii="Arial" w:hAnsi="Arial" w:cs="Arial"/>
        </w:rPr>
        <w:t>Uniform Administrative Requirements</w:t>
      </w:r>
      <w:r w:rsidRPr="00C94031">
        <w:rPr>
          <w:rFonts w:ascii="Arial" w:hAnsi="Arial" w:cs="Arial"/>
        </w:rPr>
        <w:t xml:space="preserve"> of </w:t>
      </w:r>
      <w:r w:rsidR="00115FB9" w:rsidRPr="00C94031">
        <w:rPr>
          <w:rFonts w:ascii="Arial" w:hAnsi="Arial" w:cs="Arial"/>
        </w:rPr>
        <w:t xml:space="preserve">the Office of </w:t>
      </w:r>
      <w:r w:rsidRPr="00C94031">
        <w:rPr>
          <w:rFonts w:ascii="Arial" w:hAnsi="Arial" w:cs="Arial"/>
        </w:rPr>
        <w:t>Management and Budget.</w:t>
      </w:r>
      <w:r w:rsidRPr="00C94031">
        <w:rPr>
          <w:rFonts w:ascii="Arial" w:eastAsia="Courier New" w:hAnsi="Arial" w:cs="Arial"/>
        </w:rPr>
        <w:t xml:space="preserve"> </w:t>
      </w:r>
    </w:p>
    <w:p w14:paraId="48B0AAE1" w14:textId="77777777" w:rsidR="00C450A7" w:rsidRPr="00C94031" w:rsidRDefault="00C450A7" w:rsidP="0093263A">
      <w:pPr>
        <w:numPr>
          <w:ilvl w:val="0"/>
          <w:numId w:val="5"/>
        </w:numPr>
        <w:spacing w:after="173" w:line="248" w:lineRule="auto"/>
        <w:ind w:right="253"/>
        <w:jc w:val="both"/>
        <w:rPr>
          <w:rFonts w:ascii="Arial" w:hAnsi="Arial" w:cs="Arial"/>
        </w:rPr>
      </w:pPr>
      <w:r w:rsidRPr="00C94031">
        <w:rPr>
          <w:rFonts w:ascii="Arial" w:hAnsi="Arial" w:cs="Arial"/>
        </w:rPr>
        <w:t xml:space="preserve">All proposals in response to the RFP become the property of the </w:t>
      </w:r>
      <w:r w:rsidR="00422C30" w:rsidRPr="00C94031">
        <w:rPr>
          <w:rFonts w:ascii="Arial" w:hAnsi="Arial" w:cs="Arial"/>
        </w:rPr>
        <w:t>South Central</w:t>
      </w:r>
      <w:r w:rsidRPr="00C94031">
        <w:rPr>
          <w:rFonts w:ascii="Arial" w:hAnsi="Arial" w:cs="Arial"/>
        </w:rPr>
        <w:t xml:space="preserve"> Oklahoma Workforc</w:t>
      </w:r>
      <w:r w:rsidR="00422C30" w:rsidRPr="00C94031">
        <w:rPr>
          <w:rFonts w:ascii="Arial" w:hAnsi="Arial" w:cs="Arial"/>
        </w:rPr>
        <w:t>e</w:t>
      </w:r>
      <w:r w:rsidRPr="00C94031">
        <w:rPr>
          <w:rFonts w:ascii="Arial" w:hAnsi="Arial" w:cs="Arial"/>
        </w:rPr>
        <w:t xml:space="preserve"> Board.  The proposals will not be available for public viewing until after a contract with the new service provider is finalized.  All information not deemed </w:t>
      </w:r>
      <w:r w:rsidRPr="00C94031">
        <w:rPr>
          <w:rFonts w:ascii="Arial" w:hAnsi="Arial" w:cs="Arial"/>
          <w:b/>
        </w:rPr>
        <w:t>PROPRIETARY</w:t>
      </w:r>
      <w:r w:rsidRPr="00C94031">
        <w:rPr>
          <w:rFonts w:ascii="Arial" w:hAnsi="Arial" w:cs="Arial"/>
        </w:rPr>
        <w:t xml:space="preserve"> and contained in bid responses will become open for public review once a contract is signed or all bids are rejected. </w:t>
      </w:r>
      <w:r w:rsidRPr="00C94031">
        <w:rPr>
          <w:rFonts w:ascii="Arial" w:eastAsia="Courier New" w:hAnsi="Arial" w:cs="Arial"/>
        </w:rPr>
        <w:t xml:space="preserve"> </w:t>
      </w:r>
    </w:p>
    <w:p w14:paraId="3C985321" w14:textId="77777777" w:rsidR="00C450A7" w:rsidRPr="00C94031" w:rsidRDefault="00C450A7" w:rsidP="0093263A">
      <w:pPr>
        <w:numPr>
          <w:ilvl w:val="0"/>
          <w:numId w:val="5"/>
        </w:numPr>
        <w:spacing w:after="173" w:line="248" w:lineRule="auto"/>
        <w:ind w:right="253"/>
        <w:jc w:val="both"/>
        <w:rPr>
          <w:rFonts w:ascii="Arial" w:hAnsi="Arial" w:cs="Arial"/>
        </w:rPr>
      </w:pPr>
      <w:r w:rsidRPr="00C94031">
        <w:rPr>
          <w:rFonts w:ascii="Arial" w:hAnsi="Arial" w:cs="Arial"/>
        </w:rPr>
        <w:t xml:space="preserve">This Request for Proposals does not commit </w:t>
      </w:r>
      <w:r w:rsidR="00422C30" w:rsidRPr="00C94031">
        <w:rPr>
          <w:rFonts w:ascii="Arial" w:hAnsi="Arial" w:cs="Arial"/>
        </w:rPr>
        <w:t>SCOWB</w:t>
      </w:r>
      <w:r w:rsidRPr="00C94031">
        <w:rPr>
          <w:rFonts w:ascii="Arial" w:hAnsi="Arial" w:cs="Arial"/>
        </w:rPr>
        <w:t xml:space="preserve"> to fund any proposals submitted before execution of a contract. </w:t>
      </w:r>
      <w:r w:rsidRPr="00C94031">
        <w:rPr>
          <w:rFonts w:ascii="Arial" w:eastAsia="Courier New" w:hAnsi="Arial" w:cs="Arial"/>
        </w:rPr>
        <w:t xml:space="preserve"> </w:t>
      </w:r>
    </w:p>
    <w:p w14:paraId="3AB9E737" w14:textId="77777777" w:rsidR="00C450A7" w:rsidRPr="00C94031" w:rsidRDefault="00422C30" w:rsidP="0093263A">
      <w:pPr>
        <w:numPr>
          <w:ilvl w:val="0"/>
          <w:numId w:val="5"/>
        </w:numPr>
        <w:spacing w:after="169" w:line="248" w:lineRule="auto"/>
        <w:ind w:right="253"/>
        <w:jc w:val="both"/>
        <w:rPr>
          <w:rFonts w:ascii="Arial" w:hAnsi="Arial" w:cs="Arial"/>
        </w:rPr>
      </w:pPr>
      <w:r w:rsidRPr="00C94031">
        <w:rPr>
          <w:rFonts w:ascii="Arial" w:hAnsi="Arial" w:cs="Arial"/>
        </w:rPr>
        <w:t>SCOWB</w:t>
      </w:r>
      <w:r w:rsidR="00C450A7" w:rsidRPr="00C94031">
        <w:rPr>
          <w:rFonts w:ascii="Arial" w:hAnsi="Arial" w:cs="Arial"/>
        </w:rPr>
        <w:t xml:space="preserve"> reserves the right to accept or reject any or all proposals received or to negotiate terms of the proposal with any qualified Proposer. </w:t>
      </w:r>
      <w:r w:rsidR="00C450A7" w:rsidRPr="00C94031">
        <w:rPr>
          <w:rFonts w:ascii="Arial" w:eastAsia="Courier New" w:hAnsi="Arial" w:cs="Arial"/>
        </w:rPr>
        <w:t xml:space="preserve"> </w:t>
      </w:r>
    </w:p>
    <w:p w14:paraId="45A49C46" w14:textId="4D6FC206" w:rsidR="006E510A" w:rsidRPr="00C94031" w:rsidRDefault="00C450A7" w:rsidP="0093263A">
      <w:pPr>
        <w:numPr>
          <w:ilvl w:val="0"/>
          <w:numId w:val="5"/>
        </w:numPr>
        <w:spacing w:after="169" w:line="248" w:lineRule="auto"/>
        <w:ind w:right="253"/>
        <w:jc w:val="both"/>
        <w:rPr>
          <w:rFonts w:ascii="Arial" w:hAnsi="Arial" w:cs="Arial"/>
        </w:rPr>
      </w:pPr>
      <w:r w:rsidRPr="00C94031">
        <w:rPr>
          <w:rFonts w:ascii="Arial" w:hAnsi="Arial" w:cs="Arial"/>
        </w:rPr>
        <w:t xml:space="preserve">No contracts will be awarded </w:t>
      </w:r>
      <w:proofErr w:type="gramStart"/>
      <w:r w:rsidRPr="00C94031">
        <w:rPr>
          <w:rFonts w:ascii="Arial" w:hAnsi="Arial" w:cs="Arial"/>
        </w:rPr>
        <w:t>as a result of</w:t>
      </w:r>
      <w:proofErr w:type="gramEnd"/>
      <w:r w:rsidRPr="00C94031">
        <w:rPr>
          <w:rFonts w:ascii="Arial" w:hAnsi="Arial" w:cs="Arial"/>
        </w:rPr>
        <w:t xml:space="preserve"> this RFP without approval of the </w:t>
      </w:r>
      <w:r w:rsidR="00422C30" w:rsidRPr="00C94031">
        <w:rPr>
          <w:rFonts w:ascii="Arial" w:hAnsi="Arial" w:cs="Arial"/>
        </w:rPr>
        <w:t>SCOWB</w:t>
      </w:r>
      <w:r w:rsidR="004B35B7" w:rsidRPr="00C94031">
        <w:rPr>
          <w:rFonts w:ascii="Arial" w:hAnsi="Arial" w:cs="Arial"/>
        </w:rPr>
        <w:t xml:space="preserve"> RFP Committee</w:t>
      </w:r>
      <w:r w:rsidR="00115FB9" w:rsidRPr="00C94031">
        <w:rPr>
          <w:rFonts w:ascii="Arial" w:hAnsi="Arial" w:cs="Arial"/>
        </w:rPr>
        <w:t>.</w:t>
      </w:r>
      <w:r w:rsidRPr="00C94031">
        <w:rPr>
          <w:rFonts w:ascii="Arial" w:hAnsi="Arial" w:cs="Arial"/>
        </w:rPr>
        <w:t xml:space="preserve">  Further, </w:t>
      </w:r>
      <w:r w:rsidR="00422C30" w:rsidRPr="00C94031">
        <w:rPr>
          <w:rFonts w:ascii="Arial" w:hAnsi="Arial" w:cs="Arial"/>
        </w:rPr>
        <w:t>SCOWB</w:t>
      </w:r>
      <w:r w:rsidRPr="00C94031">
        <w:rPr>
          <w:rFonts w:ascii="Arial" w:hAnsi="Arial" w:cs="Arial"/>
        </w:rPr>
        <w:t xml:space="preserve"> reserves the right to withdraw from negotiations at any time before a contract is executed. </w:t>
      </w:r>
      <w:r w:rsidRPr="00C94031">
        <w:rPr>
          <w:rFonts w:ascii="Arial" w:eastAsia="Courier New" w:hAnsi="Arial" w:cs="Arial"/>
        </w:rPr>
        <w:t xml:space="preserve"> </w:t>
      </w:r>
    </w:p>
    <w:p w14:paraId="570C0A50" w14:textId="77777777" w:rsidR="006E510A" w:rsidRPr="00C94031" w:rsidRDefault="002020C7" w:rsidP="0068515C">
      <w:pPr>
        <w:pStyle w:val="Heading2"/>
        <w:rPr>
          <w:rFonts w:ascii="Arial" w:hAnsi="Arial" w:cs="Arial"/>
        </w:rPr>
      </w:pPr>
      <w:bookmarkStart w:id="22" w:name="_Toc106112444"/>
      <w:bookmarkStart w:id="23" w:name="_Toc129783382"/>
      <w:r w:rsidRPr="00C94031">
        <w:rPr>
          <w:rFonts w:ascii="Arial" w:hAnsi="Arial" w:cs="Arial"/>
        </w:rPr>
        <w:t>Availability of Funds</w:t>
      </w:r>
      <w:bookmarkEnd w:id="22"/>
      <w:bookmarkEnd w:id="23"/>
      <w:r w:rsidRPr="00C94031">
        <w:rPr>
          <w:rFonts w:ascii="Arial" w:hAnsi="Arial" w:cs="Arial"/>
        </w:rPr>
        <w:t xml:space="preserve"> </w:t>
      </w:r>
    </w:p>
    <w:p w14:paraId="03F47396" w14:textId="50D05F4A" w:rsidR="00CC595A" w:rsidRPr="00C94031" w:rsidRDefault="002020C7" w:rsidP="002020C7">
      <w:pPr>
        <w:spacing w:after="397" w:line="248" w:lineRule="auto"/>
        <w:ind w:right="253"/>
        <w:rPr>
          <w:rFonts w:ascii="Arial" w:hAnsi="Arial" w:cs="Arial"/>
        </w:rPr>
      </w:pPr>
      <w:r w:rsidRPr="00C94031">
        <w:rPr>
          <w:rFonts w:ascii="Arial" w:hAnsi="Arial" w:cs="Arial"/>
        </w:rPr>
        <w:t xml:space="preserve">Funding for each program year is determined by the US Department of Labor based on an established formula for WIOA State Formula Funds awarded to States by no later than June of each year. </w:t>
      </w:r>
      <w:r w:rsidR="003D7B4E" w:rsidRPr="00A107EA">
        <w:rPr>
          <w:rFonts w:ascii="Arial" w:hAnsi="Arial" w:cs="Arial"/>
        </w:rPr>
        <w:t>It is estimated this contract amount, including all direct client dollars is approximately $</w:t>
      </w:r>
      <w:r w:rsidR="003D7B4E">
        <w:rPr>
          <w:rFonts w:ascii="Arial" w:hAnsi="Arial" w:cs="Arial"/>
        </w:rPr>
        <w:t>1</w:t>
      </w:r>
      <w:r w:rsidR="003D7B4E" w:rsidRPr="00A107EA">
        <w:rPr>
          <w:rFonts w:ascii="Arial" w:hAnsi="Arial" w:cs="Arial"/>
        </w:rPr>
        <w:t>,</w:t>
      </w:r>
      <w:r w:rsidR="003D7B4E">
        <w:rPr>
          <w:rFonts w:ascii="Arial" w:hAnsi="Arial" w:cs="Arial"/>
        </w:rPr>
        <w:t>9</w:t>
      </w:r>
      <w:r w:rsidR="003D7B4E" w:rsidRPr="00A107EA">
        <w:rPr>
          <w:rFonts w:ascii="Arial" w:hAnsi="Arial" w:cs="Arial"/>
        </w:rPr>
        <w:t xml:space="preserve">00,000.00. </w:t>
      </w:r>
      <w:r w:rsidR="00422C30" w:rsidRPr="00C94031">
        <w:rPr>
          <w:rFonts w:ascii="Arial" w:hAnsi="Arial" w:cs="Arial"/>
        </w:rPr>
        <w:t>COWIB</w:t>
      </w:r>
      <w:r w:rsidR="007E0786" w:rsidRPr="00C94031">
        <w:rPr>
          <w:rFonts w:ascii="Arial" w:hAnsi="Arial" w:cs="Arial"/>
        </w:rPr>
        <w:t xml:space="preserve"> as the fiscal agent </w:t>
      </w:r>
      <w:r w:rsidRPr="00C94031">
        <w:rPr>
          <w:rFonts w:ascii="Arial" w:hAnsi="Arial" w:cs="Arial"/>
        </w:rPr>
        <w:t>is responsible for providing system support</w:t>
      </w:r>
      <w:r w:rsidR="00422C30" w:rsidRPr="00C94031">
        <w:rPr>
          <w:rFonts w:ascii="Arial" w:hAnsi="Arial" w:cs="Arial"/>
        </w:rPr>
        <w:t>.</w:t>
      </w:r>
    </w:p>
    <w:p w14:paraId="5402F0C5" w14:textId="36F72D4F" w:rsidR="002020C7" w:rsidRPr="00C94031" w:rsidRDefault="002020C7" w:rsidP="002020C7">
      <w:pPr>
        <w:spacing w:after="397" w:line="248" w:lineRule="auto"/>
        <w:ind w:right="253"/>
        <w:rPr>
          <w:rFonts w:ascii="Arial" w:hAnsi="Arial" w:cs="Arial"/>
        </w:rPr>
      </w:pPr>
      <w:r w:rsidRPr="00C94031">
        <w:rPr>
          <w:rFonts w:ascii="Arial" w:hAnsi="Arial" w:cs="Arial"/>
        </w:rPr>
        <w:t xml:space="preserve">It is understood that funds will fluctuate from year-to-year. The contract agreement shall be modified to increase or decrease funding as needed to reflect actual federal funds received during the contract period. The successful </w:t>
      </w:r>
      <w:r w:rsidR="00F627E6" w:rsidRPr="00C94031">
        <w:rPr>
          <w:rFonts w:ascii="Arial" w:hAnsi="Arial" w:cs="Arial"/>
        </w:rPr>
        <w:t>s</w:t>
      </w:r>
      <w:r w:rsidR="00F04A15" w:rsidRPr="00C94031">
        <w:rPr>
          <w:rFonts w:ascii="Arial" w:hAnsi="Arial" w:cs="Arial"/>
        </w:rPr>
        <w:t>ub-recipient</w:t>
      </w:r>
      <w:r w:rsidRPr="00C94031">
        <w:rPr>
          <w:rFonts w:ascii="Arial" w:hAnsi="Arial" w:cs="Arial"/>
        </w:rPr>
        <w:t xml:space="preserve"> will be awarded a cost-reimbursement contract with </w:t>
      </w:r>
      <w:r w:rsidR="00200F5E" w:rsidRPr="00C94031">
        <w:rPr>
          <w:rFonts w:ascii="Arial" w:hAnsi="Arial" w:cs="Arial"/>
        </w:rPr>
        <w:t>the possibility of a negotiated profit margin for those eligible entities</w:t>
      </w:r>
      <w:r w:rsidRPr="00C94031">
        <w:rPr>
          <w:rFonts w:ascii="Arial" w:hAnsi="Arial" w:cs="Arial"/>
        </w:rPr>
        <w:t xml:space="preserve">. The Board may expand the scope of the contract to include other workforce programs, </w:t>
      </w:r>
      <w:r w:rsidR="008D422E" w:rsidRPr="00C94031">
        <w:rPr>
          <w:rFonts w:ascii="Arial" w:hAnsi="Arial" w:cs="Arial"/>
        </w:rPr>
        <w:t>funding,</w:t>
      </w:r>
      <w:r w:rsidRPr="00C94031">
        <w:rPr>
          <w:rFonts w:ascii="Arial" w:hAnsi="Arial" w:cs="Arial"/>
        </w:rPr>
        <w:t xml:space="preserve"> or requirements that the Board deems necessary and appropriate. </w:t>
      </w:r>
    </w:p>
    <w:p w14:paraId="0FDBA703" w14:textId="77777777" w:rsidR="00CC595A" w:rsidRPr="00C94031" w:rsidRDefault="002020C7" w:rsidP="0093263A">
      <w:pPr>
        <w:spacing w:line="248" w:lineRule="auto"/>
        <w:ind w:right="253"/>
        <w:rPr>
          <w:rFonts w:ascii="Arial" w:hAnsi="Arial" w:cs="Arial"/>
          <w:color w:val="0070C0"/>
          <w:sz w:val="28"/>
          <w:szCs w:val="28"/>
        </w:rPr>
      </w:pPr>
      <w:r w:rsidRPr="00C94031">
        <w:rPr>
          <w:rFonts w:ascii="Arial" w:hAnsi="Arial" w:cs="Arial"/>
        </w:rPr>
        <w:t xml:space="preserve">All agreements are subject to the availability of funds to the </w:t>
      </w:r>
      <w:r w:rsidR="00422C30" w:rsidRPr="00C94031">
        <w:rPr>
          <w:rFonts w:ascii="Arial" w:hAnsi="Arial" w:cs="Arial"/>
        </w:rPr>
        <w:t>South Central</w:t>
      </w:r>
      <w:r w:rsidRPr="00C94031">
        <w:rPr>
          <w:rFonts w:ascii="Arial" w:hAnsi="Arial" w:cs="Arial"/>
        </w:rPr>
        <w:t xml:space="preserve"> Oklahoma Workforce Area.  </w:t>
      </w:r>
    </w:p>
    <w:p w14:paraId="78A2D1B6" w14:textId="77777777" w:rsidR="0000089F" w:rsidRPr="00C94031" w:rsidRDefault="002020C7" w:rsidP="0093263A">
      <w:pPr>
        <w:pStyle w:val="Heading2"/>
        <w:rPr>
          <w:rFonts w:ascii="Arial" w:hAnsi="Arial" w:cs="Arial"/>
        </w:rPr>
      </w:pPr>
      <w:bookmarkStart w:id="24" w:name="_Toc106112445"/>
      <w:bookmarkStart w:id="25" w:name="_Toc129783383"/>
      <w:r w:rsidRPr="00C94031">
        <w:rPr>
          <w:rFonts w:ascii="Arial" w:hAnsi="Arial" w:cs="Arial"/>
        </w:rPr>
        <w:t>Incorporation of RFP into Contract</w:t>
      </w:r>
      <w:bookmarkEnd w:id="24"/>
      <w:bookmarkEnd w:id="25"/>
      <w:r w:rsidRPr="00C94031">
        <w:rPr>
          <w:rFonts w:ascii="Arial" w:hAnsi="Arial" w:cs="Arial"/>
        </w:rPr>
        <w:t xml:space="preserve"> </w:t>
      </w:r>
    </w:p>
    <w:p w14:paraId="19543917" w14:textId="77777777" w:rsidR="002020C7" w:rsidRPr="00C94031" w:rsidRDefault="002020C7" w:rsidP="0093263A">
      <w:pPr>
        <w:spacing w:line="248" w:lineRule="auto"/>
        <w:ind w:right="253"/>
        <w:rPr>
          <w:rFonts w:ascii="Arial" w:hAnsi="Arial" w:cs="Arial"/>
        </w:rPr>
      </w:pPr>
      <w:r w:rsidRPr="00C94031">
        <w:rPr>
          <w:rFonts w:ascii="Arial" w:hAnsi="Arial" w:cs="Arial"/>
        </w:rPr>
        <w:t xml:space="preserve">All conditions contained in this Request for Proposals and completed </w:t>
      </w:r>
      <w:r w:rsidR="008841EB" w:rsidRPr="00C94031">
        <w:rPr>
          <w:rFonts w:ascii="Arial" w:hAnsi="Arial" w:cs="Arial"/>
        </w:rPr>
        <w:t>Forms</w:t>
      </w:r>
      <w:r w:rsidRPr="00C94031">
        <w:rPr>
          <w:rFonts w:ascii="Arial" w:hAnsi="Arial" w:cs="Arial"/>
        </w:rPr>
        <w:t xml:space="preserve"> and any statements contained in the Request for Proposals will be incorporated into any contract regarding this matter. Failure of the contracting organization to accept these obligations may result in the cancellation of the selection.  The </w:t>
      </w:r>
      <w:r w:rsidR="00F04A15" w:rsidRPr="00C94031">
        <w:rPr>
          <w:rFonts w:ascii="Arial" w:hAnsi="Arial" w:cs="Arial"/>
        </w:rPr>
        <w:t>sub-recipient</w:t>
      </w:r>
      <w:r w:rsidRPr="00C94031">
        <w:rPr>
          <w:rFonts w:ascii="Arial" w:hAnsi="Arial" w:cs="Arial"/>
        </w:rPr>
        <w:t xml:space="preserve"> shall assume responsibility for all services offered in their bid proposal </w:t>
      </w:r>
      <w:proofErr w:type="gramStart"/>
      <w:r w:rsidRPr="00C94031">
        <w:rPr>
          <w:rFonts w:ascii="Arial" w:hAnsi="Arial" w:cs="Arial"/>
        </w:rPr>
        <w:t>whether or not</w:t>
      </w:r>
      <w:proofErr w:type="gramEnd"/>
      <w:r w:rsidRPr="00C94031">
        <w:rPr>
          <w:rFonts w:ascii="Arial" w:hAnsi="Arial" w:cs="Arial"/>
        </w:rPr>
        <w:t xml:space="preserve"> they were produced.  The </w:t>
      </w:r>
      <w:r w:rsidR="00F04A15" w:rsidRPr="00C94031">
        <w:rPr>
          <w:rFonts w:ascii="Arial" w:hAnsi="Arial" w:cs="Arial"/>
        </w:rPr>
        <w:t>sub-</w:t>
      </w:r>
      <w:r w:rsidR="00F04A15" w:rsidRPr="00C94031">
        <w:rPr>
          <w:rFonts w:ascii="Arial" w:hAnsi="Arial" w:cs="Arial"/>
        </w:rPr>
        <w:lastRenderedPageBreak/>
        <w:t>recipient</w:t>
      </w:r>
      <w:r w:rsidRPr="00C94031">
        <w:rPr>
          <w:rFonts w:ascii="Arial" w:hAnsi="Arial" w:cs="Arial"/>
        </w:rPr>
        <w:t xml:space="preserve"> will be responsible for all material errors and omissions in the performance of the contract. </w:t>
      </w:r>
    </w:p>
    <w:p w14:paraId="4F1EF881" w14:textId="77777777" w:rsidR="0000089F" w:rsidRPr="00C94031" w:rsidRDefault="005D4804" w:rsidP="0093263A">
      <w:pPr>
        <w:pStyle w:val="Heading2"/>
        <w:spacing w:before="0"/>
        <w:ind w:left="0" w:firstLine="0"/>
        <w:rPr>
          <w:rFonts w:ascii="Arial" w:hAnsi="Arial" w:cs="Arial"/>
        </w:rPr>
      </w:pPr>
      <w:r w:rsidRPr="00C94031">
        <w:rPr>
          <w:rFonts w:ascii="Arial" w:hAnsi="Arial" w:cs="Arial"/>
        </w:rPr>
        <w:br/>
      </w:r>
      <w:bookmarkStart w:id="26" w:name="_Toc106112446"/>
      <w:bookmarkStart w:id="27" w:name="_Toc129783384"/>
      <w:r w:rsidR="0000089F" w:rsidRPr="00C94031">
        <w:rPr>
          <w:rFonts w:ascii="Arial" w:hAnsi="Arial" w:cs="Arial"/>
        </w:rPr>
        <w:t>Payment Process</w:t>
      </w:r>
      <w:bookmarkEnd w:id="26"/>
      <w:bookmarkEnd w:id="27"/>
      <w:r w:rsidR="0000089F" w:rsidRPr="00C94031">
        <w:rPr>
          <w:rFonts w:ascii="Arial" w:hAnsi="Arial" w:cs="Arial"/>
        </w:rPr>
        <w:t xml:space="preserve"> </w:t>
      </w:r>
    </w:p>
    <w:p w14:paraId="72303BD6" w14:textId="2DFB3965" w:rsidR="0000089F" w:rsidRPr="00C94031" w:rsidRDefault="0000089F" w:rsidP="0093263A">
      <w:pPr>
        <w:spacing w:line="248" w:lineRule="auto"/>
        <w:ind w:right="253"/>
        <w:rPr>
          <w:rFonts w:ascii="Arial" w:hAnsi="Arial" w:cs="Arial"/>
        </w:rPr>
      </w:pPr>
      <w:r w:rsidRPr="00C94031">
        <w:rPr>
          <w:rFonts w:ascii="Arial" w:hAnsi="Arial" w:cs="Arial"/>
        </w:rPr>
        <w:t>The Board will use a cost-reimbursement contract which may or may not include a pay for performance piece</w:t>
      </w:r>
      <w:r w:rsidR="004B35B7" w:rsidRPr="00C94031">
        <w:rPr>
          <w:rFonts w:ascii="Arial" w:hAnsi="Arial" w:cs="Arial"/>
        </w:rPr>
        <w:t xml:space="preserve"> as well as potential profit for eligible entities</w:t>
      </w:r>
      <w:r w:rsidRPr="00C94031">
        <w:rPr>
          <w:rFonts w:ascii="Arial" w:hAnsi="Arial" w:cs="Arial"/>
        </w:rPr>
        <w:t xml:space="preserve">.  The selected </w:t>
      </w:r>
      <w:r w:rsidR="00F04A15" w:rsidRPr="00C94031">
        <w:rPr>
          <w:rFonts w:ascii="Arial" w:hAnsi="Arial" w:cs="Arial"/>
        </w:rPr>
        <w:t>sub-recipient</w:t>
      </w:r>
      <w:r w:rsidRPr="00C94031">
        <w:rPr>
          <w:rFonts w:ascii="Arial" w:hAnsi="Arial" w:cs="Arial"/>
        </w:rPr>
        <w:t xml:space="preserve"> will be reimbursed for allowable actual service delivery costs </w:t>
      </w:r>
      <w:proofErr w:type="gramStart"/>
      <w:r w:rsidRPr="00C94031">
        <w:rPr>
          <w:rFonts w:ascii="Arial" w:hAnsi="Arial" w:cs="Arial"/>
        </w:rPr>
        <w:t>on a monthly basis</w:t>
      </w:r>
      <w:proofErr w:type="gramEnd"/>
      <w:r w:rsidRPr="00C94031">
        <w:rPr>
          <w:rFonts w:ascii="Arial" w:hAnsi="Arial" w:cs="Arial"/>
        </w:rPr>
        <w:t xml:space="preserve"> after submittal and approval of payment vouchers as instructed in the contract.  </w:t>
      </w:r>
    </w:p>
    <w:p w14:paraId="19D5B19C" w14:textId="77777777" w:rsidR="0093263A" w:rsidRPr="00C94031" w:rsidRDefault="0093263A" w:rsidP="0093263A">
      <w:pPr>
        <w:spacing w:line="248" w:lineRule="auto"/>
        <w:ind w:right="253"/>
        <w:rPr>
          <w:rFonts w:ascii="Arial" w:hAnsi="Arial" w:cs="Arial"/>
        </w:rPr>
      </w:pPr>
    </w:p>
    <w:p w14:paraId="3F746BD1" w14:textId="77777777" w:rsidR="0000089F" w:rsidRPr="00C94031" w:rsidRDefault="0000089F" w:rsidP="0000089F">
      <w:pPr>
        <w:spacing w:after="397" w:line="248" w:lineRule="auto"/>
        <w:ind w:right="253"/>
        <w:rPr>
          <w:rFonts w:ascii="Arial" w:hAnsi="Arial" w:cs="Arial"/>
        </w:rPr>
      </w:pPr>
      <w:r w:rsidRPr="00C94031">
        <w:rPr>
          <w:rFonts w:ascii="Arial" w:hAnsi="Arial" w:cs="Arial"/>
        </w:rPr>
        <w:t xml:space="preserve">In addition to the provisions of this Request for Proposals and the awarded proposal, which shall be incorporated by reference in the contract, any additional clauses or provisions required by the terms and conditions will be included as an amendment to the contract.  </w:t>
      </w:r>
    </w:p>
    <w:p w14:paraId="7058FA21" w14:textId="77777777" w:rsidR="0000089F" w:rsidRPr="00C94031" w:rsidRDefault="0000089F" w:rsidP="0000089F">
      <w:pPr>
        <w:spacing w:after="397" w:line="248" w:lineRule="auto"/>
        <w:ind w:right="253"/>
        <w:rPr>
          <w:rFonts w:ascii="Arial" w:hAnsi="Arial" w:cs="Arial"/>
        </w:rPr>
      </w:pPr>
      <w:r w:rsidRPr="00C94031">
        <w:rPr>
          <w:rFonts w:ascii="Arial" w:hAnsi="Arial" w:cs="Arial"/>
        </w:rPr>
        <w:t xml:space="preserve">The Board values high performance, continuous improvement and responsiveness to Board and system customer needs.  The Board understands that a for-profit entity may be selected through this process.  If so negotiations for arriving at a methodology for rewarding exceptional performance </w:t>
      </w:r>
      <w:r w:rsidR="004B35B7" w:rsidRPr="00C94031">
        <w:rPr>
          <w:rFonts w:ascii="Arial" w:hAnsi="Arial" w:cs="Arial"/>
        </w:rPr>
        <w:t xml:space="preserve">in the form of profit </w:t>
      </w:r>
      <w:r w:rsidRPr="00C94031">
        <w:rPr>
          <w:rFonts w:ascii="Arial" w:hAnsi="Arial" w:cs="Arial"/>
        </w:rPr>
        <w:t xml:space="preserve">will be finished before the start date of the </w:t>
      </w:r>
      <w:r w:rsidR="00F8274A" w:rsidRPr="00C94031">
        <w:rPr>
          <w:rFonts w:ascii="Arial" w:hAnsi="Arial" w:cs="Arial"/>
        </w:rPr>
        <w:t xml:space="preserve">contract. </w:t>
      </w:r>
    </w:p>
    <w:p w14:paraId="2080AF96" w14:textId="77777777" w:rsidR="0000089F" w:rsidRPr="00C94031" w:rsidRDefault="0000089F" w:rsidP="0000089F">
      <w:pPr>
        <w:spacing w:after="397" w:line="248" w:lineRule="auto"/>
        <w:ind w:right="253"/>
        <w:rPr>
          <w:rFonts w:ascii="Arial" w:hAnsi="Arial" w:cs="Arial"/>
        </w:rPr>
      </w:pPr>
      <w:r w:rsidRPr="00C94031">
        <w:rPr>
          <w:rFonts w:ascii="Arial" w:hAnsi="Arial" w:cs="Arial"/>
        </w:rPr>
        <w:t xml:space="preserve">The successful bidder may only serve eligible individuals using WIOA funds as defined by the WIOA and is responsible for all WIOA participant enrollments in the </w:t>
      </w:r>
      <w:r w:rsidR="00422C30" w:rsidRPr="00C94031">
        <w:rPr>
          <w:rFonts w:ascii="Arial" w:hAnsi="Arial" w:cs="Arial"/>
        </w:rPr>
        <w:t>South Central</w:t>
      </w:r>
      <w:r w:rsidRPr="00C94031">
        <w:rPr>
          <w:rFonts w:ascii="Arial" w:hAnsi="Arial" w:cs="Arial"/>
        </w:rPr>
        <w:t xml:space="preserve"> Oklahoma Workforce Area.  The successful bidder shall create, collect, and maintain all records relating to One-Stop operations and WIOA service provision activities that are required to be made by applicable federal or state laws or regulations, made relevant by guidance from the U.S. Department of Labor, and/or which are necessary for determining the </w:t>
      </w:r>
      <w:r w:rsidR="00422C30" w:rsidRPr="00C94031">
        <w:rPr>
          <w:rFonts w:ascii="Arial" w:hAnsi="Arial" w:cs="Arial"/>
        </w:rPr>
        <w:t>South Central</w:t>
      </w:r>
      <w:r w:rsidRPr="00C94031">
        <w:rPr>
          <w:rFonts w:ascii="Arial" w:hAnsi="Arial" w:cs="Arial"/>
        </w:rPr>
        <w:t xml:space="preserve"> Oklahoma Workforce Area's attainment of the local levels of performance negotiated with the Governor and the chief elected official of the </w:t>
      </w:r>
      <w:r w:rsidR="00422C30" w:rsidRPr="00C94031">
        <w:rPr>
          <w:rFonts w:ascii="Arial" w:hAnsi="Arial" w:cs="Arial"/>
        </w:rPr>
        <w:t>South Central</w:t>
      </w:r>
      <w:r w:rsidRPr="00C94031">
        <w:rPr>
          <w:rFonts w:ascii="Arial" w:hAnsi="Arial" w:cs="Arial"/>
        </w:rPr>
        <w:t xml:space="preserve"> Oklahoma Workforce Area. Reimbursement for program costs will be made </w:t>
      </w:r>
      <w:proofErr w:type="gramStart"/>
      <w:r w:rsidRPr="00C94031">
        <w:rPr>
          <w:rFonts w:ascii="Arial" w:hAnsi="Arial" w:cs="Arial"/>
        </w:rPr>
        <w:t>on a monthly basis</w:t>
      </w:r>
      <w:proofErr w:type="gramEnd"/>
      <w:r w:rsidRPr="00C94031">
        <w:rPr>
          <w:rFonts w:ascii="Arial" w:hAnsi="Arial" w:cs="Arial"/>
        </w:rPr>
        <w:t xml:space="preserve"> providing that these performance standards are being met.  Performance Standards will be reviewed </w:t>
      </w:r>
      <w:proofErr w:type="gramStart"/>
      <w:r w:rsidRPr="00C94031">
        <w:rPr>
          <w:rFonts w:ascii="Arial" w:hAnsi="Arial" w:cs="Arial"/>
        </w:rPr>
        <w:t>on a monthly basis</w:t>
      </w:r>
      <w:proofErr w:type="gramEnd"/>
      <w:r w:rsidRPr="00C94031">
        <w:rPr>
          <w:rFonts w:ascii="Arial" w:hAnsi="Arial" w:cs="Arial"/>
        </w:rPr>
        <w:t xml:space="preserve">.  </w:t>
      </w:r>
    </w:p>
    <w:p w14:paraId="03DCE10B" w14:textId="77777777" w:rsidR="0000089F" w:rsidRPr="00C94031" w:rsidRDefault="0000089F" w:rsidP="0000089F">
      <w:pPr>
        <w:spacing w:after="397" w:line="248" w:lineRule="auto"/>
        <w:ind w:right="253"/>
        <w:rPr>
          <w:rFonts w:ascii="Arial" w:hAnsi="Arial" w:cs="Arial"/>
        </w:rPr>
      </w:pPr>
      <w:r w:rsidRPr="00C94031">
        <w:rPr>
          <w:rFonts w:ascii="Arial" w:hAnsi="Arial" w:cs="Arial"/>
        </w:rPr>
        <w:t>For examples of past and current Performance Standards see also Section III.B.3 Program Outcomes and Deliverables of this RFP.</w:t>
      </w:r>
    </w:p>
    <w:p w14:paraId="4BB2046A" w14:textId="77777777" w:rsidR="0000089F" w:rsidRPr="00C94031" w:rsidRDefault="0000089F" w:rsidP="0000089F">
      <w:pPr>
        <w:spacing w:after="397" w:line="248" w:lineRule="auto"/>
        <w:ind w:right="253"/>
        <w:rPr>
          <w:rFonts w:ascii="Arial" w:hAnsi="Arial" w:cs="Arial"/>
        </w:rPr>
      </w:pPr>
      <w:r w:rsidRPr="00C94031">
        <w:rPr>
          <w:rFonts w:ascii="Arial" w:hAnsi="Arial" w:cs="Arial"/>
        </w:rPr>
        <w:t xml:space="preserve">Any revenues above costs generated by any not-for-profit organization through use of these funds, including interest income or other program generated income, must be </w:t>
      </w:r>
      <w:proofErr w:type="gramStart"/>
      <w:r w:rsidRPr="00C94031">
        <w:rPr>
          <w:rFonts w:ascii="Arial" w:hAnsi="Arial" w:cs="Arial"/>
        </w:rPr>
        <w:t>reported</w:t>
      </w:r>
      <w:proofErr w:type="gramEnd"/>
      <w:r w:rsidRPr="00C94031">
        <w:rPr>
          <w:rFonts w:ascii="Arial" w:hAnsi="Arial" w:cs="Arial"/>
        </w:rPr>
        <w:t xml:space="preserve"> and then returned to the WDB. Any return of revenues to the provider for use to extend the contract or provide additional services will be at the sole and absolute discretion of </w:t>
      </w:r>
      <w:r w:rsidR="00422C30" w:rsidRPr="00C94031">
        <w:rPr>
          <w:rFonts w:ascii="Arial" w:hAnsi="Arial" w:cs="Arial"/>
        </w:rPr>
        <w:t>SCOWB</w:t>
      </w:r>
      <w:r w:rsidRPr="00C94031">
        <w:rPr>
          <w:rFonts w:ascii="Arial" w:hAnsi="Arial" w:cs="Arial"/>
        </w:rPr>
        <w:t xml:space="preserve">. </w:t>
      </w:r>
    </w:p>
    <w:p w14:paraId="076030CD" w14:textId="77777777" w:rsidR="0000089F" w:rsidRPr="00C94031" w:rsidRDefault="0000089F" w:rsidP="0000089F">
      <w:pPr>
        <w:spacing w:after="397" w:line="248" w:lineRule="auto"/>
        <w:ind w:right="253"/>
        <w:rPr>
          <w:rFonts w:ascii="Arial" w:hAnsi="Arial" w:cs="Arial"/>
        </w:rPr>
      </w:pPr>
      <w:r w:rsidRPr="00C94031">
        <w:rPr>
          <w:rFonts w:ascii="Arial" w:hAnsi="Arial" w:cs="Arial"/>
        </w:rPr>
        <w:t xml:space="preserve">Proposers may not charge individuals eligible for workforce programs a fee for any service; however, if the proposal intends to charge fees for non-eligible individuals and/or businesses, the service and fee structure must be fully described in the narrative. The Board reserves the right to retain a portion of the income generated from such activities. </w:t>
      </w:r>
    </w:p>
    <w:p w14:paraId="103CD73B" w14:textId="36EDAE7D" w:rsidR="0000089F" w:rsidRPr="00C94031" w:rsidRDefault="0000089F" w:rsidP="0068515C">
      <w:pPr>
        <w:spacing w:line="247" w:lineRule="auto"/>
        <w:ind w:right="259"/>
        <w:rPr>
          <w:rFonts w:ascii="Arial" w:hAnsi="Arial" w:cs="Arial"/>
        </w:rPr>
      </w:pPr>
      <w:r w:rsidRPr="00C94031">
        <w:rPr>
          <w:rFonts w:ascii="Arial" w:hAnsi="Arial" w:cs="Arial"/>
        </w:rPr>
        <w:lastRenderedPageBreak/>
        <w:t xml:space="preserve">The </w:t>
      </w:r>
      <w:r w:rsidR="00F04A15" w:rsidRPr="00C94031">
        <w:rPr>
          <w:rFonts w:ascii="Arial" w:hAnsi="Arial" w:cs="Arial"/>
        </w:rPr>
        <w:t>sub-recipient</w:t>
      </w:r>
      <w:r w:rsidRPr="00C94031">
        <w:rPr>
          <w:rFonts w:ascii="Arial" w:hAnsi="Arial" w:cs="Arial"/>
        </w:rPr>
        <w:t xml:space="preserve"> will be responsible for all benefits (vacation, health insurance, etc.) and withholdings as any staff of the </w:t>
      </w:r>
      <w:r w:rsidR="00F04A15" w:rsidRPr="00C94031">
        <w:rPr>
          <w:rFonts w:ascii="Arial" w:hAnsi="Arial" w:cs="Arial"/>
        </w:rPr>
        <w:t>sub-recipient</w:t>
      </w:r>
      <w:r w:rsidRPr="00C94031">
        <w:rPr>
          <w:rFonts w:ascii="Arial" w:hAnsi="Arial" w:cs="Arial"/>
        </w:rPr>
        <w:t xml:space="preserve"> will remain staff of the </w:t>
      </w:r>
      <w:r w:rsidR="00F04A15" w:rsidRPr="00C94031">
        <w:rPr>
          <w:rFonts w:ascii="Arial" w:hAnsi="Arial" w:cs="Arial"/>
        </w:rPr>
        <w:t>sub-recipient</w:t>
      </w:r>
      <w:r w:rsidRPr="00C94031">
        <w:rPr>
          <w:rFonts w:ascii="Arial" w:hAnsi="Arial" w:cs="Arial"/>
        </w:rPr>
        <w:t xml:space="preserve"> and will not become employees of </w:t>
      </w:r>
      <w:r w:rsidR="00422C30" w:rsidRPr="00C94031">
        <w:rPr>
          <w:rFonts w:ascii="Arial" w:hAnsi="Arial" w:cs="Arial"/>
        </w:rPr>
        <w:t>SCOWB</w:t>
      </w:r>
      <w:r w:rsidRPr="00C94031">
        <w:rPr>
          <w:rFonts w:ascii="Arial" w:hAnsi="Arial" w:cs="Arial"/>
        </w:rPr>
        <w:t xml:space="preserve">. The contract will be solely for personnel, professional development, </w:t>
      </w:r>
      <w:r w:rsidR="00F8274A" w:rsidRPr="00C94031">
        <w:rPr>
          <w:rFonts w:ascii="Arial" w:hAnsi="Arial" w:cs="Arial"/>
        </w:rPr>
        <w:t>and training</w:t>
      </w:r>
      <w:r w:rsidRPr="00C94031">
        <w:rPr>
          <w:rFonts w:ascii="Arial" w:hAnsi="Arial" w:cs="Arial"/>
        </w:rPr>
        <w:t xml:space="preserve"> and supportive service funds for eligible clients. </w:t>
      </w:r>
      <w:r w:rsidR="00422C30" w:rsidRPr="00C94031">
        <w:rPr>
          <w:rFonts w:ascii="Arial" w:hAnsi="Arial" w:cs="Arial"/>
        </w:rPr>
        <w:t>SCOWB</w:t>
      </w:r>
      <w:r w:rsidRPr="00C94031">
        <w:rPr>
          <w:rFonts w:ascii="Arial" w:hAnsi="Arial" w:cs="Arial"/>
        </w:rPr>
        <w:t xml:space="preserve"> will only reimburse personnel costs for time </w:t>
      </w:r>
      <w:proofErr w:type="gramStart"/>
      <w:r w:rsidRPr="00C94031">
        <w:rPr>
          <w:rFonts w:ascii="Arial" w:hAnsi="Arial" w:cs="Arial"/>
        </w:rPr>
        <w:t>actually worked</w:t>
      </w:r>
      <w:proofErr w:type="gramEnd"/>
      <w:r w:rsidRPr="00C94031">
        <w:rPr>
          <w:rFonts w:ascii="Arial" w:hAnsi="Arial" w:cs="Arial"/>
        </w:rPr>
        <w:t xml:space="preserve">, and reasonable vacation, sick leave, and holidays as provided for in the bidder’s personnel policies and earned during the contract term. No other paid leaves of absence will be reimbursed by </w:t>
      </w:r>
      <w:r w:rsidR="007B4F41" w:rsidRPr="00C94031">
        <w:rPr>
          <w:rFonts w:ascii="Arial" w:hAnsi="Arial" w:cs="Arial"/>
        </w:rPr>
        <w:t>SCOWB,</w:t>
      </w:r>
      <w:r w:rsidRPr="00C94031">
        <w:rPr>
          <w:rFonts w:ascii="Arial" w:hAnsi="Arial" w:cs="Arial"/>
        </w:rPr>
        <w:t xml:space="preserve"> nor should they be part of the negotiated </w:t>
      </w:r>
      <w:r w:rsidR="00F04A15" w:rsidRPr="00C94031">
        <w:rPr>
          <w:rFonts w:ascii="Arial" w:hAnsi="Arial" w:cs="Arial"/>
        </w:rPr>
        <w:t>sub-recipient</w:t>
      </w:r>
      <w:r w:rsidRPr="00C94031">
        <w:rPr>
          <w:rFonts w:ascii="Arial" w:hAnsi="Arial" w:cs="Arial"/>
        </w:rPr>
        <w:t xml:space="preserve"> price. </w:t>
      </w:r>
    </w:p>
    <w:p w14:paraId="0919B31A" w14:textId="77777777" w:rsidR="0000089F" w:rsidRPr="00C94031" w:rsidRDefault="0000089F" w:rsidP="0068515C">
      <w:pPr>
        <w:pStyle w:val="Heading2"/>
        <w:rPr>
          <w:rFonts w:ascii="Arial" w:hAnsi="Arial" w:cs="Arial"/>
        </w:rPr>
      </w:pPr>
      <w:bookmarkStart w:id="28" w:name="_Toc106112447"/>
      <w:bookmarkStart w:id="29" w:name="_Toc129783385"/>
      <w:r w:rsidRPr="00C94031">
        <w:rPr>
          <w:rFonts w:ascii="Arial" w:hAnsi="Arial" w:cs="Arial"/>
        </w:rPr>
        <w:t>Subcontracting</w:t>
      </w:r>
      <w:bookmarkEnd w:id="28"/>
      <w:bookmarkEnd w:id="29"/>
      <w:r w:rsidRPr="00C94031">
        <w:rPr>
          <w:rFonts w:ascii="Arial" w:hAnsi="Arial" w:cs="Arial"/>
        </w:rPr>
        <w:t xml:space="preserve"> </w:t>
      </w:r>
    </w:p>
    <w:p w14:paraId="39F8968E" w14:textId="2F030891" w:rsidR="0000089F" w:rsidRPr="00C94031" w:rsidRDefault="0000089F" w:rsidP="0000089F">
      <w:pPr>
        <w:spacing w:line="239" w:lineRule="auto"/>
        <w:ind w:right="253"/>
        <w:rPr>
          <w:rFonts w:ascii="Arial" w:hAnsi="Arial" w:cs="Arial"/>
        </w:rPr>
      </w:pPr>
      <w:r w:rsidRPr="00C94031">
        <w:rPr>
          <w:rFonts w:ascii="Arial" w:hAnsi="Arial" w:cs="Arial"/>
        </w:rPr>
        <w:t xml:space="preserve">The WDB acknowledges the need to form viable partnerships that will help to enhance the delivery of Adult, Dislocated Workers and Youth workforce development activities identified in the State Plan throughout the </w:t>
      </w:r>
      <w:r w:rsidR="00422C30" w:rsidRPr="00C94031">
        <w:rPr>
          <w:rFonts w:ascii="Arial" w:hAnsi="Arial" w:cs="Arial"/>
        </w:rPr>
        <w:t>South Central</w:t>
      </w:r>
      <w:r w:rsidRPr="00C94031">
        <w:rPr>
          <w:rFonts w:ascii="Arial" w:hAnsi="Arial" w:cs="Arial"/>
        </w:rPr>
        <w:t xml:space="preserve"> Oklahoma local workforce area.  Proposals utilizing specialized services to deliver such activities may include sub</w:t>
      </w:r>
      <w:r w:rsidR="00F04A15" w:rsidRPr="00C94031">
        <w:rPr>
          <w:rFonts w:ascii="Arial" w:hAnsi="Arial" w:cs="Arial"/>
        </w:rPr>
        <w:t>-recipient</w:t>
      </w:r>
      <w:r w:rsidRPr="00C94031">
        <w:rPr>
          <w:rFonts w:ascii="Arial" w:hAnsi="Arial" w:cs="Arial"/>
        </w:rPr>
        <w:t>s</w:t>
      </w:r>
      <w:r w:rsidR="008C3FC9" w:rsidRPr="00C94031">
        <w:rPr>
          <w:rFonts w:ascii="Arial" w:hAnsi="Arial" w:cs="Arial"/>
        </w:rPr>
        <w:t xml:space="preserve"> and/or vendors</w:t>
      </w:r>
      <w:r w:rsidRPr="00C94031">
        <w:rPr>
          <w:rFonts w:ascii="Arial" w:hAnsi="Arial" w:cs="Arial"/>
        </w:rPr>
        <w:t xml:space="preserve">.  Any subcontracting must be clearly identified in the proposal narrative and the Board prior to contract execution must provide approval.  If the proposer currently subcontracts certain functions or activities and intends to do so </w:t>
      </w:r>
      <w:r w:rsidR="008C3FC9" w:rsidRPr="00C94031">
        <w:rPr>
          <w:rFonts w:ascii="Arial" w:hAnsi="Arial" w:cs="Arial"/>
        </w:rPr>
        <w:t xml:space="preserve">as part of this proposal, the </w:t>
      </w:r>
      <w:r w:rsidR="00F04A15" w:rsidRPr="00C94031">
        <w:rPr>
          <w:rFonts w:ascii="Arial" w:hAnsi="Arial" w:cs="Arial"/>
        </w:rPr>
        <w:t>sub-recipient</w:t>
      </w:r>
      <w:r w:rsidR="008C3FC9" w:rsidRPr="00C94031">
        <w:rPr>
          <w:rFonts w:ascii="Arial" w:hAnsi="Arial" w:cs="Arial"/>
        </w:rPr>
        <w:t>/vendor</w:t>
      </w:r>
      <w:r w:rsidRPr="00C94031">
        <w:rPr>
          <w:rFonts w:ascii="Arial" w:hAnsi="Arial" w:cs="Arial"/>
        </w:rPr>
        <w:t xml:space="preserve"> must be </w:t>
      </w:r>
      <w:r w:rsidR="007B4F41" w:rsidRPr="00C94031">
        <w:rPr>
          <w:rFonts w:ascii="Arial" w:hAnsi="Arial" w:cs="Arial"/>
        </w:rPr>
        <w:t>identified,</w:t>
      </w:r>
      <w:r w:rsidRPr="00C94031">
        <w:rPr>
          <w:rFonts w:ascii="Arial" w:hAnsi="Arial" w:cs="Arial"/>
        </w:rPr>
        <w:t xml:space="preserve"> and a certification included from the </w:t>
      </w:r>
      <w:r w:rsidR="00F04A15" w:rsidRPr="00C94031">
        <w:rPr>
          <w:rFonts w:ascii="Arial" w:hAnsi="Arial" w:cs="Arial"/>
        </w:rPr>
        <w:t>sub-recipient</w:t>
      </w:r>
      <w:r w:rsidR="008C3FC9" w:rsidRPr="00C94031">
        <w:rPr>
          <w:rFonts w:ascii="Arial" w:hAnsi="Arial" w:cs="Arial"/>
        </w:rPr>
        <w:t>/vendor</w:t>
      </w:r>
      <w:r w:rsidRPr="00C94031">
        <w:rPr>
          <w:rFonts w:ascii="Arial" w:hAnsi="Arial" w:cs="Arial"/>
        </w:rPr>
        <w:t xml:space="preserve"> attesting to their agreement to the terms of the proposal and any resulting contract.</w:t>
      </w:r>
    </w:p>
    <w:p w14:paraId="10B4A293" w14:textId="77777777" w:rsidR="002020C7" w:rsidRPr="00C94031" w:rsidRDefault="002020C7" w:rsidP="0068515C">
      <w:pPr>
        <w:pStyle w:val="Heading2"/>
        <w:rPr>
          <w:rFonts w:ascii="Arial" w:hAnsi="Arial" w:cs="Arial"/>
        </w:rPr>
      </w:pPr>
      <w:bookmarkStart w:id="30" w:name="_Toc106112448"/>
      <w:bookmarkStart w:id="31" w:name="_Toc129783386"/>
      <w:r w:rsidRPr="00C94031">
        <w:rPr>
          <w:rFonts w:ascii="Arial" w:hAnsi="Arial" w:cs="Arial"/>
        </w:rPr>
        <w:t>Interview Rights to Jobs Created</w:t>
      </w:r>
      <w:bookmarkEnd w:id="30"/>
      <w:bookmarkEnd w:id="31"/>
      <w:r w:rsidRPr="00C94031">
        <w:rPr>
          <w:rFonts w:ascii="Arial" w:hAnsi="Arial" w:cs="Arial"/>
        </w:rPr>
        <w:t xml:space="preserve"> </w:t>
      </w:r>
    </w:p>
    <w:p w14:paraId="7CCDA4D6" w14:textId="52418D35" w:rsidR="002020C7" w:rsidRPr="00C94031" w:rsidRDefault="002020C7" w:rsidP="0068515C">
      <w:pPr>
        <w:spacing w:line="247" w:lineRule="auto"/>
        <w:ind w:right="259"/>
        <w:rPr>
          <w:rFonts w:ascii="Arial" w:hAnsi="Arial" w:cs="Arial"/>
        </w:rPr>
      </w:pPr>
      <w:r w:rsidRPr="00C94031">
        <w:rPr>
          <w:rFonts w:ascii="Arial" w:hAnsi="Arial" w:cs="Arial"/>
        </w:rPr>
        <w:t>The suc</w:t>
      </w:r>
      <w:r w:rsidR="008C3FC9" w:rsidRPr="00C94031">
        <w:rPr>
          <w:rFonts w:ascii="Arial" w:hAnsi="Arial" w:cs="Arial"/>
        </w:rPr>
        <w:t xml:space="preserve">cessful proposer for WIOA Adult, </w:t>
      </w:r>
      <w:r w:rsidRPr="00C94031">
        <w:rPr>
          <w:rFonts w:ascii="Arial" w:hAnsi="Arial" w:cs="Arial"/>
        </w:rPr>
        <w:t>Dislocated Workers</w:t>
      </w:r>
      <w:r w:rsidR="008C3FC9" w:rsidRPr="00C94031">
        <w:rPr>
          <w:rFonts w:ascii="Arial" w:hAnsi="Arial" w:cs="Arial"/>
        </w:rPr>
        <w:t xml:space="preserve"> and Youth services</w:t>
      </w:r>
      <w:r w:rsidRPr="00C94031">
        <w:rPr>
          <w:rFonts w:ascii="Arial" w:hAnsi="Arial" w:cs="Arial"/>
        </w:rPr>
        <w:t xml:space="preserve"> must agree to interview all incumbent program operations </w:t>
      </w:r>
      <w:r w:rsidR="00F8274A" w:rsidRPr="00C94031">
        <w:rPr>
          <w:rFonts w:ascii="Arial" w:hAnsi="Arial" w:cs="Arial"/>
        </w:rPr>
        <w:t>staff who</w:t>
      </w:r>
      <w:r w:rsidRPr="00C94031">
        <w:rPr>
          <w:rFonts w:ascii="Arial" w:hAnsi="Arial" w:cs="Arial"/>
        </w:rPr>
        <w:t xml:space="preserve"> </w:t>
      </w:r>
      <w:r w:rsidR="00083666" w:rsidRPr="00C94031">
        <w:rPr>
          <w:rFonts w:ascii="Arial" w:hAnsi="Arial" w:cs="Arial"/>
        </w:rPr>
        <w:t>applies</w:t>
      </w:r>
      <w:r w:rsidRPr="00C94031">
        <w:rPr>
          <w:rFonts w:ascii="Arial" w:hAnsi="Arial" w:cs="Arial"/>
        </w:rPr>
        <w:t xml:space="preserve"> for employment with the new provider. Incumbent staff will be granted consideration for experience in lieu of education requirements for any position for which they are otherwise qualified.  </w:t>
      </w:r>
      <w:r w:rsidR="00025074">
        <w:rPr>
          <w:rFonts w:ascii="Arial" w:hAnsi="Arial" w:cs="Arial"/>
        </w:rPr>
        <w:t xml:space="preserve">Any incumbent staff that </w:t>
      </w:r>
      <w:r w:rsidR="0089175C">
        <w:rPr>
          <w:rFonts w:ascii="Arial" w:hAnsi="Arial" w:cs="Arial"/>
        </w:rPr>
        <w:t>is</w:t>
      </w:r>
      <w:r w:rsidR="00025074">
        <w:rPr>
          <w:rFonts w:ascii="Arial" w:hAnsi="Arial" w:cs="Arial"/>
        </w:rPr>
        <w:t xml:space="preserve"> selected by the sub-recipient will be able to carry over their earned PTO hours</w:t>
      </w:r>
      <w:r w:rsidR="0089175C">
        <w:rPr>
          <w:rFonts w:ascii="Arial" w:hAnsi="Arial" w:cs="Arial"/>
        </w:rPr>
        <w:t xml:space="preserve"> from the previous service provider</w:t>
      </w:r>
      <w:r w:rsidR="00025074">
        <w:rPr>
          <w:rFonts w:ascii="Arial" w:hAnsi="Arial" w:cs="Arial"/>
        </w:rPr>
        <w:t xml:space="preserve">. </w:t>
      </w:r>
      <w:r w:rsidRPr="00C94031">
        <w:rPr>
          <w:rFonts w:ascii="Arial" w:hAnsi="Arial" w:cs="Arial"/>
        </w:rPr>
        <w:t>In the event of a transition and a reduction of staff, the Board shall carefully oversee the process to ensure that there is no loss of service or reduction of quality.</w:t>
      </w:r>
      <w:r w:rsidR="00025074">
        <w:rPr>
          <w:rFonts w:ascii="Arial" w:hAnsi="Arial" w:cs="Arial"/>
        </w:rPr>
        <w:t xml:space="preserve"> </w:t>
      </w:r>
    </w:p>
    <w:p w14:paraId="783991DC" w14:textId="77777777" w:rsidR="004D059E" w:rsidRPr="00C94031" w:rsidRDefault="004D059E" w:rsidP="0068515C">
      <w:pPr>
        <w:pStyle w:val="Heading2"/>
        <w:rPr>
          <w:rFonts w:ascii="Arial" w:hAnsi="Arial" w:cs="Arial"/>
        </w:rPr>
      </w:pPr>
      <w:bookmarkStart w:id="32" w:name="_Toc106112449"/>
      <w:bookmarkStart w:id="33" w:name="_Toc129783387"/>
      <w:r w:rsidRPr="00C94031">
        <w:rPr>
          <w:rFonts w:ascii="Arial" w:hAnsi="Arial" w:cs="Arial"/>
        </w:rPr>
        <w:t>Contract Provisions</w:t>
      </w:r>
      <w:bookmarkEnd w:id="32"/>
      <w:bookmarkEnd w:id="33"/>
    </w:p>
    <w:p w14:paraId="539DA952" w14:textId="7C530A31" w:rsidR="000F6CE3" w:rsidRPr="00C94031" w:rsidRDefault="000F6CE3" w:rsidP="000F6CE3">
      <w:pPr>
        <w:widowControl w:val="0"/>
        <w:rPr>
          <w:rFonts w:ascii="Arial" w:hAnsi="Arial" w:cs="Arial"/>
          <w:szCs w:val="24"/>
          <w:lang w:val="en-GB"/>
        </w:rPr>
      </w:pPr>
      <w:r w:rsidRPr="00C94031">
        <w:rPr>
          <w:rFonts w:ascii="Arial" w:hAnsi="Arial" w:cs="Arial"/>
          <w:szCs w:val="24"/>
          <w:lang w:val="en-GB"/>
        </w:rPr>
        <w:t xml:space="preserve">The contract(s) will have provisions regarding the provision of services being delivered in a functional delivery system. This may require the </w:t>
      </w:r>
      <w:r w:rsidR="00F04A15" w:rsidRPr="00C94031">
        <w:rPr>
          <w:rFonts w:ascii="Arial" w:hAnsi="Arial" w:cs="Arial"/>
          <w:szCs w:val="24"/>
          <w:lang w:val="en-GB"/>
        </w:rPr>
        <w:t>sub-recipient</w:t>
      </w:r>
      <w:r w:rsidRPr="00C94031">
        <w:rPr>
          <w:rFonts w:ascii="Arial" w:hAnsi="Arial" w:cs="Arial"/>
          <w:szCs w:val="24"/>
          <w:lang w:val="en-GB"/>
        </w:rPr>
        <w:t xml:space="preserve">(s) to provide some services that are traditionally delivered by other entities that are </w:t>
      </w:r>
      <w:r w:rsidR="00025074">
        <w:rPr>
          <w:rFonts w:ascii="Arial" w:hAnsi="Arial" w:cs="Arial"/>
          <w:szCs w:val="24"/>
          <w:lang w:val="en-GB"/>
        </w:rPr>
        <w:t>nonetheless</w:t>
      </w:r>
      <w:r w:rsidRPr="00C94031">
        <w:rPr>
          <w:rFonts w:ascii="Arial" w:hAnsi="Arial" w:cs="Arial"/>
          <w:szCs w:val="24"/>
          <w:lang w:val="en-GB"/>
        </w:rPr>
        <w:t xml:space="preserve"> allowable services.  In </w:t>
      </w:r>
      <w:r w:rsidR="00297D15">
        <w:rPr>
          <w:rFonts w:ascii="Arial" w:hAnsi="Arial" w:cs="Arial"/>
          <w:szCs w:val="24"/>
          <w:lang w:val="en-GB"/>
        </w:rPr>
        <w:t xml:space="preserve">a </w:t>
      </w:r>
      <w:r w:rsidRPr="00C94031">
        <w:rPr>
          <w:rFonts w:ascii="Arial" w:hAnsi="Arial" w:cs="Arial"/>
          <w:szCs w:val="24"/>
          <w:lang w:val="en-GB"/>
        </w:rPr>
        <w:t xml:space="preserve">functional delivery system, other entities may also be required to deliver some of the services that are included in the statement of work of this contract(s).  </w:t>
      </w:r>
    </w:p>
    <w:p w14:paraId="62758721" w14:textId="77777777" w:rsidR="000F6CE3" w:rsidRPr="00C94031" w:rsidRDefault="000F6CE3" w:rsidP="000F6CE3">
      <w:pPr>
        <w:widowControl w:val="0"/>
        <w:rPr>
          <w:rFonts w:ascii="Arial" w:hAnsi="Arial" w:cs="Arial"/>
          <w:szCs w:val="24"/>
          <w:lang w:val="en-GB"/>
        </w:rPr>
      </w:pPr>
    </w:p>
    <w:p w14:paraId="619A6A78" w14:textId="231A68A5" w:rsidR="00572B43" w:rsidRPr="00C94031" w:rsidRDefault="000F6CE3" w:rsidP="0093263A">
      <w:pPr>
        <w:widowControl w:val="0"/>
        <w:rPr>
          <w:rFonts w:ascii="Arial" w:hAnsi="Arial" w:cs="Arial"/>
          <w:szCs w:val="24"/>
          <w:lang w:val="en-GB"/>
        </w:rPr>
      </w:pPr>
      <w:r w:rsidRPr="00C94031">
        <w:rPr>
          <w:rFonts w:ascii="Arial" w:hAnsi="Arial" w:cs="Arial"/>
          <w:szCs w:val="24"/>
          <w:lang w:val="en-GB"/>
        </w:rPr>
        <w:t xml:space="preserve">The contract(s) may also have provisions </w:t>
      </w:r>
      <w:r w:rsidR="00461748">
        <w:rPr>
          <w:rFonts w:ascii="Arial" w:hAnsi="Arial" w:cs="Arial"/>
          <w:szCs w:val="24"/>
          <w:lang w:val="en-GB"/>
        </w:rPr>
        <w:t>that</w:t>
      </w:r>
      <w:r w:rsidRPr="00C94031">
        <w:rPr>
          <w:rFonts w:ascii="Arial" w:hAnsi="Arial" w:cs="Arial"/>
          <w:szCs w:val="24"/>
          <w:lang w:val="en-GB"/>
        </w:rPr>
        <w:t xml:space="preserve"> are not described in this RFP. Those provisions may be necessary due to changes in applicable laws or regulations, provisions added or changed to reflect negotiations made </w:t>
      </w:r>
      <w:proofErr w:type="gramStart"/>
      <w:r w:rsidRPr="00C94031">
        <w:rPr>
          <w:rFonts w:ascii="Arial" w:hAnsi="Arial" w:cs="Arial"/>
          <w:szCs w:val="24"/>
          <w:lang w:val="en-GB"/>
        </w:rPr>
        <w:t>subsequent to</w:t>
      </w:r>
      <w:proofErr w:type="gramEnd"/>
      <w:r w:rsidRPr="00C94031">
        <w:rPr>
          <w:rFonts w:ascii="Arial" w:hAnsi="Arial" w:cs="Arial"/>
          <w:szCs w:val="24"/>
          <w:lang w:val="en-GB"/>
        </w:rPr>
        <w:t xml:space="preserve"> the issuance of this RFP, requirements not known at the time of the issuance of this RFP, or other reasons.</w:t>
      </w:r>
    </w:p>
    <w:p w14:paraId="7BF36AB0" w14:textId="77777777" w:rsidR="0068515C" w:rsidRPr="00C94031" w:rsidRDefault="004D059E" w:rsidP="0068515C">
      <w:pPr>
        <w:pStyle w:val="Heading2"/>
        <w:rPr>
          <w:rFonts w:ascii="Arial" w:hAnsi="Arial" w:cs="Arial"/>
          <w:lang w:val="en-GB"/>
        </w:rPr>
      </w:pPr>
      <w:bookmarkStart w:id="34" w:name="_Toc106112450"/>
      <w:bookmarkStart w:id="35" w:name="_Toc129783388"/>
      <w:r w:rsidRPr="00C94031">
        <w:rPr>
          <w:rFonts w:ascii="Arial" w:hAnsi="Arial" w:cs="Arial"/>
          <w:lang w:val="en-GB"/>
        </w:rPr>
        <w:t>Contract(s) Based Costs</w:t>
      </w:r>
      <w:bookmarkEnd w:id="34"/>
      <w:bookmarkEnd w:id="35"/>
      <w:r w:rsidRPr="00C94031">
        <w:rPr>
          <w:rFonts w:ascii="Arial" w:hAnsi="Arial" w:cs="Arial"/>
          <w:lang w:val="en-GB"/>
        </w:rPr>
        <w:t xml:space="preserve"> </w:t>
      </w:r>
    </w:p>
    <w:p w14:paraId="4450CDC2" w14:textId="77777777" w:rsidR="004D059E" w:rsidRPr="00C94031" w:rsidRDefault="004D059E" w:rsidP="004D059E">
      <w:pPr>
        <w:widowControl w:val="0"/>
        <w:rPr>
          <w:rFonts w:ascii="Arial" w:hAnsi="Arial" w:cs="Arial"/>
          <w:szCs w:val="24"/>
          <w:lang w:val="en-GB"/>
        </w:rPr>
      </w:pPr>
      <w:r w:rsidRPr="00C94031">
        <w:rPr>
          <w:rFonts w:ascii="Arial" w:hAnsi="Arial" w:cs="Arial"/>
          <w:szCs w:val="24"/>
          <w:lang w:val="en-GB"/>
        </w:rPr>
        <w:t xml:space="preserve">All costs that are approved in a contract(s) must be reasonable and necessary to carry out the planned functions. The costs must be allowable and allocable to the proper grants and cost </w:t>
      </w:r>
      <w:r w:rsidRPr="00C94031">
        <w:rPr>
          <w:rFonts w:ascii="Arial" w:hAnsi="Arial" w:cs="Arial"/>
          <w:szCs w:val="24"/>
          <w:lang w:val="en-GB"/>
        </w:rPr>
        <w:lastRenderedPageBreak/>
        <w:t xml:space="preserve">categories. If the </w:t>
      </w:r>
      <w:r w:rsidR="00F04A15" w:rsidRPr="00C94031">
        <w:rPr>
          <w:rFonts w:ascii="Arial" w:hAnsi="Arial" w:cs="Arial"/>
          <w:szCs w:val="24"/>
          <w:lang w:val="en-GB"/>
        </w:rPr>
        <w:t>sub-recipient</w:t>
      </w:r>
      <w:r w:rsidRPr="00C94031">
        <w:rPr>
          <w:rFonts w:ascii="Arial" w:hAnsi="Arial" w:cs="Arial"/>
          <w:szCs w:val="24"/>
          <w:lang w:val="en-GB"/>
        </w:rPr>
        <w:t>(s) is a public entity or non-profit entity, the contract(s) will not include a provision for profit. Profit margins with for-profit organizations may be negotiated. Profit margins must be reasonable and cannot be based on a percentage of actual costs. Profit margins will be based upon meeting and/or exceeding standards.   It is anticipated that a higher profit margin may be negotiated for exceeding negotiated performance goals.  Profit will be paid on a quarterly basis depending on meeting negotiated standards.</w:t>
      </w:r>
    </w:p>
    <w:p w14:paraId="6AF27400" w14:textId="77777777" w:rsidR="004C5A5F" w:rsidRPr="00C94031" w:rsidRDefault="004C5A5F" w:rsidP="004D059E">
      <w:pPr>
        <w:widowControl w:val="0"/>
        <w:rPr>
          <w:rFonts w:ascii="Arial" w:hAnsi="Arial" w:cs="Arial"/>
          <w:szCs w:val="24"/>
          <w:lang w:val="en-GB"/>
        </w:rPr>
      </w:pPr>
    </w:p>
    <w:p w14:paraId="72590CBF" w14:textId="6BD40CCD" w:rsidR="004C5A5F" w:rsidRPr="00C94031" w:rsidRDefault="004C5A5F" w:rsidP="004C5A5F">
      <w:pPr>
        <w:widowControl w:val="0"/>
        <w:rPr>
          <w:rFonts w:ascii="Arial" w:hAnsi="Arial" w:cs="Arial"/>
          <w:szCs w:val="24"/>
          <w:lang w:val="en-GB"/>
        </w:rPr>
      </w:pPr>
      <w:r w:rsidRPr="00C94031">
        <w:rPr>
          <w:rFonts w:ascii="Arial" w:hAnsi="Arial" w:cs="Arial"/>
        </w:rPr>
        <w:t xml:space="preserve">The </w:t>
      </w:r>
      <w:r w:rsidR="00F04A15" w:rsidRPr="00C94031">
        <w:rPr>
          <w:rFonts w:ascii="Arial" w:hAnsi="Arial" w:cs="Arial"/>
        </w:rPr>
        <w:t>sub-recipient</w:t>
      </w:r>
      <w:r w:rsidRPr="00C94031">
        <w:rPr>
          <w:rFonts w:ascii="Arial" w:hAnsi="Arial" w:cs="Arial"/>
        </w:rPr>
        <w:t xml:space="preserve"> will be reimbursed for actual travel expenses required for travel within the region as well as for meetings</w:t>
      </w:r>
      <w:r w:rsidR="008D422E" w:rsidRPr="00C94031">
        <w:rPr>
          <w:rFonts w:ascii="Arial" w:hAnsi="Arial" w:cs="Arial"/>
        </w:rPr>
        <w:t xml:space="preserve">, </w:t>
      </w:r>
      <w:r w:rsidR="00623E79">
        <w:rPr>
          <w:rFonts w:ascii="Arial" w:hAnsi="Arial" w:cs="Arial"/>
        </w:rPr>
        <w:t>training</w:t>
      </w:r>
      <w:r w:rsidR="008D422E" w:rsidRPr="00C94031">
        <w:rPr>
          <w:rFonts w:ascii="Arial" w:hAnsi="Arial" w:cs="Arial"/>
        </w:rPr>
        <w:t>,</w:t>
      </w:r>
      <w:r w:rsidRPr="00C94031">
        <w:rPr>
          <w:rFonts w:ascii="Arial" w:hAnsi="Arial" w:cs="Arial"/>
        </w:rPr>
        <w:t xml:space="preserve"> and conferences</w:t>
      </w:r>
      <w:r w:rsidR="00422C30" w:rsidRPr="00C94031">
        <w:rPr>
          <w:rFonts w:ascii="Arial" w:hAnsi="Arial" w:cs="Arial"/>
        </w:rPr>
        <w:t xml:space="preserve"> provided by SCOWB, Oklahoma Workforce Association</w:t>
      </w:r>
      <w:r w:rsidR="007B4F41" w:rsidRPr="00C94031">
        <w:rPr>
          <w:rFonts w:ascii="Arial" w:hAnsi="Arial" w:cs="Arial"/>
        </w:rPr>
        <w:t>, Oklahoma Southwest Alliance,</w:t>
      </w:r>
      <w:r w:rsidR="00422C30" w:rsidRPr="00C94031">
        <w:rPr>
          <w:rFonts w:ascii="Arial" w:hAnsi="Arial" w:cs="Arial"/>
        </w:rPr>
        <w:t xml:space="preserve"> and OOWD</w:t>
      </w:r>
      <w:r w:rsidRPr="00C94031">
        <w:rPr>
          <w:rFonts w:ascii="Arial" w:hAnsi="Arial" w:cs="Arial"/>
        </w:rPr>
        <w:t xml:space="preserve">, as applicable to WIOA. </w:t>
      </w:r>
      <w:r w:rsidR="00422C30" w:rsidRPr="00C94031">
        <w:rPr>
          <w:rFonts w:ascii="Arial" w:hAnsi="Arial" w:cs="Arial"/>
        </w:rPr>
        <w:t xml:space="preserve">Other </w:t>
      </w:r>
      <w:r w:rsidR="00623E79">
        <w:rPr>
          <w:rFonts w:ascii="Arial" w:hAnsi="Arial" w:cs="Arial"/>
        </w:rPr>
        <w:t xml:space="preserve">out-of-area </w:t>
      </w:r>
      <w:r w:rsidRPr="00C94031">
        <w:rPr>
          <w:rFonts w:ascii="Arial" w:hAnsi="Arial" w:cs="Arial"/>
        </w:rPr>
        <w:t xml:space="preserve">travel must be approved in advance by the </w:t>
      </w:r>
      <w:r w:rsidR="007F197E" w:rsidRPr="00C94031">
        <w:rPr>
          <w:rFonts w:ascii="Arial" w:hAnsi="Arial" w:cs="Arial"/>
        </w:rPr>
        <w:t xml:space="preserve">Board’s </w:t>
      </w:r>
      <w:r w:rsidR="008C3FC9" w:rsidRPr="00C94031">
        <w:rPr>
          <w:rFonts w:ascii="Arial" w:hAnsi="Arial" w:cs="Arial"/>
        </w:rPr>
        <w:t>Executive Director</w:t>
      </w:r>
      <w:r w:rsidRPr="00C94031">
        <w:rPr>
          <w:rFonts w:ascii="Arial" w:hAnsi="Arial" w:cs="Arial"/>
        </w:rPr>
        <w:t xml:space="preserve"> and the </w:t>
      </w:r>
      <w:r w:rsidR="00734E3E" w:rsidRPr="00C94031">
        <w:rPr>
          <w:rFonts w:ascii="Arial" w:hAnsi="Arial" w:cs="Arial"/>
        </w:rPr>
        <w:t>s</w:t>
      </w:r>
      <w:r w:rsidR="00F04A15" w:rsidRPr="00C94031">
        <w:rPr>
          <w:rFonts w:ascii="Arial" w:hAnsi="Arial" w:cs="Arial"/>
        </w:rPr>
        <w:t>ub-recipient</w:t>
      </w:r>
      <w:r w:rsidRPr="00C94031">
        <w:rPr>
          <w:rFonts w:ascii="Arial" w:hAnsi="Arial" w:cs="Arial"/>
        </w:rPr>
        <w:t xml:space="preserve"> must have the funds in their budget to support the requested travel.</w:t>
      </w:r>
    </w:p>
    <w:p w14:paraId="5D4AF931" w14:textId="77777777" w:rsidR="004C5A5F" w:rsidRPr="00C94031" w:rsidRDefault="004C5A5F" w:rsidP="004D059E">
      <w:pPr>
        <w:widowControl w:val="0"/>
        <w:rPr>
          <w:rFonts w:ascii="Arial" w:hAnsi="Arial" w:cs="Arial"/>
          <w:szCs w:val="24"/>
          <w:lang w:val="en-GB"/>
        </w:rPr>
      </w:pPr>
    </w:p>
    <w:p w14:paraId="2046A5BE" w14:textId="2EF83D22" w:rsidR="0041619F" w:rsidRPr="00C94031" w:rsidRDefault="0041619F" w:rsidP="0041619F">
      <w:pPr>
        <w:widowControl w:val="0"/>
        <w:rPr>
          <w:rFonts w:ascii="Arial" w:hAnsi="Arial" w:cs="Arial"/>
          <w:szCs w:val="24"/>
        </w:rPr>
      </w:pPr>
      <w:r w:rsidRPr="00C94031">
        <w:rPr>
          <w:rFonts w:ascii="Arial" w:hAnsi="Arial" w:cs="Arial"/>
          <w:szCs w:val="24"/>
          <w:lang w:val="en-GB"/>
        </w:rPr>
        <w:t>Proposers should note that they are not required to provide rent, utilities, telephone service and telephones, internet service</w:t>
      </w:r>
      <w:r w:rsidRPr="00C94031">
        <w:rPr>
          <w:rFonts w:ascii="Arial" w:hAnsi="Arial" w:cs="Arial"/>
          <w:szCs w:val="24"/>
        </w:rPr>
        <w:t xml:space="preserve">, janitorial services, lawn and grounds maintenance, equipment purchases, equipment maintenance, equipment software, and assessment supplies for One Stop Center and Satellite offices. </w:t>
      </w:r>
      <w:proofErr w:type="gramStart"/>
      <w:r w:rsidRPr="00C94031">
        <w:rPr>
          <w:rFonts w:ascii="Arial" w:hAnsi="Arial" w:cs="Arial"/>
          <w:szCs w:val="24"/>
        </w:rPr>
        <w:t>All of</w:t>
      </w:r>
      <w:proofErr w:type="gramEnd"/>
      <w:r w:rsidRPr="00C94031">
        <w:rPr>
          <w:rFonts w:ascii="Arial" w:hAnsi="Arial" w:cs="Arial"/>
          <w:szCs w:val="24"/>
        </w:rPr>
        <w:t xml:space="preserve"> these items will be provided by the WIOA Fiscal Agent for the workforce area.</w:t>
      </w:r>
      <w:r w:rsidR="004C5A5F" w:rsidRPr="00C94031">
        <w:rPr>
          <w:rFonts w:ascii="Arial" w:hAnsi="Arial" w:cs="Arial"/>
          <w:szCs w:val="24"/>
        </w:rPr>
        <w:t xml:space="preserve"> </w:t>
      </w:r>
      <w:r w:rsidR="00422C30" w:rsidRPr="00C94031">
        <w:rPr>
          <w:rFonts w:ascii="Arial" w:hAnsi="Arial" w:cs="Arial"/>
          <w:szCs w:val="24"/>
        </w:rPr>
        <w:t>T</w:t>
      </w:r>
      <w:r w:rsidR="008C3FC9" w:rsidRPr="00C94031">
        <w:rPr>
          <w:rFonts w:ascii="Arial" w:hAnsi="Arial" w:cs="Arial"/>
          <w:szCs w:val="24"/>
        </w:rPr>
        <w:t xml:space="preserve">he selected sub-recipient(s) will be responsible for all </w:t>
      </w:r>
      <w:r w:rsidR="00422C30" w:rsidRPr="00C94031">
        <w:rPr>
          <w:rFonts w:ascii="Arial" w:hAnsi="Arial" w:cs="Arial"/>
          <w:szCs w:val="24"/>
        </w:rPr>
        <w:t>Adult, DLW</w:t>
      </w:r>
      <w:r w:rsidR="00623E79">
        <w:rPr>
          <w:rFonts w:ascii="Arial" w:hAnsi="Arial" w:cs="Arial"/>
          <w:szCs w:val="24"/>
        </w:rPr>
        <w:t>,</w:t>
      </w:r>
      <w:r w:rsidR="00422C30" w:rsidRPr="00C94031">
        <w:rPr>
          <w:rFonts w:ascii="Arial" w:hAnsi="Arial" w:cs="Arial"/>
          <w:szCs w:val="24"/>
        </w:rPr>
        <w:t xml:space="preserve"> and youth </w:t>
      </w:r>
      <w:r w:rsidR="008C3FC9" w:rsidRPr="00C94031">
        <w:rPr>
          <w:rFonts w:ascii="Arial" w:hAnsi="Arial" w:cs="Arial"/>
          <w:szCs w:val="24"/>
        </w:rPr>
        <w:t xml:space="preserve">direct </w:t>
      </w:r>
      <w:r w:rsidR="00025074">
        <w:rPr>
          <w:rFonts w:ascii="Arial" w:hAnsi="Arial" w:cs="Arial"/>
          <w:szCs w:val="24"/>
        </w:rPr>
        <w:t>client costs</w:t>
      </w:r>
      <w:r w:rsidR="008C3FC9" w:rsidRPr="00C94031">
        <w:rPr>
          <w:rFonts w:ascii="Arial" w:hAnsi="Arial" w:cs="Arial"/>
          <w:szCs w:val="24"/>
        </w:rPr>
        <w:t>, such as training, work experience, supportive services, etc.</w:t>
      </w:r>
    </w:p>
    <w:p w14:paraId="515134CD" w14:textId="77777777" w:rsidR="005D4804" w:rsidRPr="00C94031" w:rsidRDefault="004D059E" w:rsidP="0068515C">
      <w:pPr>
        <w:pStyle w:val="Heading2"/>
        <w:rPr>
          <w:rFonts w:ascii="Arial" w:hAnsi="Arial" w:cs="Arial"/>
          <w:lang w:val="en-GB"/>
        </w:rPr>
      </w:pPr>
      <w:bookmarkStart w:id="36" w:name="_Toc106112451"/>
      <w:bookmarkStart w:id="37" w:name="_Toc129783389"/>
      <w:r w:rsidRPr="00C94031">
        <w:rPr>
          <w:rFonts w:ascii="Arial" w:hAnsi="Arial" w:cs="Arial"/>
          <w:lang w:val="en-GB"/>
        </w:rPr>
        <w:t>Criminal History Reports</w:t>
      </w:r>
      <w:bookmarkEnd w:id="36"/>
      <w:bookmarkEnd w:id="37"/>
      <w:r w:rsidRPr="00C94031">
        <w:rPr>
          <w:rFonts w:ascii="Arial" w:hAnsi="Arial" w:cs="Arial"/>
          <w:lang w:val="en-GB"/>
        </w:rPr>
        <w:t xml:space="preserve"> </w:t>
      </w:r>
    </w:p>
    <w:p w14:paraId="336380F4" w14:textId="610D4F45"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that results from this RFP may contain a requirement that the contract(s)or provide a current (within the past 12 months) and satisfactory OSBI criminal history report on all individuals working in any manner for the </w:t>
      </w:r>
      <w:r w:rsidR="00F04A15" w:rsidRPr="00C94031">
        <w:rPr>
          <w:rFonts w:ascii="Arial" w:hAnsi="Arial" w:cs="Arial"/>
          <w:szCs w:val="24"/>
          <w:lang w:val="en-GB"/>
        </w:rPr>
        <w:t>sub-recipient</w:t>
      </w:r>
      <w:r w:rsidRPr="00C94031">
        <w:rPr>
          <w:rFonts w:ascii="Arial" w:hAnsi="Arial" w:cs="Arial"/>
          <w:szCs w:val="24"/>
          <w:lang w:val="en-GB"/>
        </w:rPr>
        <w:t xml:space="preserve">(s) if the individual will be providing services to workforce Clients. The criminal history report shall be deemed to be satisfactory if it contains no history of criminal </w:t>
      </w:r>
      <w:r w:rsidR="00025074">
        <w:rPr>
          <w:rFonts w:ascii="Arial" w:hAnsi="Arial" w:cs="Arial"/>
          <w:szCs w:val="24"/>
          <w:lang w:val="en-GB"/>
        </w:rPr>
        <w:t>offenses</w:t>
      </w:r>
      <w:r w:rsidRPr="00C94031">
        <w:rPr>
          <w:rFonts w:ascii="Arial" w:hAnsi="Arial" w:cs="Arial"/>
          <w:szCs w:val="24"/>
          <w:lang w:val="en-GB"/>
        </w:rPr>
        <w:t xml:space="preserve"> which would be considered crimes </w:t>
      </w:r>
      <w:r w:rsidR="00025074">
        <w:rPr>
          <w:rFonts w:ascii="Arial" w:hAnsi="Arial" w:cs="Arial"/>
          <w:szCs w:val="24"/>
          <w:lang w:val="en-GB"/>
        </w:rPr>
        <w:t>that</w:t>
      </w:r>
      <w:r w:rsidRPr="00C94031">
        <w:rPr>
          <w:rFonts w:ascii="Arial" w:hAnsi="Arial" w:cs="Arial"/>
          <w:szCs w:val="24"/>
          <w:lang w:val="en-GB"/>
        </w:rPr>
        <w:t xml:space="preserve"> present a danger to Clients. These reports, if required, must be submitted to the WIOA Fiscal Agent not less than 10 days prior to the scheduled beginning date of performance under the contract(s). If the reports are not submitted by that deadline, the contract(s) will be declared to be void and no payments will be made to the </w:t>
      </w:r>
      <w:r w:rsidR="00F04A15" w:rsidRPr="00C94031">
        <w:rPr>
          <w:rFonts w:ascii="Arial" w:hAnsi="Arial" w:cs="Arial"/>
          <w:szCs w:val="24"/>
          <w:lang w:val="en-GB"/>
        </w:rPr>
        <w:t>sub-recipient</w:t>
      </w:r>
      <w:r w:rsidRPr="00C94031">
        <w:rPr>
          <w:rFonts w:ascii="Arial" w:hAnsi="Arial" w:cs="Arial"/>
          <w:szCs w:val="24"/>
          <w:lang w:val="en-GB"/>
        </w:rPr>
        <w:t xml:space="preserve">(s). The cost of the criminal history reports will be paid by the </w:t>
      </w:r>
      <w:r w:rsidR="00F04A15" w:rsidRPr="00C94031">
        <w:rPr>
          <w:rFonts w:ascii="Arial" w:hAnsi="Arial" w:cs="Arial"/>
          <w:szCs w:val="24"/>
          <w:lang w:val="en-GB"/>
        </w:rPr>
        <w:t>sub-recipient</w:t>
      </w:r>
      <w:r w:rsidRPr="00C94031">
        <w:rPr>
          <w:rFonts w:ascii="Arial" w:hAnsi="Arial" w:cs="Arial"/>
          <w:szCs w:val="24"/>
          <w:lang w:val="en-GB"/>
        </w:rPr>
        <w:t>(s) and cannot be included in the contract(s) costs.</w:t>
      </w:r>
    </w:p>
    <w:p w14:paraId="0B56DA60" w14:textId="77777777" w:rsidR="0068515C" w:rsidRPr="00C94031" w:rsidRDefault="004C5A5F" w:rsidP="0068515C">
      <w:pPr>
        <w:pStyle w:val="Heading2"/>
        <w:rPr>
          <w:rFonts w:ascii="Arial" w:hAnsi="Arial" w:cs="Arial"/>
          <w:lang w:val="en-GB"/>
        </w:rPr>
      </w:pPr>
      <w:bookmarkStart w:id="38" w:name="_Toc106112452"/>
      <w:bookmarkStart w:id="39" w:name="_Toc129783390"/>
      <w:r w:rsidRPr="00C94031">
        <w:rPr>
          <w:rFonts w:ascii="Arial" w:hAnsi="Arial" w:cs="Arial"/>
          <w:lang w:val="en-GB"/>
        </w:rPr>
        <w:t>Program and Performance Measures</w:t>
      </w:r>
      <w:bookmarkEnd w:id="38"/>
      <w:bookmarkEnd w:id="39"/>
    </w:p>
    <w:p w14:paraId="1E043E2A" w14:textId="77777777" w:rsidR="00CC595A" w:rsidRPr="00C94031" w:rsidRDefault="00F01F7F"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that results from this RFP will have certain requirements for performance. The contract(s) may require that the </w:t>
      </w:r>
      <w:r w:rsidR="00F04A15" w:rsidRPr="00C94031">
        <w:rPr>
          <w:rFonts w:ascii="Arial" w:hAnsi="Arial" w:cs="Arial"/>
          <w:szCs w:val="24"/>
          <w:lang w:val="en-GB"/>
        </w:rPr>
        <w:t>sub-recipient</w:t>
      </w:r>
      <w:r w:rsidRPr="00C94031">
        <w:rPr>
          <w:rFonts w:ascii="Arial" w:hAnsi="Arial" w:cs="Arial"/>
          <w:szCs w:val="24"/>
          <w:lang w:val="en-GB"/>
        </w:rPr>
        <w:t xml:space="preserve">(s) submit reports of expenditures, Clients served, goals versus actual performance reports, WIOA performance reports, audits, reviews made by other entities, or other information that is necessary for the </w:t>
      </w:r>
      <w:r w:rsidR="00422C30" w:rsidRPr="00C94031">
        <w:rPr>
          <w:rFonts w:ascii="Arial" w:hAnsi="Arial" w:cs="Arial"/>
          <w:szCs w:val="24"/>
          <w:lang w:val="en-GB"/>
        </w:rPr>
        <w:t>SCOWB</w:t>
      </w:r>
      <w:r w:rsidRPr="00C94031">
        <w:rPr>
          <w:rFonts w:ascii="Arial" w:hAnsi="Arial" w:cs="Arial"/>
          <w:szCs w:val="24"/>
          <w:lang w:val="en-GB"/>
        </w:rPr>
        <w:t xml:space="preserve"> to evaluate the performance of the contract(s)or. The contract(s) may have provisions requiring minimum performance levels to be achieved before funding for remaining periods is available. The contract(s) may have a provision to reduce or eliminate funding for future periods if that minimum performance level is not attained. </w:t>
      </w:r>
      <w:r w:rsidR="00422C30" w:rsidRPr="00C94031">
        <w:rPr>
          <w:rFonts w:ascii="Arial" w:hAnsi="Arial" w:cs="Arial"/>
          <w:szCs w:val="24"/>
          <w:lang w:val="en-GB"/>
        </w:rPr>
        <w:t>S</w:t>
      </w:r>
      <w:r w:rsidR="00F04A15" w:rsidRPr="00C94031">
        <w:rPr>
          <w:rFonts w:ascii="Arial" w:hAnsi="Arial" w:cs="Arial"/>
          <w:szCs w:val="24"/>
          <w:lang w:val="en-GB"/>
        </w:rPr>
        <w:t>ub-recipient</w:t>
      </w:r>
      <w:r w:rsidR="004C5A5F" w:rsidRPr="00C94031">
        <w:rPr>
          <w:rFonts w:ascii="Arial" w:hAnsi="Arial" w:cs="Arial"/>
          <w:szCs w:val="24"/>
          <w:lang w:val="en-GB"/>
        </w:rPr>
        <w:t xml:space="preserve"> Performance will be based on the following measures:</w:t>
      </w:r>
    </w:p>
    <w:p w14:paraId="23D187F5" w14:textId="77777777"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p>
    <w:p w14:paraId="38598C69" w14:textId="7A52C299" w:rsidR="004D059E" w:rsidRPr="00C94031" w:rsidRDefault="0089175C" w:rsidP="0068515C">
      <w:pPr>
        <w:pStyle w:val="Heading2"/>
        <w:rPr>
          <w:rFonts w:ascii="Arial" w:hAnsi="Arial" w:cs="Arial"/>
          <w:lang w:val="en-GB"/>
        </w:rPr>
      </w:pPr>
      <w:bookmarkStart w:id="40" w:name="_Toc106112453"/>
      <w:bookmarkStart w:id="41" w:name="_Toc129783391"/>
      <w:r>
        <w:rPr>
          <w:rFonts w:ascii="Arial" w:hAnsi="Arial" w:cs="Arial"/>
          <w:lang w:val="en-GB"/>
        </w:rPr>
        <w:lastRenderedPageBreak/>
        <w:t>Adult–Dislocated</w:t>
      </w:r>
      <w:r w:rsidR="004D059E" w:rsidRPr="00C94031">
        <w:rPr>
          <w:rFonts w:ascii="Arial" w:hAnsi="Arial" w:cs="Arial"/>
          <w:lang w:val="en-GB"/>
        </w:rPr>
        <w:t xml:space="preserve"> Worker Measures</w:t>
      </w:r>
      <w:bookmarkEnd w:id="40"/>
      <w:bookmarkEnd w:id="41"/>
    </w:p>
    <w:p w14:paraId="5D5D7E8C" w14:textId="7707A9B6" w:rsidR="00461748" w:rsidRDefault="00461748" w:rsidP="008D422E">
      <w:pPr>
        <w:pStyle w:val="ListParagraph"/>
        <w:numPr>
          <w:ilvl w:val="0"/>
          <w:numId w:val="29"/>
        </w:numPr>
        <w:rPr>
          <w:rFonts w:ascii="Arial" w:hAnsi="Arial" w:cs="Arial"/>
          <w:lang w:val="en-GB"/>
        </w:rPr>
      </w:pPr>
      <w:r>
        <w:rPr>
          <w:rFonts w:ascii="Arial" w:hAnsi="Arial" w:cs="Arial"/>
          <w:lang w:val="en-GB"/>
        </w:rPr>
        <w:t>Number of Clients Enrolled</w:t>
      </w:r>
    </w:p>
    <w:p w14:paraId="3743B9B4" w14:textId="24EAC392" w:rsidR="008D422E" w:rsidRPr="00C94031" w:rsidRDefault="008D422E" w:rsidP="008D422E">
      <w:pPr>
        <w:pStyle w:val="ListParagraph"/>
        <w:numPr>
          <w:ilvl w:val="0"/>
          <w:numId w:val="29"/>
        </w:numPr>
        <w:rPr>
          <w:rFonts w:ascii="Arial" w:hAnsi="Arial" w:cs="Arial"/>
          <w:lang w:val="en-GB"/>
        </w:rPr>
      </w:pPr>
      <w:r w:rsidRPr="00C94031">
        <w:rPr>
          <w:rFonts w:ascii="Arial" w:hAnsi="Arial" w:cs="Arial"/>
          <w:lang w:val="en-GB"/>
        </w:rPr>
        <w:t>Percentage of Clients obtaining a Measurable Skill Gain</w:t>
      </w:r>
    </w:p>
    <w:p w14:paraId="3C3802E9" w14:textId="3E4530D4" w:rsidR="008D422E" w:rsidRPr="00C94031" w:rsidRDefault="008D422E" w:rsidP="008D422E">
      <w:pPr>
        <w:pStyle w:val="ListParagraph"/>
        <w:numPr>
          <w:ilvl w:val="0"/>
          <w:numId w:val="29"/>
        </w:numPr>
        <w:rPr>
          <w:rFonts w:ascii="Arial" w:hAnsi="Arial" w:cs="Arial"/>
          <w:lang w:val="en-GB"/>
        </w:rPr>
      </w:pPr>
      <w:r w:rsidRPr="00C94031">
        <w:rPr>
          <w:rFonts w:ascii="Arial" w:hAnsi="Arial" w:cs="Arial"/>
          <w:lang w:val="en-GB"/>
        </w:rPr>
        <w:t>Number of Clients Receiving Occupational Training</w:t>
      </w:r>
    </w:p>
    <w:p w14:paraId="4BD488AC" w14:textId="778AA016" w:rsidR="008D422E" w:rsidRPr="00C94031" w:rsidRDefault="008D422E" w:rsidP="008D422E">
      <w:pPr>
        <w:pStyle w:val="ListParagraph"/>
        <w:numPr>
          <w:ilvl w:val="0"/>
          <w:numId w:val="29"/>
        </w:numPr>
        <w:rPr>
          <w:rFonts w:ascii="Arial" w:hAnsi="Arial" w:cs="Arial"/>
          <w:lang w:val="en-GB"/>
        </w:rPr>
      </w:pPr>
      <w:r w:rsidRPr="00C94031">
        <w:rPr>
          <w:rFonts w:ascii="Arial" w:hAnsi="Arial" w:cs="Arial"/>
          <w:lang w:val="en-GB"/>
        </w:rPr>
        <w:t>Percentage of Clients Completing Training and Receiving a Credential</w:t>
      </w:r>
    </w:p>
    <w:p w14:paraId="338C1B22" w14:textId="4678ADD3" w:rsidR="008D422E" w:rsidRPr="00C94031" w:rsidRDefault="008D422E" w:rsidP="008D422E">
      <w:pPr>
        <w:pStyle w:val="ListParagraph"/>
        <w:numPr>
          <w:ilvl w:val="0"/>
          <w:numId w:val="29"/>
        </w:numPr>
        <w:rPr>
          <w:rFonts w:ascii="Arial" w:hAnsi="Arial" w:cs="Arial"/>
          <w:lang w:val="en-GB"/>
        </w:rPr>
      </w:pPr>
      <w:r w:rsidRPr="00C94031">
        <w:rPr>
          <w:rFonts w:ascii="Arial" w:hAnsi="Arial" w:cs="Arial"/>
          <w:lang w:val="en-GB"/>
        </w:rPr>
        <w:t>Number of Clients Entering On-the-Job Training/Transitional Job</w:t>
      </w:r>
    </w:p>
    <w:p w14:paraId="20F9A95E" w14:textId="34535725" w:rsidR="008D422E" w:rsidRPr="00C94031" w:rsidRDefault="008D422E" w:rsidP="008D422E">
      <w:pPr>
        <w:pStyle w:val="ListParagraph"/>
        <w:numPr>
          <w:ilvl w:val="0"/>
          <w:numId w:val="29"/>
        </w:numPr>
        <w:rPr>
          <w:rFonts w:ascii="Arial" w:hAnsi="Arial" w:cs="Arial"/>
          <w:lang w:val="en-GB"/>
        </w:rPr>
      </w:pPr>
      <w:r w:rsidRPr="00C94031">
        <w:rPr>
          <w:rFonts w:ascii="Arial" w:hAnsi="Arial" w:cs="Arial"/>
          <w:lang w:val="en-GB"/>
        </w:rPr>
        <w:t>Number of New Clients Entering a Registered Apprenticeship</w:t>
      </w:r>
    </w:p>
    <w:p w14:paraId="3AA5E01E" w14:textId="49E94B23" w:rsidR="008D422E" w:rsidRPr="00623E79" w:rsidRDefault="008D422E" w:rsidP="00623E79">
      <w:pPr>
        <w:pStyle w:val="ListParagraph"/>
        <w:numPr>
          <w:ilvl w:val="0"/>
          <w:numId w:val="29"/>
        </w:numPr>
        <w:rPr>
          <w:rFonts w:ascii="Arial" w:hAnsi="Arial" w:cs="Arial"/>
          <w:lang w:val="en-GB"/>
        </w:rPr>
      </w:pPr>
      <w:r w:rsidRPr="00C94031">
        <w:rPr>
          <w:rFonts w:ascii="Arial" w:hAnsi="Arial" w:cs="Arial"/>
          <w:lang w:val="en-GB"/>
        </w:rPr>
        <w:t xml:space="preserve">Percentage of Clients Employed </w:t>
      </w:r>
      <w:r w:rsidR="00623E79">
        <w:rPr>
          <w:rFonts w:ascii="Arial" w:hAnsi="Arial" w:cs="Arial"/>
          <w:lang w:val="en-GB"/>
        </w:rPr>
        <w:t xml:space="preserve">after receiving WIOA </w:t>
      </w:r>
      <w:proofErr w:type="gramStart"/>
      <w:r w:rsidR="00623E79">
        <w:rPr>
          <w:rFonts w:ascii="Arial" w:hAnsi="Arial" w:cs="Arial"/>
          <w:lang w:val="en-GB"/>
        </w:rPr>
        <w:t>services</w:t>
      </w:r>
      <w:proofErr w:type="gramEnd"/>
    </w:p>
    <w:p w14:paraId="0893A915" w14:textId="7C06AC97" w:rsidR="008D422E" w:rsidRDefault="008D422E" w:rsidP="008D422E">
      <w:pPr>
        <w:pStyle w:val="ListParagraph"/>
        <w:numPr>
          <w:ilvl w:val="0"/>
          <w:numId w:val="29"/>
        </w:numPr>
        <w:rPr>
          <w:rFonts w:ascii="Arial" w:hAnsi="Arial" w:cs="Arial"/>
          <w:lang w:val="en-GB"/>
        </w:rPr>
      </w:pPr>
      <w:r w:rsidRPr="00C94031">
        <w:rPr>
          <w:rFonts w:ascii="Arial" w:hAnsi="Arial" w:cs="Arial"/>
          <w:lang w:val="en-GB"/>
        </w:rPr>
        <w:t xml:space="preserve">Percentage of Direct Participant Dollars Spent </w:t>
      </w:r>
    </w:p>
    <w:p w14:paraId="27181844" w14:textId="39B28737" w:rsidR="00461748" w:rsidRPr="00C94031" w:rsidRDefault="00461748" w:rsidP="008D422E">
      <w:pPr>
        <w:pStyle w:val="ListParagraph"/>
        <w:numPr>
          <w:ilvl w:val="0"/>
          <w:numId w:val="29"/>
        </w:numPr>
        <w:rPr>
          <w:rFonts w:ascii="Arial" w:hAnsi="Arial" w:cs="Arial"/>
          <w:lang w:val="en-GB"/>
        </w:rPr>
      </w:pPr>
      <w:r>
        <w:rPr>
          <w:rFonts w:ascii="Arial" w:hAnsi="Arial" w:cs="Arial"/>
          <w:lang w:val="en-GB"/>
        </w:rPr>
        <w:t xml:space="preserve">Fifty (50%) percent of program funds expended on training activities according to </w:t>
      </w:r>
      <w:proofErr w:type="gramStart"/>
      <w:r>
        <w:rPr>
          <w:rFonts w:ascii="Arial" w:hAnsi="Arial" w:cs="Arial"/>
          <w:lang w:val="en-GB"/>
        </w:rPr>
        <w:t>policy</w:t>
      </w:r>
      <w:proofErr w:type="gramEnd"/>
    </w:p>
    <w:p w14:paraId="2F785F24" w14:textId="23CA375D" w:rsidR="008D422E" w:rsidRPr="00C94031" w:rsidRDefault="008D422E" w:rsidP="008D422E">
      <w:pPr>
        <w:pStyle w:val="ListParagraph"/>
        <w:numPr>
          <w:ilvl w:val="0"/>
          <w:numId w:val="29"/>
        </w:numPr>
        <w:rPr>
          <w:rFonts w:ascii="Arial" w:hAnsi="Arial" w:cs="Arial"/>
          <w:lang w:val="en-GB"/>
        </w:rPr>
      </w:pPr>
      <w:r w:rsidRPr="00C94031">
        <w:rPr>
          <w:rFonts w:ascii="Arial" w:hAnsi="Arial" w:cs="Arial"/>
          <w:lang w:val="en-GB"/>
        </w:rPr>
        <w:t>Percentage of Adult participants from one or more priority population</w:t>
      </w:r>
    </w:p>
    <w:p w14:paraId="443497DE" w14:textId="77777777" w:rsidR="004D059E" w:rsidRPr="00C94031" w:rsidRDefault="004D059E" w:rsidP="0068515C">
      <w:pPr>
        <w:pStyle w:val="Heading2"/>
        <w:rPr>
          <w:rFonts w:ascii="Arial" w:hAnsi="Arial" w:cs="Arial"/>
          <w:lang w:val="en-GB"/>
        </w:rPr>
      </w:pPr>
      <w:bookmarkStart w:id="42" w:name="_Toc106112454"/>
      <w:bookmarkStart w:id="43" w:name="_Toc129783392"/>
      <w:r w:rsidRPr="00C94031">
        <w:rPr>
          <w:rFonts w:ascii="Arial" w:hAnsi="Arial" w:cs="Arial"/>
          <w:lang w:val="en-GB"/>
        </w:rPr>
        <w:t>Youth Measures</w:t>
      </w:r>
      <w:bookmarkEnd w:id="42"/>
      <w:bookmarkEnd w:id="43"/>
    </w:p>
    <w:p w14:paraId="7F1EEEDC" w14:textId="77777777" w:rsidR="008D422E" w:rsidRPr="00C94031" w:rsidRDefault="008D422E" w:rsidP="008D422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Number of Youth Enrolled</w:t>
      </w:r>
    </w:p>
    <w:p w14:paraId="60BE6D39" w14:textId="2099F36D" w:rsidR="008D422E" w:rsidRDefault="008D422E" w:rsidP="008D422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Percentage of Youth obtaining a Measurable Skill Gain</w:t>
      </w:r>
    </w:p>
    <w:p w14:paraId="4D1C4EF3" w14:textId="0079EC97" w:rsidR="007F5379" w:rsidRPr="00C94031" w:rsidRDefault="007F5379" w:rsidP="008D422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Pr>
          <w:rFonts w:ascii="Arial" w:hAnsi="Arial" w:cs="Arial"/>
          <w:szCs w:val="24"/>
          <w:lang w:val="en-GB"/>
        </w:rPr>
        <w:t>Number of Youth Receiving Occupational Training</w:t>
      </w:r>
    </w:p>
    <w:p w14:paraId="047114ED" w14:textId="77777777" w:rsidR="008D422E" w:rsidRPr="00C94031" w:rsidRDefault="008D422E" w:rsidP="008D422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Percentage of Youth obtaining an Educational Credential after Training Service Completed</w:t>
      </w:r>
    </w:p>
    <w:p w14:paraId="013C8D30" w14:textId="77777777" w:rsidR="008D422E" w:rsidRPr="00C94031" w:rsidRDefault="008D422E" w:rsidP="008D422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Percentage of Youth Entering Employment or Post-Secondary Education</w:t>
      </w:r>
    </w:p>
    <w:p w14:paraId="0B0109B0" w14:textId="77777777" w:rsidR="008D422E" w:rsidRPr="00C94031" w:rsidRDefault="008D422E" w:rsidP="008D422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Number of Youth Entering Work Based Learning</w:t>
      </w:r>
    </w:p>
    <w:p w14:paraId="41DD4E99" w14:textId="66F2FAC9" w:rsidR="008D422E" w:rsidRPr="00C94031" w:rsidRDefault="008D422E" w:rsidP="008D422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Number of </w:t>
      </w:r>
      <w:r w:rsidR="00461748">
        <w:rPr>
          <w:rFonts w:ascii="Arial" w:hAnsi="Arial" w:cs="Arial"/>
          <w:szCs w:val="24"/>
          <w:lang w:val="en-GB"/>
        </w:rPr>
        <w:t>Community Engagement Activities</w:t>
      </w:r>
    </w:p>
    <w:p w14:paraId="621D289F" w14:textId="573CBB3A" w:rsidR="008D422E" w:rsidRPr="00C94031" w:rsidRDefault="00461748" w:rsidP="008D422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Pr>
          <w:rFonts w:ascii="Arial" w:hAnsi="Arial" w:cs="Arial"/>
          <w:szCs w:val="24"/>
          <w:lang w:val="en-GB"/>
        </w:rPr>
        <w:t xml:space="preserve">Thirty (30%) percent of funds </w:t>
      </w:r>
      <w:r w:rsidR="004D5614">
        <w:rPr>
          <w:rFonts w:ascii="Arial" w:hAnsi="Arial" w:cs="Arial"/>
          <w:szCs w:val="24"/>
          <w:lang w:val="en-GB"/>
        </w:rPr>
        <w:t>expended</w:t>
      </w:r>
      <w:r>
        <w:rPr>
          <w:rFonts w:ascii="Arial" w:hAnsi="Arial" w:cs="Arial"/>
          <w:szCs w:val="24"/>
          <w:lang w:val="en-GB"/>
        </w:rPr>
        <w:t xml:space="preserve"> </w:t>
      </w:r>
      <w:r w:rsidR="008D422E" w:rsidRPr="00C94031">
        <w:rPr>
          <w:rFonts w:ascii="Arial" w:hAnsi="Arial" w:cs="Arial"/>
          <w:szCs w:val="24"/>
          <w:lang w:val="en-GB"/>
        </w:rPr>
        <w:t>on Work Related Activities</w:t>
      </w:r>
    </w:p>
    <w:p w14:paraId="13AC469D" w14:textId="600EDEEB" w:rsidR="008D422E" w:rsidRDefault="008D422E" w:rsidP="008D422E">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Percentage of Direct Participant Dollars Spent (75% or more must be OSY)</w:t>
      </w:r>
    </w:p>
    <w:p w14:paraId="2D127668" w14:textId="42935050" w:rsidR="007F5379" w:rsidRPr="007F5379" w:rsidRDefault="008D422E" w:rsidP="007F5379">
      <w:pPr>
        <w:pStyle w:val="ListParagraph"/>
        <w:widowControl w:val="0"/>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Percentage of Youth that do not have a HS diploma/ equivalent will have obtained a HS diploma/ equivalent prior to </w:t>
      </w:r>
      <w:proofErr w:type="gramStart"/>
      <w:r w:rsidRPr="00C94031">
        <w:rPr>
          <w:rFonts w:ascii="Arial" w:hAnsi="Arial" w:cs="Arial"/>
          <w:szCs w:val="24"/>
          <w:lang w:val="en-GB"/>
        </w:rPr>
        <w:t>exit</w:t>
      </w:r>
      <w:proofErr w:type="gramEnd"/>
    </w:p>
    <w:p w14:paraId="02D3E585" w14:textId="77777777" w:rsidR="004D059E" w:rsidRPr="00C94031" w:rsidRDefault="004D059E" w:rsidP="004D059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p>
    <w:p w14:paraId="1618DB0A" w14:textId="5740F898"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determination of whether the </w:t>
      </w:r>
      <w:r w:rsidR="004F5AD7" w:rsidRPr="00C94031">
        <w:rPr>
          <w:rFonts w:ascii="Arial" w:hAnsi="Arial" w:cs="Arial"/>
          <w:szCs w:val="24"/>
          <w:lang w:val="en-GB"/>
        </w:rPr>
        <w:t>s</w:t>
      </w:r>
      <w:r w:rsidR="00F04A15" w:rsidRPr="00C94031">
        <w:rPr>
          <w:rFonts w:ascii="Arial" w:hAnsi="Arial" w:cs="Arial"/>
          <w:szCs w:val="24"/>
          <w:lang w:val="en-GB"/>
        </w:rPr>
        <w:t>ub-recipient</w:t>
      </w:r>
      <w:r w:rsidRPr="00C94031">
        <w:rPr>
          <w:rFonts w:ascii="Arial" w:hAnsi="Arial" w:cs="Arial"/>
          <w:szCs w:val="24"/>
          <w:lang w:val="en-GB"/>
        </w:rPr>
        <w:t xml:space="preserve">(s) has met or exceeded the performance items shown above will be made as of June 30 of each year. To be determined to have satisfactory performance, the </w:t>
      </w:r>
      <w:r w:rsidR="00F04A15" w:rsidRPr="00C94031">
        <w:rPr>
          <w:rFonts w:ascii="Arial" w:hAnsi="Arial" w:cs="Arial"/>
          <w:szCs w:val="24"/>
          <w:lang w:val="en-GB"/>
        </w:rPr>
        <w:t>Sub-recipient</w:t>
      </w:r>
      <w:r w:rsidRPr="00C94031">
        <w:rPr>
          <w:rFonts w:ascii="Arial" w:hAnsi="Arial" w:cs="Arial"/>
          <w:szCs w:val="24"/>
          <w:lang w:val="en-GB"/>
        </w:rPr>
        <w:t xml:space="preserve">(s) must meet or exceed the performance items in </w:t>
      </w:r>
      <w:r w:rsidR="00623E79">
        <w:rPr>
          <w:rFonts w:ascii="Arial" w:hAnsi="Arial" w:cs="Arial"/>
          <w:szCs w:val="24"/>
          <w:lang w:val="en-GB"/>
        </w:rPr>
        <w:t>8</w:t>
      </w:r>
      <w:r w:rsidRPr="00C94031">
        <w:rPr>
          <w:rFonts w:ascii="Arial" w:hAnsi="Arial" w:cs="Arial"/>
          <w:szCs w:val="24"/>
          <w:lang w:val="en-GB"/>
        </w:rPr>
        <w:t xml:space="preserve"> of the</w:t>
      </w:r>
      <w:r w:rsidR="008C313D" w:rsidRPr="00C94031">
        <w:rPr>
          <w:rFonts w:ascii="Arial" w:hAnsi="Arial" w:cs="Arial"/>
          <w:szCs w:val="24"/>
          <w:lang w:val="en-GB"/>
        </w:rPr>
        <w:t xml:space="preserve"> </w:t>
      </w:r>
      <w:r w:rsidR="00623E79">
        <w:rPr>
          <w:rFonts w:ascii="Arial" w:hAnsi="Arial" w:cs="Arial"/>
          <w:szCs w:val="24"/>
          <w:lang w:val="en-GB"/>
        </w:rPr>
        <w:t>10</w:t>
      </w:r>
      <w:r w:rsidRPr="00C94031">
        <w:rPr>
          <w:rFonts w:ascii="Arial" w:hAnsi="Arial" w:cs="Arial"/>
          <w:szCs w:val="24"/>
          <w:lang w:val="en-GB"/>
        </w:rPr>
        <w:t xml:space="preserve"> Adult and Dislocated Worker measures shown above, meet or exceed </w:t>
      </w:r>
      <w:r w:rsidR="00623E79">
        <w:rPr>
          <w:rFonts w:ascii="Arial" w:hAnsi="Arial" w:cs="Arial"/>
          <w:szCs w:val="24"/>
          <w:lang w:val="en-GB"/>
        </w:rPr>
        <w:t>8</w:t>
      </w:r>
      <w:r w:rsidRPr="00C94031">
        <w:rPr>
          <w:rFonts w:ascii="Arial" w:hAnsi="Arial" w:cs="Arial"/>
          <w:szCs w:val="24"/>
          <w:lang w:val="en-GB"/>
        </w:rPr>
        <w:t xml:space="preserve"> of the </w:t>
      </w:r>
      <w:r w:rsidR="00623E79">
        <w:rPr>
          <w:rFonts w:ascii="Arial" w:hAnsi="Arial" w:cs="Arial"/>
          <w:szCs w:val="24"/>
          <w:lang w:val="en-GB"/>
        </w:rPr>
        <w:t>10</w:t>
      </w:r>
      <w:r w:rsidRPr="00C94031">
        <w:rPr>
          <w:rFonts w:ascii="Arial" w:hAnsi="Arial" w:cs="Arial"/>
          <w:szCs w:val="24"/>
          <w:lang w:val="en-GB"/>
        </w:rPr>
        <w:t xml:space="preserve"> Youth measures as negotiated in their contract(s) with no measure falling below 80% of the negotiated rate.  </w:t>
      </w:r>
      <w:r w:rsidR="00F04A15" w:rsidRPr="00C94031">
        <w:rPr>
          <w:rFonts w:ascii="Arial" w:hAnsi="Arial" w:cs="Arial"/>
          <w:szCs w:val="24"/>
          <w:lang w:val="en-GB"/>
        </w:rPr>
        <w:t>Sub-recipient</w:t>
      </w:r>
      <w:r w:rsidRPr="00C94031">
        <w:rPr>
          <w:rFonts w:ascii="Arial" w:hAnsi="Arial" w:cs="Arial"/>
          <w:szCs w:val="24"/>
          <w:lang w:val="en-GB"/>
        </w:rPr>
        <w:t>(s) will complete the Projected Perfo</w:t>
      </w:r>
      <w:r w:rsidR="004C5A5F" w:rsidRPr="00C94031">
        <w:rPr>
          <w:rFonts w:ascii="Arial" w:hAnsi="Arial" w:cs="Arial"/>
          <w:szCs w:val="24"/>
          <w:lang w:val="en-GB"/>
        </w:rPr>
        <w:t>rmance Form included in the RFP.</w:t>
      </w:r>
    </w:p>
    <w:p w14:paraId="5297B932" w14:textId="77777777" w:rsidR="0068515C" w:rsidRPr="00C94031" w:rsidRDefault="004C5A5F" w:rsidP="0068515C">
      <w:pPr>
        <w:pStyle w:val="Heading2"/>
        <w:rPr>
          <w:rFonts w:ascii="Arial" w:hAnsi="Arial" w:cs="Arial"/>
          <w:szCs w:val="24"/>
          <w:lang w:val="en-GB"/>
        </w:rPr>
      </w:pPr>
      <w:bookmarkStart w:id="44" w:name="_Toc106112455"/>
      <w:bookmarkStart w:id="45" w:name="_Toc129783393"/>
      <w:r w:rsidRPr="00C94031">
        <w:rPr>
          <w:rFonts w:ascii="Arial" w:hAnsi="Arial" w:cs="Arial"/>
          <w:lang w:val="en-GB"/>
        </w:rPr>
        <w:t>Contract(s) Renewal and Extension</w:t>
      </w:r>
      <w:bookmarkEnd w:id="44"/>
      <w:bookmarkEnd w:id="45"/>
      <w:r w:rsidRPr="00C94031">
        <w:rPr>
          <w:rFonts w:ascii="Arial" w:hAnsi="Arial" w:cs="Arial"/>
          <w:szCs w:val="24"/>
          <w:lang w:val="en-GB"/>
        </w:rPr>
        <w:t xml:space="preserve"> </w:t>
      </w:r>
    </w:p>
    <w:p w14:paraId="21A8843D" w14:textId="77EEF2EF" w:rsidR="004C5A5F" w:rsidRPr="00C94031" w:rsidRDefault="004C5A5F" w:rsidP="004C5A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that </w:t>
      </w:r>
      <w:r w:rsidR="00461748">
        <w:rPr>
          <w:rFonts w:ascii="Arial" w:hAnsi="Arial" w:cs="Arial"/>
          <w:szCs w:val="24"/>
          <w:lang w:val="en-GB"/>
        </w:rPr>
        <w:t>result</w:t>
      </w:r>
      <w:r w:rsidRPr="00C94031">
        <w:rPr>
          <w:rFonts w:ascii="Arial" w:hAnsi="Arial" w:cs="Arial"/>
          <w:szCs w:val="24"/>
          <w:lang w:val="en-GB"/>
        </w:rPr>
        <w:t xml:space="preserve"> from this RFP may have a provision for extension. The terms and lengths of any extension will be established by the </w:t>
      </w:r>
      <w:r w:rsidR="00422C30" w:rsidRPr="00C94031">
        <w:rPr>
          <w:rFonts w:ascii="Arial" w:hAnsi="Arial" w:cs="Arial"/>
          <w:szCs w:val="24"/>
          <w:lang w:val="en-GB"/>
        </w:rPr>
        <w:t>SCOWB</w:t>
      </w:r>
      <w:r w:rsidRPr="00C94031">
        <w:rPr>
          <w:rFonts w:ascii="Arial" w:hAnsi="Arial" w:cs="Arial"/>
          <w:szCs w:val="24"/>
          <w:lang w:val="en-GB"/>
        </w:rPr>
        <w:t xml:space="preserve"> and will be included in the contract(s) provisions. All extensions must be documented in a modification to the contract(s). Each extension must be for not more than one year and a maximum of two extensions is permitted. Extensions will be contingent upon established performance in the </w:t>
      </w:r>
      <w:r w:rsidR="0093263A" w:rsidRPr="00C94031">
        <w:rPr>
          <w:rFonts w:ascii="Arial" w:hAnsi="Arial" w:cs="Arial"/>
          <w:szCs w:val="24"/>
          <w:lang w:val="en-GB"/>
        </w:rPr>
        <w:t>above-mentioned</w:t>
      </w:r>
      <w:r w:rsidRPr="00C94031">
        <w:rPr>
          <w:rFonts w:ascii="Arial" w:hAnsi="Arial" w:cs="Arial"/>
          <w:szCs w:val="24"/>
          <w:lang w:val="en-GB"/>
        </w:rPr>
        <w:t xml:space="preserve"> measures</w:t>
      </w:r>
      <w:r w:rsidR="007E6419">
        <w:rPr>
          <w:rFonts w:ascii="Arial" w:hAnsi="Arial" w:cs="Arial"/>
          <w:szCs w:val="24"/>
          <w:lang w:val="en-GB"/>
        </w:rPr>
        <w:t>.</w:t>
      </w:r>
    </w:p>
    <w:p w14:paraId="58E5E02A" w14:textId="77777777" w:rsidR="0068515C" w:rsidRPr="00C94031" w:rsidRDefault="004D059E" w:rsidP="0068515C">
      <w:pPr>
        <w:pStyle w:val="Heading2"/>
        <w:rPr>
          <w:rFonts w:ascii="Arial" w:hAnsi="Arial" w:cs="Arial"/>
          <w:szCs w:val="24"/>
          <w:lang w:val="en-GB"/>
        </w:rPr>
      </w:pPr>
      <w:bookmarkStart w:id="46" w:name="_Toc106112456"/>
      <w:bookmarkStart w:id="47" w:name="_Toc129783394"/>
      <w:r w:rsidRPr="00C94031">
        <w:rPr>
          <w:rFonts w:ascii="Arial" w:hAnsi="Arial" w:cs="Arial"/>
          <w:lang w:val="en-GB"/>
        </w:rPr>
        <w:t>Transitioning</w:t>
      </w:r>
      <w:bookmarkEnd w:id="46"/>
      <w:bookmarkEnd w:id="47"/>
      <w:r w:rsidRPr="00C94031">
        <w:rPr>
          <w:rFonts w:ascii="Arial" w:hAnsi="Arial" w:cs="Arial"/>
          <w:szCs w:val="24"/>
          <w:lang w:val="en-GB"/>
        </w:rPr>
        <w:t xml:space="preserve"> </w:t>
      </w:r>
    </w:p>
    <w:p w14:paraId="05D59A75" w14:textId="1B66154F" w:rsidR="004D059E" w:rsidRPr="00C94031" w:rsidRDefault="004D059E" w:rsidP="004D059E">
      <w:pPr>
        <w:rPr>
          <w:rFonts w:ascii="Arial" w:hAnsi="Arial" w:cs="Arial"/>
          <w:szCs w:val="24"/>
          <w:lang w:val="en-GB"/>
        </w:rPr>
      </w:pPr>
      <w:r w:rsidRPr="00C94031">
        <w:rPr>
          <w:rFonts w:ascii="Arial" w:hAnsi="Arial" w:cs="Arial"/>
          <w:szCs w:val="24"/>
          <w:lang w:val="en-GB"/>
        </w:rPr>
        <w:t xml:space="preserve">The </w:t>
      </w:r>
      <w:r w:rsidR="00734E3E" w:rsidRPr="00C94031">
        <w:rPr>
          <w:rFonts w:ascii="Arial" w:hAnsi="Arial" w:cs="Arial"/>
          <w:szCs w:val="24"/>
          <w:lang w:val="en-GB"/>
        </w:rPr>
        <w:t>selected sub-recipient</w:t>
      </w:r>
      <w:r w:rsidRPr="00C94031">
        <w:rPr>
          <w:rFonts w:ascii="Arial" w:hAnsi="Arial" w:cs="Arial"/>
          <w:szCs w:val="24"/>
          <w:lang w:val="en-GB"/>
        </w:rPr>
        <w:t>(</w:t>
      </w:r>
      <w:r w:rsidR="0093263A" w:rsidRPr="00C94031">
        <w:rPr>
          <w:rFonts w:ascii="Arial" w:hAnsi="Arial" w:cs="Arial"/>
          <w:szCs w:val="24"/>
          <w:lang w:val="en-GB"/>
        </w:rPr>
        <w:t>s) will</w:t>
      </w:r>
      <w:r w:rsidRPr="00C94031">
        <w:rPr>
          <w:rFonts w:ascii="Arial" w:hAnsi="Arial" w:cs="Arial"/>
          <w:szCs w:val="24"/>
          <w:lang w:val="en-GB"/>
        </w:rPr>
        <w:t xml:space="preserve"> be required to continue to provide services to Clients that are transitioned from the previous </w:t>
      </w:r>
      <w:r w:rsidR="00F04A15" w:rsidRPr="00C94031">
        <w:rPr>
          <w:rFonts w:ascii="Arial" w:hAnsi="Arial" w:cs="Arial"/>
          <w:szCs w:val="24"/>
          <w:lang w:val="en-GB"/>
        </w:rPr>
        <w:t>sub-recipient</w:t>
      </w:r>
      <w:r w:rsidRPr="00C94031">
        <w:rPr>
          <w:rFonts w:ascii="Arial" w:hAnsi="Arial" w:cs="Arial"/>
          <w:szCs w:val="24"/>
          <w:lang w:val="en-GB"/>
        </w:rPr>
        <w:t xml:space="preserve">s that </w:t>
      </w:r>
      <w:r w:rsidR="00025074">
        <w:rPr>
          <w:rFonts w:ascii="Arial" w:hAnsi="Arial" w:cs="Arial"/>
          <w:szCs w:val="24"/>
          <w:lang w:val="en-GB"/>
        </w:rPr>
        <w:t>are</w:t>
      </w:r>
      <w:r w:rsidRPr="00C94031">
        <w:rPr>
          <w:rFonts w:ascii="Arial" w:hAnsi="Arial" w:cs="Arial"/>
          <w:szCs w:val="24"/>
          <w:lang w:val="en-GB"/>
        </w:rPr>
        <w:t xml:space="preserve"> providing the services included in this proposal. The new </w:t>
      </w:r>
      <w:r w:rsidR="00F04A15" w:rsidRPr="00C94031">
        <w:rPr>
          <w:rFonts w:ascii="Arial" w:hAnsi="Arial" w:cs="Arial"/>
          <w:szCs w:val="24"/>
          <w:lang w:val="en-GB"/>
        </w:rPr>
        <w:t>sub-recipient</w:t>
      </w:r>
      <w:r w:rsidRPr="00C94031">
        <w:rPr>
          <w:rFonts w:ascii="Arial" w:hAnsi="Arial" w:cs="Arial"/>
          <w:szCs w:val="24"/>
          <w:lang w:val="en-GB"/>
        </w:rPr>
        <w:t xml:space="preserve">(s) must assure that the original plan of services for the </w:t>
      </w:r>
      <w:r w:rsidRPr="00C94031">
        <w:rPr>
          <w:rFonts w:ascii="Arial" w:hAnsi="Arial" w:cs="Arial"/>
          <w:szCs w:val="24"/>
          <w:lang w:val="en-GB"/>
        </w:rPr>
        <w:lastRenderedPageBreak/>
        <w:t>customer will be followed with no interruptions in service to the customer. Costs for these “transitioned” or “inherited” Clients must be factored into the costs that are included in the budgets for this proposal.</w:t>
      </w:r>
    </w:p>
    <w:p w14:paraId="6E931CE5" w14:textId="77777777" w:rsidR="0068515C" w:rsidRPr="00C94031" w:rsidRDefault="004D059E" w:rsidP="0068515C">
      <w:pPr>
        <w:pStyle w:val="Heading2"/>
        <w:rPr>
          <w:rFonts w:ascii="Arial" w:hAnsi="Arial" w:cs="Arial"/>
          <w:lang w:val="en-GB"/>
        </w:rPr>
      </w:pPr>
      <w:bookmarkStart w:id="48" w:name="_Toc106112457"/>
      <w:bookmarkStart w:id="49" w:name="_Toc129783395"/>
      <w:r w:rsidRPr="00C94031">
        <w:rPr>
          <w:rFonts w:ascii="Arial" w:hAnsi="Arial" w:cs="Arial"/>
          <w:lang w:val="en-GB"/>
        </w:rPr>
        <w:t>Early Terminations</w:t>
      </w:r>
      <w:bookmarkEnd w:id="48"/>
      <w:bookmarkEnd w:id="49"/>
    </w:p>
    <w:p w14:paraId="1CC86558" w14:textId="1C5C3EAF" w:rsidR="004D059E" w:rsidRPr="00C94031" w:rsidRDefault="004D059E" w:rsidP="004D059E">
      <w:pPr>
        <w:widowControl w:val="0"/>
        <w:rPr>
          <w:rFonts w:ascii="Arial" w:hAnsi="Arial" w:cs="Arial"/>
          <w:szCs w:val="24"/>
          <w:lang w:val="en-GB"/>
        </w:rPr>
      </w:pPr>
      <w:r w:rsidRPr="00C94031">
        <w:rPr>
          <w:rFonts w:ascii="Arial" w:hAnsi="Arial" w:cs="Arial"/>
          <w:szCs w:val="24"/>
          <w:lang w:val="en-GB"/>
        </w:rPr>
        <w:t xml:space="preserve">The contract(s) that </w:t>
      </w:r>
      <w:r w:rsidR="0089175C">
        <w:rPr>
          <w:rFonts w:ascii="Arial" w:hAnsi="Arial" w:cs="Arial"/>
          <w:szCs w:val="24"/>
          <w:lang w:val="en-GB"/>
        </w:rPr>
        <w:t>result</w:t>
      </w:r>
      <w:r w:rsidRPr="00C94031">
        <w:rPr>
          <w:rFonts w:ascii="Arial" w:hAnsi="Arial" w:cs="Arial"/>
          <w:szCs w:val="24"/>
          <w:lang w:val="en-GB"/>
        </w:rPr>
        <w:t xml:space="preserve"> from this RFP will have provisions for termination of the contract(s) for failure to satisfactorily perform the tasks that are required</w:t>
      </w:r>
      <w:r w:rsidR="00DE2B4F" w:rsidRPr="00C94031">
        <w:rPr>
          <w:rFonts w:ascii="Arial" w:hAnsi="Arial" w:cs="Arial"/>
          <w:szCs w:val="24"/>
          <w:lang w:val="en-GB"/>
        </w:rPr>
        <w:t>, (for cause)</w:t>
      </w:r>
      <w:r w:rsidRPr="00C94031">
        <w:rPr>
          <w:rFonts w:ascii="Arial" w:hAnsi="Arial" w:cs="Arial"/>
          <w:szCs w:val="24"/>
          <w:lang w:val="en-GB"/>
        </w:rPr>
        <w:t xml:space="preserve">.  The contract(s) that results from this RFP may also have provisions which allow the contract(s) parties to cancel the contract(s) at any time by providing </w:t>
      </w:r>
      <w:r w:rsidR="00DE2B4F" w:rsidRPr="00C94031">
        <w:rPr>
          <w:rFonts w:ascii="Arial" w:hAnsi="Arial" w:cs="Arial"/>
          <w:szCs w:val="24"/>
          <w:lang w:val="en-GB"/>
        </w:rPr>
        <w:t xml:space="preserve">reasonable </w:t>
      </w:r>
      <w:r w:rsidRPr="00C94031">
        <w:rPr>
          <w:rFonts w:ascii="Arial" w:hAnsi="Arial" w:cs="Arial"/>
          <w:szCs w:val="24"/>
          <w:lang w:val="en-GB"/>
        </w:rPr>
        <w:t>advance notice to other contract(s) parties</w:t>
      </w:r>
      <w:r w:rsidR="00DE2B4F" w:rsidRPr="00C94031">
        <w:rPr>
          <w:rFonts w:ascii="Arial" w:hAnsi="Arial" w:cs="Arial"/>
          <w:szCs w:val="24"/>
          <w:lang w:val="en-GB"/>
        </w:rPr>
        <w:t>, (for convenience)</w:t>
      </w:r>
      <w:r w:rsidRPr="00C94031">
        <w:rPr>
          <w:rFonts w:ascii="Arial" w:hAnsi="Arial" w:cs="Arial"/>
          <w:szCs w:val="24"/>
          <w:lang w:val="en-GB"/>
        </w:rPr>
        <w:t>. The contract(s) will also provide for termination of the contract(s) for lack of funds</w:t>
      </w:r>
      <w:r w:rsidR="00DE2B4F" w:rsidRPr="00C94031">
        <w:rPr>
          <w:rFonts w:ascii="Arial" w:hAnsi="Arial" w:cs="Arial"/>
          <w:szCs w:val="24"/>
          <w:lang w:val="en-GB"/>
        </w:rPr>
        <w:t>, (funding)</w:t>
      </w:r>
      <w:r w:rsidRPr="00C94031">
        <w:rPr>
          <w:rFonts w:ascii="Arial" w:hAnsi="Arial" w:cs="Arial"/>
          <w:szCs w:val="24"/>
          <w:lang w:val="en-GB"/>
        </w:rPr>
        <w:t>.</w:t>
      </w:r>
    </w:p>
    <w:p w14:paraId="4EE4A707" w14:textId="77777777" w:rsidR="0068515C" w:rsidRPr="00C94031" w:rsidRDefault="004D059E" w:rsidP="0068515C">
      <w:pPr>
        <w:pStyle w:val="Heading2"/>
        <w:rPr>
          <w:rFonts w:ascii="Arial" w:hAnsi="Arial" w:cs="Arial"/>
          <w:szCs w:val="24"/>
          <w:lang w:val="en-GB"/>
        </w:rPr>
      </w:pPr>
      <w:bookmarkStart w:id="50" w:name="_Toc106112458"/>
      <w:bookmarkStart w:id="51" w:name="_Toc129783396"/>
      <w:r w:rsidRPr="00C94031">
        <w:rPr>
          <w:rFonts w:ascii="Arial" w:hAnsi="Arial" w:cs="Arial"/>
          <w:lang w:val="en-GB"/>
        </w:rPr>
        <w:t>Modifications</w:t>
      </w:r>
      <w:bookmarkEnd w:id="50"/>
      <w:bookmarkEnd w:id="51"/>
      <w:r w:rsidRPr="00C94031">
        <w:rPr>
          <w:rFonts w:ascii="Arial" w:hAnsi="Arial" w:cs="Arial"/>
          <w:szCs w:val="24"/>
          <w:lang w:val="en-GB"/>
        </w:rPr>
        <w:t xml:space="preserve"> </w:t>
      </w:r>
    </w:p>
    <w:p w14:paraId="34E88B04" w14:textId="77777777" w:rsidR="004D059E" w:rsidRPr="00C94031" w:rsidRDefault="004D059E" w:rsidP="004D059E">
      <w:pPr>
        <w:rPr>
          <w:rFonts w:ascii="Arial" w:hAnsi="Arial" w:cs="Arial"/>
          <w:szCs w:val="24"/>
          <w:lang w:val="en-GB"/>
        </w:rPr>
      </w:pPr>
      <w:r w:rsidRPr="00C94031">
        <w:rPr>
          <w:rFonts w:ascii="Arial" w:hAnsi="Arial" w:cs="Arial"/>
          <w:szCs w:val="24"/>
          <w:lang w:val="en-GB"/>
        </w:rPr>
        <w:t xml:space="preserve">The contract(s) will have a provision for modifying the contract(s). Modifications may be necessary to incorporate changes required by Federal or State laws and policies. Modifications may be necessary to increase funds to the Contract(s) or if funds become available through National Emergency Grants, Trade Adjustment Assistance, or other sources. Since there are </w:t>
      </w:r>
      <w:r w:rsidR="004F5AD7" w:rsidRPr="00C94031">
        <w:rPr>
          <w:rFonts w:ascii="Arial" w:hAnsi="Arial" w:cs="Arial"/>
          <w:szCs w:val="24"/>
          <w:lang w:val="en-GB"/>
        </w:rPr>
        <w:t>two</w:t>
      </w:r>
      <w:r w:rsidRPr="00C94031">
        <w:rPr>
          <w:rFonts w:ascii="Arial" w:hAnsi="Arial" w:cs="Arial"/>
          <w:szCs w:val="24"/>
          <w:lang w:val="en-GB"/>
        </w:rPr>
        <w:t xml:space="preserve"> distinct areas of performance measures, it may be necessary to modify the contract(s) to eliminate one or more of the services being provided by the </w:t>
      </w:r>
      <w:r w:rsidR="00F04A15" w:rsidRPr="00C94031">
        <w:rPr>
          <w:rFonts w:ascii="Arial" w:hAnsi="Arial" w:cs="Arial"/>
          <w:szCs w:val="24"/>
          <w:lang w:val="en-GB"/>
        </w:rPr>
        <w:t>Sub-recipient</w:t>
      </w:r>
      <w:r w:rsidRPr="00C94031">
        <w:rPr>
          <w:rFonts w:ascii="Arial" w:hAnsi="Arial" w:cs="Arial"/>
          <w:szCs w:val="24"/>
          <w:lang w:val="en-GB"/>
        </w:rPr>
        <w:t xml:space="preserve">(s) and solicit new providers.  Should the </w:t>
      </w:r>
      <w:r w:rsidR="00F04A15" w:rsidRPr="00C94031">
        <w:rPr>
          <w:rFonts w:ascii="Arial" w:hAnsi="Arial" w:cs="Arial"/>
          <w:szCs w:val="24"/>
          <w:lang w:val="en-GB"/>
        </w:rPr>
        <w:t>Sub-recipient</w:t>
      </w:r>
      <w:r w:rsidRPr="00C94031">
        <w:rPr>
          <w:rFonts w:ascii="Arial" w:hAnsi="Arial" w:cs="Arial"/>
          <w:szCs w:val="24"/>
          <w:lang w:val="en-GB"/>
        </w:rPr>
        <w:t xml:space="preserve">(s) fail to meet performance measures in </w:t>
      </w:r>
      <w:r w:rsidR="004F5AD7" w:rsidRPr="00C94031">
        <w:rPr>
          <w:rFonts w:ascii="Arial" w:hAnsi="Arial" w:cs="Arial"/>
          <w:szCs w:val="24"/>
          <w:lang w:val="en-GB"/>
        </w:rPr>
        <w:t>both</w:t>
      </w:r>
      <w:r w:rsidRPr="00C94031">
        <w:rPr>
          <w:rFonts w:ascii="Arial" w:hAnsi="Arial" w:cs="Arial"/>
          <w:szCs w:val="24"/>
          <w:lang w:val="en-GB"/>
        </w:rPr>
        <w:t xml:space="preserve"> areas the contract(s) will not be extended.</w:t>
      </w:r>
    </w:p>
    <w:p w14:paraId="5829D944" w14:textId="77777777" w:rsidR="0068515C" w:rsidRPr="00C94031" w:rsidRDefault="004D059E" w:rsidP="0068515C">
      <w:pPr>
        <w:pStyle w:val="Heading2"/>
        <w:rPr>
          <w:rFonts w:ascii="Arial" w:hAnsi="Arial" w:cs="Arial"/>
          <w:szCs w:val="24"/>
          <w:lang w:val="en-GB"/>
        </w:rPr>
      </w:pPr>
      <w:bookmarkStart w:id="52" w:name="_Toc106112459"/>
      <w:bookmarkStart w:id="53" w:name="_Toc129783397"/>
      <w:r w:rsidRPr="00C94031">
        <w:rPr>
          <w:rFonts w:ascii="Arial" w:hAnsi="Arial" w:cs="Arial"/>
          <w:lang w:val="en-GB"/>
        </w:rPr>
        <w:t>Assignment and Subcontracting</w:t>
      </w:r>
      <w:bookmarkEnd w:id="52"/>
      <w:bookmarkEnd w:id="53"/>
    </w:p>
    <w:p w14:paraId="5880E41D" w14:textId="77777777" w:rsidR="004D059E" w:rsidRPr="00C94031" w:rsidRDefault="004D059E" w:rsidP="004D059E">
      <w:pPr>
        <w:widowControl w:val="0"/>
        <w:rPr>
          <w:rFonts w:ascii="Arial" w:hAnsi="Arial" w:cs="Arial"/>
          <w:szCs w:val="24"/>
          <w:lang w:val="en-GB"/>
        </w:rPr>
      </w:pPr>
      <w:r w:rsidRPr="00C94031">
        <w:rPr>
          <w:rFonts w:ascii="Arial" w:hAnsi="Arial" w:cs="Arial"/>
          <w:szCs w:val="24"/>
          <w:lang w:val="en-GB"/>
        </w:rPr>
        <w:t xml:space="preserve">A part of the proposal evaluation is based upon the previous experience of the proposer and its staff. The contract(s) will contain a provision that prohibits subcontracting or assigning the work to be performed without the written permission of the </w:t>
      </w:r>
      <w:r w:rsidR="00422C30" w:rsidRPr="00C94031">
        <w:rPr>
          <w:rFonts w:ascii="Arial" w:hAnsi="Arial" w:cs="Arial"/>
          <w:szCs w:val="24"/>
          <w:lang w:val="en-GB"/>
        </w:rPr>
        <w:t>SCOWB</w:t>
      </w:r>
      <w:r w:rsidRPr="00C94031">
        <w:rPr>
          <w:rFonts w:ascii="Arial" w:hAnsi="Arial" w:cs="Arial"/>
          <w:szCs w:val="24"/>
          <w:lang w:val="en-GB"/>
        </w:rPr>
        <w:t>.</w:t>
      </w:r>
    </w:p>
    <w:p w14:paraId="63BC0147" w14:textId="77777777" w:rsidR="0068515C" w:rsidRPr="00C94031" w:rsidRDefault="004D059E" w:rsidP="0068515C">
      <w:pPr>
        <w:pStyle w:val="Heading2"/>
        <w:rPr>
          <w:rFonts w:ascii="Arial" w:hAnsi="Arial" w:cs="Arial"/>
          <w:szCs w:val="24"/>
        </w:rPr>
      </w:pPr>
      <w:bookmarkStart w:id="54" w:name="_Toc106112460"/>
      <w:bookmarkStart w:id="55" w:name="_Toc129783398"/>
      <w:r w:rsidRPr="00C94031">
        <w:rPr>
          <w:rFonts w:ascii="Arial" w:hAnsi="Arial" w:cs="Arial"/>
        </w:rPr>
        <w:t>Indemnification</w:t>
      </w:r>
      <w:bookmarkEnd w:id="54"/>
      <w:bookmarkEnd w:id="55"/>
    </w:p>
    <w:p w14:paraId="4C164DAF" w14:textId="74965CE8" w:rsidR="004D059E" w:rsidRPr="00C94031" w:rsidRDefault="004D059E" w:rsidP="0093263A">
      <w:pPr>
        <w:widowControl w:val="0"/>
        <w:rPr>
          <w:rFonts w:ascii="Arial" w:hAnsi="Arial" w:cs="Arial"/>
          <w:szCs w:val="24"/>
        </w:rPr>
      </w:pPr>
      <w:r w:rsidRPr="00C94031">
        <w:rPr>
          <w:rFonts w:ascii="Arial" w:hAnsi="Arial" w:cs="Arial"/>
          <w:szCs w:val="24"/>
        </w:rPr>
        <w:t>The contract(s) will include an indemnification clause. The indemnification clause will state that the proposer (</w:t>
      </w:r>
      <w:r w:rsidR="00F04A15" w:rsidRPr="00C94031">
        <w:rPr>
          <w:rFonts w:ascii="Arial" w:hAnsi="Arial" w:cs="Arial"/>
          <w:szCs w:val="24"/>
        </w:rPr>
        <w:t>sub-recipient</w:t>
      </w:r>
      <w:r w:rsidRPr="00C94031">
        <w:rPr>
          <w:rFonts w:ascii="Arial" w:hAnsi="Arial" w:cs="Arial"/>
          <w:szCs w:val="24"/>
        </w:rPr>
        <w:t xml:space="preserve">(s) shall indemnify and hold harmless the State of Oklahoma, the U. S. Department of Labor, the </w:t>
      </w:r>
      <w:r w:rsidR="00422C30" w:rsidRPr="00C94031">
        <w:rPr>
          <w:rFonts w:ascii="Arial" w:hAnsi="Arial" w:cs="Arial"/>
          <w:szCs w:val="24"/>
        </w:rPr>
        <w:t>South Central</w:t>
      </w:r>
      <w:r w:rsidRPr="00C94031">
        <w:rPr>
          <w:rFonts w:ascii="Arial" w:hAnsi="Arial" w:cs="Arial"/>
          <w:szCs w:val="24"/>
        </w:rPr>
        <w:t xml:space="preserve"> Oklahoma Workforce</w:t>
      </w:r>
      <w:r w:rsidR="004F5AD7" w:rsidRPr="00C94031">
        <w:rPr>
          <w:rFonts w:ascii="Arial" w:hAnsi="Arial" w:cs="Arial"/>
          <w:szCs w:val="24"/>
        </w:rPr>
        <w:t xml:space="preserve"> </w:t>
      </w:r>
      <w:r w:rsidRPr="00C94031">
        <w:rPr>
          <w:rFonts w:ascii="Arial" w:hAnsi="Arial" w:cs="Arial"/>
          <w:szCs w:val="24"/>
        </w:rPr>
        <w:t xml:space="preserve">Board, the </w:t>
      </w:r>
      <w:r w:rsidR="00422C30" w:rsidRPr="00C94031">
        <w:rPr>
          <w:rFonts w:ascii="Arial" w:hAnsi="Arial" w:cs="Arial"/>
          <w:szCs w:val="24"/>
        </w:rPr>
        <w:t>South Central</w:t>
      </w:r>
      <w:r w:rsidRPr="00C94031">
        <w:rPr>
          <w:rFonts w:ascii="Arial" w:hAnsi="Arial" w:cs="Arial"/>
          <w:szCs w:val="24"/>
        </w:rPr>
        <w:t xml:space="preserve"> Oklahoma Workforce Board officers, agents, and employees and the WIOA </w:t>
      </w:r>
      <w:r w:rsidR="00422C30" w:rsidRPr="00C94031">
        <w:rPr>
          <w:rFonts w:ascii="Arial" w:hAnsi="Arial" w:cs="Arial"/>
          <w:szCs w:val="24"/>
        </w:rPr>
        <w:t>Local Elected Officials Consortium</w:t>
      </w:r>
      <w:r w:rsidRPr="00C94031">
        <w:rPr>
          <w:rFonts w:ascii="Arial" w:hAnsi="Arial" w:cs="Arial"/>
          <w:szCs w:val="24"/>
        </w:rPr>
        <w:t xml:space="preserve"> from liability of any nature and kind, including costs, expenses, and attorney fees, for or on account of any actions, claims, suits, and damages of any character whatsoever arising out of any negligent act or omission of the proposer (</w:t>
      </w:r>
      <w:r w:rsidR="00F04A15" w:rsidRPr="00C94031">
        <w:rPr>
          <w:rFonts w:ascii="Arial" w:hAnsi="Arial" w:cs="Arial"/>
          <w:szCs w:val="24"/>
        </w:rPr>
        <w:t>sub-recipient</w:t>
      </w:r>
      <w:r w:rsidRPr="00C94031">
        <w:rPr>
          <w:rFonts w:ascii="Arial" w:hAnsi="Arial" w:cs="Arial"/>
          <w:szCs w:val="24"/>
        </w:rPr>
        <w:t>(s) or any of its employees, a</w:t>
      </w:r>
      <w:r w:rsidR="004F5AD7" w:rsidRPr="00C94031">
        <w:rPr>
          <w:rFonts w:ascii="Arial" w:hAnsi="Arial" w:cs="Arial"/>
          <w:szCs w:val="24"/>
        </w:rPr>
        <w:t xml:space="preserve">gents, volunteers, </w:t>
      </w:r>
      <w:r w:rsidR="00F04A15" w:rsidRPr="00C94031">
        <w:rPr>
          <w:rFonts w:ascii="Arial" w:hAnsi="Arial" w:cs="Arial"/>
          <w:szCs w:val="24"/>
        </w:rPr>
        <w:t>sub-recipient</w:t>
      </w:r>
      <w:r w:rsidRPr="00C94031">
        <w:rPr>
          <w:rFonts w:ascii="Arial" w:hAnsi="Arial" w:cs="Arial"/>
          <w:szCs w:val="24"/>
        </w:rPr>
        <w:t>s, or representatives.</w:t>
      </w:r>
    </w:p>
    <w:p w14:paraId="6DD8CE2C" w14:textId="77777777" w:rsidR="0093263A" w:rsidRPr="00C94031" w:rsidRDefault="004D059E" w:rsidP="0093263A">
      <w:pPr>
        <w:pStyle w:val="Heading2"/>
        <w:rPr>
          <w:rFonts w:ascii="Arial" w:hAnsi="Arial" w:cs="Arial"/>
          <w:lang w:val="en-GB"/>
        </w:rPr>
      </w:pPr>
      <w:bookmarkStart w:id="56" w:name="_Toc106112461"/>
      <w:bookmarkStart w:id="57" w:name="_Toc129783399"/>
      <w:r w:rsidRPr="00C94031">
        <w:rPr>
          <w:rFonts w:ascii="Arial" w:hAnsi="Arial" w:cs="Arial"/>
          <w:lang w:val="en-GB"/>
        </w:rPr>
        <w:t>Dispute Resolution</w:t>
      </w:r>
      <w:bookmarkEnd w:id="56"/>
      <w:bookmarkEnd w:id="57"/>
      <w:r w:rsidRPr="00C94031">
        <w:rPr>
          <w:rFonts w:ascii="Arial" w:hAnsi="Arial" w:cs="Arial"/>
          <w:lang w:val="en-GB"/>
        </w:rPr>
        <w:t xml:space="preserve"> </w:t>
      </w:r>
    </w:p>
    <w:p w14:paraId="0EAF0DB1" w14:textId="00704377" w:rsidR="004D059E" w:rsidRPr="00C94031" w:rsidRDefault="004D059E" w:rsidP="004D059E">
      <w:pPr>
        <w:rPr>
          <w:rFonts w:ascii="Arial" w:hAnsi="Arial" w:cs="Arial"/>
          <w:szCs w:val="24"/>
        </w:rPr>
      </w:pPr>
      <w:r w:rsidRPr="00C94031">
        <w:rPr>
          <w:rFonts w:ascii="Arial" w:hAnsi="Arial" w:cs="Arial"/>
          <w:szCs w:val="24"/>
          <w:lang w:val="en-GB"/>
        </w:rPr>
        <w:t>The contract(s) will have a provision for dispute resolution. This provision will require t</w:t>
      </w:r>
      <w:r w:rsidRPr="00C94031">
        <w:rPr>
          <w:rFonts w:ascii="Arial" w:hAnsi="Arial" w:cs="Arial"/>
          <w:szCs w:val="24"/>
        </w:rPr>
        <w:t xml:space="preserve">he Contract(s) or to use administrative processes and negotiation in attempting to resolve disputes arising from this contract(s). The contract(s) will require the </w:t>
      </w:r>
      <w:r w:rsidR="00F04A15" w:rsidRPr="00C94031">
        <w:rPr>
          <w:rFonts w:ascii="Arial" w:hAnsi="Arial" w:cs="Arial"/>
          <w:szCs w:val="24"/>
        </w:rPr>
        <w:t>sub-recipient</w:t>
      </w:r>
      <w:r w:rsidRPr="00C94031">
        <w:rPr>
          <w:rFonts w:ascii="Arial" w:hAnsi="Arial" w:cs="Arial"/>
          <w:szCs w:val="24"/>
        </w:rPr>
        <w:t xml:space="preserve">(s) to continue to provide services while the dispute process is ongoing. </w:t>
      </w:r>
    </w:p>
    <w:p w14:paraId="6CACEDFB" w14:textId="77777777" w:rsidR="0068515C" w:rsidRPr="00C94031" w:rsidRDefault="004D059E" w:rsidP="0068515C">
      <w:pPr>
        <w:pStyle w:val="Heading2"/>
        <w:rPr>
          <w:rFonts w:ascii="Arial" w:hAnsi="Arial" w:cs="Arial"/>
          <w:szCs w:val="24"/>
        </w:rPr>
      </w:pPr>
      <w:bookmarkStart w:id="58" w:name="_Toc106112462"/>
      <w:bookmarkStart w:id="59" w:name="_Toc129783400"/>
      <w:r w:rsidRPr="00C94031">
        <w:rPr>
          <w:rFonts w:ascii="Arial" w:hAnsi="Arial" w:cs="Arial"/>
        </w:rPr>
        <w:t>Audit Rights</w:t>
      </w:r>
      <w:bookmarkEnd w:id="58"/>
      <w:bookmarkEnd w:id="59"/>
      <w:r w:rsidRPr="00C94031">
        <w:rPr>
          <w:rFonts w:ascii="Arial" w:hAnsi="Arial" w:cs="Arial"/>
          <w:szCs w:val="24"/>
        </w:rPr>
        <w:t xml:space="preserve"> </w:t>
      </w:r>
    </w:p>
    <w:p w14:paraId="4132963E"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contract(s) will have a provision which will allow The Fiscal Agent, the State of Oklahoma, the U. S. Department of Labor, the Comptroller General of the United States, any of their duly </w:t>
      </w:r>
      <w:r w:rsidRPr="00C94031">
        <w:rPr>
          <w:rFonts w:ascii="Arial" w:hAnsi="Arial" w:cs="Arial"/>
          <w:szCs w:val="24"/>
        </w:rPr>
        <w:lastRenderedPageBreak/>
        <w:t>authorized representatives, or others with statutory audit rights to perform audits after reasonable advance notice to the Contract(s) or at any time during the contract(s) period or within five (5) years from the date of final payment of this contract(s). At any time during normal business hours and as often as Fiscal Agent or any of the above parties may deem necessary, the Contract(s)or shall make available to their duly authorized representatives for examination, all its records with respect to all matters covered by this contract(s). The Fiscal Agent, the State of Oklahoma, the U. S. Department of Labor, the Comptroller General of the United States, or any of their duly authorized representatives shall have authority to audit, examine, and make excerpts or transcripts from, any books, documents, papers, and records of the Contract(s)or which are directly pertinent to this Contract(s), including all contract(s)s, invoices, materials, payrolls, personnel records, conditions of employment, and other data relating to all matters covered by this contract(s).</w:t>
      </w:r>
    </w:p>
    <w:p w14:paraId="4CBA9D44" w14:textId="77777777" w:rsidR="0068515C" w:rsidRPr="00C94031" w:rsidRDefault="004D059E" w:rsidP="0068515C">
      <w:pPr>
        <w:pStyle w:val="Heading2"/>
        <w:rPr>
          <w:rFonts w:ascii="Arial" w:hAnsi="Arial" w:cs="Arial"/>
          <w:szCs w:val="24"/>
        </w:rPr>
      </w:pPr>
      <w:bookmarkStart w:id="60" w:name="_Toc106112463"/>
      <w:bookmarkStart w:id="61" w:name="_Toc129783401"/>
      <w:r w:rsidRPr="00C94031">
        <w:rPr>
          <w:rFonts w:ascii="Arial" w:hAnsi="Arial" w:cs="Arial"/>
        </w:rPr>
        <w:t>Access to Records and Records Retention</w:t>
      </w:r>
      <w:bookmarkEnd w:id="60"/>
      <w:bookmarkEnd w:id="61"/>
      <w:r w:rsidRPr="00C94031">
        <w:rPr>
          <w:rFonts w:ascii="Arial" w:hAnsi="Arial" w:cs="Arial"/>
          <w:szCs w:val="24"/>
        </w:rPr>
        <w:t xml:space="preserve"> </w:t>
      </w:r>
    </w:p>
    <w:p w14:paraId="2E302441" w14:textId="2EFB8BC2"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contract(s) will have a provision relating to Records Retention. That provision will require the </w:t>
      </w:r>
      <w:r w:rsidR="00F04A15" w:rsidRPr="00C94031">
        <w:rPr>
          <w:rFonts w:ascii="Arial" w:hAnsi="Arial" w:cs="Arial"/>
          <w:szCs w:val="24"/>
        </w:rPr>
        <w:t>Sub-recipient</w:t>
      </w:r>
      <w:r w:rsidRPr="00C94031">
        <w:rPr>
          <w:rFonts w:ascii="Arial" w:hAnsi="Arial" w:cs="Arial"/>
          <w:szCs w:val="24"/>
        </w:rPr>
        <w:t xml:space="preserve">(s) to maintain all records pertinent to this contract(s), including financial, statistical, property, client records, and supporting documentation. These records shall be preserved and made available to the Fiscal Agent and its agents for a period of five (5) years after the date of </w:t>
      </w:r>
      <w:r w:rsidR="00025074">
        <w:rPr>
          <w:rFonts w:ascii="Arial" w:hAnsi="Arial" w:cs="Arial"/>
          <w:szCs w:val="24"/>
        </w:rPr>
        <w:t xml:space="preserve">the </w:t>
      </w:r>
      <w:r w:rsidRPr="00C94031">
        <w:rPr>
          <w:rFonts w:ascii="Arial" w:hAnsi="Arial" w:cs="Arial"/>
          <w:szCs w:val="24"/>
        </w:rPr>
        <w:t xml:space="preserve">final closeout of this contract(s). However, in the event of an audit, records shall be kept by </w:t>
      </w:r>
      <w:r w:rsidR="00F04A15" w:rsidRPr="00C94031">
        <w:rPr>
          <w:rFonts w:ascii="Arial" w:hAnsi="Arial" w:cs="Arial"/>
          <w:szCs w:val="24"/>
        </w:rPr>
        <w:t>Sub-recipient</w:t>
      </w:r>
      <w:r w:rsidRPr="00C94031">
        <w:rPr>
          <w:rFonts w:ascii="Arial" w:hAnsi="Arial" w:cs="Arial"/>
          <w:szCs w:val="24"/>
        </w:rPr>
        <w:t>(s) until the audit is completely resolved</w:t>
      </w:r>
      <w:r w:rsidR="00083666" w:rsidRPr="00C94031">
        <w:rPr>
          <w:rFonts w:ascii="Arial" w:hAnsi="Arial" w:cs="Arial"/>
          <w:szCs w:val="24"/>
        </w:rPr>
        <w:t>.  This may</w:t>
      </w:r>
      <w:r w:rsidRPr="00C94031">
        <w:rPr>
          <w:rFonts w:ascii="Arial" w:hAnsi="Arial" w:cs="Arial"/>
          <w:szCs w:val="24"/>
        </w:rPr>
        <w:t xml:space="preserve"> require a retention period longer than 5 years. If the </w:t>
      </w:r>
      <w:r w:rsidR="00F04A15" w:rsidRPr="00C94031">
        <w:rPr>
          <w:rFonts w:ascii="Arial" w:hAnsi="Arial" w:cs="Arial"/>
          <w:szCs w:val="24"/>
        </w:rPr>
        <w:t>Sub-recipient</w:t>
      </w:r>
      <w:r w:rsidRPr="00C94031">
        <w:rPr>
          <w:rFonts w:ascii="Arial" w:hAnsi="Arial" w:cs="Arial"/>
          <w:szCs w:val="24"/>
        </w:rPr>
        <w:t xml:space="preserve">(s) is unable to retain the necessary Fiscal Agent client and financial records for the required period, the </w:t>
      </w:r>
      <w:r w:rsidR="00F04A15" w:rsidRPr="00C94031">
        <w:rPr>
          <w:rFonts w:ascii="Arial" w:hAnsi="Arial" w:cs="Arial"/>
          <w:szCs w:val="24"/>
        </w:rPr>
        <w:t>Sub-recipient</w:t>
      </w:r>
      <w:r w:rsidRPr="00C94031">
        <w:rPr>
          <w:rFonts w:ascii="Arial" w:hAnsi="Arial" w:cs="Arial"/>
          <w:szCs w:val="24"/>
        </w:rPr>
        <w:t>(s) shall transfer such records to Fiscal Agent. Such records shall be transmitted to Fiscal Agent for acceptance in an orderly fashion with documents properly labeled and filed, and in an acceptable condition for storage.</w:t>
      </w:r>
    </w:p>
    <w:p w14:paraId="07EB9055" w14:textId="77777777" w:rsidR="0068515C" w:rsidRPr="00C94031" w:rsidRDefault="004D059E" w:rsidP="0068515C">
      <w:pPr>
        <w:pStyle w:val="Heading2"/>
        <w:rPr>
          <w:rFonts w:ascii="Arial" w:hAnsi="Arial" w:cs="Arial"/>
          <w:lang w:val="en-GB"/>
        </w:rPr>
      </w:pPr>
      <w:bookmarkStart w:id="62" w:name="_Toc106112464"/>
      <w:bookmarkStart w:id="63" w:name="_Toc129783402"/>
      <w:r w:rsidRPr="00C94031">
        <w:rPr>
          <w:rFonts w:ascii="Arial" w:hAnsi="Arial" w:cs="Arial"/>
          <w:lang w:val="en-GB"/>
        </w:rPr>
        <w:t>Copyrights and Rights to Data</w:t>
      </w:r>
      <w:bookmarkEnd w:id="62"/>
      <w:bookmarkEnd w:id="63"/>
      <w:r w:rsidRPr="00C94031">
        <w:rPr>
          <w:rFonts w:ascii="Arial" w:hAnsi="Arial" w:cs="Arial"/>
          <w:lang w:val="en-GB"/>
        </w:rPr>
        <w:t xml:space="preserve"> </w:t>
      </w:r>
    </w:p>
    <w:p w14:paraId="730CC1A0"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lang w:val="en-GB"/>
        </w:rPr>
        <w:t xml:space="preserve">The contract(s) will have a provision relating to Copyrights and Data. That provision requires the </w:t>
      </w:r>
      <w:r w:rsidR="00F04A15" w:rsidRPr="00C94031">
        <w:rPr>
          <w:rFonts w:ascii="Arial" w:hAnsi="Arial" w:cs="Arial"/>
          <w:szCs w:val="24"/>
        </w:rPr>
        <w:t>Sub-recipient</w:t>
      </w:r>
      <w:r w:rsidRPr="00C94031">
        <w:rPr>
          <w:rFonts w:ascii="Arial" w:hAnsi="Arial" w:cs="Arial"/>
          <w:szCs w:val="24"/>
        </w:rPr>
        <w:t>(s) to agree that the Fiscal Agent, the State of Oklahoma, and the U. S. Department of Labor shall have unlimited rights to any data first produced or delivered under the contract(s).</w:t>
      </w:r>
    </w:p>
    <w:p w14:paraId="4B6D1288" w14:textId="77777777" w:rsidR="0068515C" w:rsidRPr="00C94031" w:rsidRDefault="004D059E" w:rsidP="0068515C">
      <w:pPr>
        <w:pStyle w:val="Heading2"/>
        <w:rPr>
          <w:rFonts w:ascii="Arial" w:hAnsi="Arial" w:cs="Arial"/>
          <w:szCs w:val="24"/>
        </w:rPr>
      </w:pPr>
      <w:bookmarkStart w:id="64" w:name="_Toc106112465"/>
      <w:bookmarkStart w:id="65" w:name="_Toc129783403"/>
      <w:r w:rsidRPr="00C94031">
        <w:rPr>
          <w:rFonts w:ascii="Arial" w:hAnsi="Arial" w:cs="Arial"/>
        </w:rPr>
        <w:t>Pre-Agreement Cost Clause</w:t>
      </w:r>
      <w:bookmarkEnd w:id="64"/>
      <w:bookmarkEnd w:id="65"/>
      <w:r w:rsidRPr="00C94031">
        <w:rPr>
          <w:rFonts w:ascii="Arial" w:hAnsi="Arial" w:cs="Arial"/>
          <w:szCs w:val="24"/>
        </w:rPr>
        <w:t xml:space="preserve"> </w:t>
      </w:r>
    </w:p>
    <w:p w14:paraId="12C948B3" w14:textId="08E632DF" w:rsidR="004D059E" w:rsidRPr="00C94031" w:rsidRDefault="004D059E" w:rsidP="009326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contract(s) will have a provision relating to Pre-Agreement Costs. That provision will state that in the event any signatures on the contract(s) are made </w:t>
      </w:r>
      <w:proofErr w:type="gramStart"/>
      <w:r w:rsidRPr="00C94031">
        <w:rPr>
          <w:rFonts w:ascii="Arial" w:hAnsi="Arial" w:cs="Arial"/>
          <w:szCs w:val="24"/>
        </w:rPr>
        <w:t>subsequent to</w:t>
      </w:r>
      <w:proofErr w:type="gramEnd"/>
      <w:r w:rsidRPr="00C94031">
        <w:rPr>
          <w:rFonts w:ascii="Arial" w:hAnsi="Arial" w:cs="Arial"/>
          <w:szCs w:val="24"/>
        </w:rPr>
        <w:t xml:space="preserve"> the beginning date of the contract(s), allowable expenditures of funds between the beginning date of this contract(s) and the actual signature date of the contract(s) will be allowed for no more than 30 calendar days prior to the actual signature dates of the contract(s).</w:t>
      </w:r>
    </w:p>
    <w:p w14:paraId="4EF6AD27" w14:textId="77777777" w:rsidR="0068515C" w:rsidRPr="00C94031" w:rsidRDefault="004D059E" w:rsidP="0068515C">
      <w:pPr>
        <w:pStyle w:val="Heading2"/>
        <w:rPr>
          <w:rFonts w:ascii="Arial" w:hAnsi="Arial" w:cs="Arial"/>
          <w:szCs w:val="24"/>
          <w:lang w:val="en-GB"/>
        </w:rPr>
      </w:pPr>
      <w:bookmarkStart w:id="66" w:name="_Toc106112466"/>
      <w:bookmarkStart w:id="67" w:name="_Toc129783404"/>
      <w:r w:rsidRPr="00C94031">
        <w:rPr>
          <w:rFonts w:ascii="Arial" w:hAnsi="Arial" w:cs="Arial"/>
          <w:lang w:val="en-GB"/>
        </w:rPr>
        <w:t>De-obligations</w:t>
      </w:r>
      <w:bookmarkEnd w:id="66"/>
      <w:bookmarkEnd w:id="67"/>
    </w:p>
    <w:p w14:paraId="685D9EDC" w14:textId="7FF8A094"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that </w:t>
      </w:r>
      <w:r w:rsidR="00025074">
        <w:rPr>
          <w:rFonts w:ascii="Arial" w:hAnsi="Arial" w:cs="Arial"/>
          <w:szCs w:val="24"/>
          <w:lang w:val="en-GB"/>
        </w:rPr>
        <w:t>result</w:t>
      </w:r>
      <w:r w:rsidRPr="00C94031">
        <w:rPr>
          <w:rFonts w:ascii="Arial" w:hAnsi="Arial" w:cs="Arial"/>
          <w:szCs w:val="24"/>
          <w:lang w:val="en-GB"/>
        </w:rPr>
        <w:t xml:space="preserve"> from this RFP will contain clauses regarding </w:t>
      </w:r>
      <w:r w:rsidR="00025074">
        <w:rPr>
          <w:rFonts w:ascii="Arial" w:hAnsi="Arial" w:cs="Arial"/>
          <w:szCs w:val="24"/>
          <w:lang w:val="en-GB"/>
        </w:rPr>
        <w:t xml:space="preserve">the </w:t>
      </w:r>
      <w:r w:rsidRPr="00C94031">
        <w:rPr>
          <w:rFonts w:ascii="Arial" w:hAnsi="Arial" w:cs="Arial"/>
          <w:szCs w:val="24"/>
          <w:lang w:val="en-GB"/>
        </w:rPr>
        <w:t xml:space="preserve">availability of funds. Those clauses will allow the </w:t>
      </w:r>
      <w:r w:rsidR="00422C30" w:rsidRPr="00C94031">
        <w:rPr>
          <w:rFonts w:ascii="Arial" w:hAnsi="Arial" w:cs="Arial"/>
          <w:szCs w:val="24"/>
          <w:lang w:val="en-GB"/>
        </w:rPr>
        <w:t>SCOWB</w:t>
      </w:r>
      <w:r w:rsidRPr="00C94031">
        <w:rPr>
          <w:rFonts w:ascii="Arial" w:hAnsi="Arial" w:cs="Arial"/>
          <w:szCs w:val="24"/>
          <w:lang w:val="en-GB"/>
        </w:rPr>
        <w:t xml:space="preserve"> to decrease or eliminate funding to the </w:t>
      </w:r>
      <w:r w:rsidR="00F04A15" w:rsidRPr="00C94031">
        <w:rPr>
          <w:rFonts w:ascii="Arial" w:hAnsi="Arial" w:cs="Arial"/>
          <w:szCs w:val="24"/>
          <w:lang w:val="en-GB"/>
        </w:rPr>
        <w:t>sub-recipient</w:t>
      </w:r>
      <w:r w:rsidRPr="00C94031">
        <w:rPr>
          <w:rFonts w:ascii="Arial" w:hAnsi="Arial" w:cs="Arial"/>
          <w:szCs w:val="24"/>
          <w:lang w:val="en-GB"/>
        </w:rPr>
        <w:t xml:space="preserve">(s) if funding made available to the </w:t>
      </w:r>
      <w:r w:rsidR="00422C30" w:rsidRPr="00C94031">
        <w:rPr>
          <w:rFonts w:ascii="Arial" w:hAnsi="Arial" w:cs="Arial"/>
          <w:szCs w:val="24"/>
          <w:lang w:val="en-GB"/>
        </w:rPr>
        <w:t>SCOWB</w:t>
      </w:r>
      <w:r w:rsidRPr="00C94031">
        <w:rPr>
          <w:rFonts w:ascii="Arial" w:hAnsi="Arial" w:cs="Arial"/>
          <w:szCs w:val="24"/>
          <w:lang w:val="en-GB"/>
        </w:rPr>
        <w:t xml:space="preserve"> is not sufficient to allow for full payment of the contract(s).</w:t>
      </w:r>
    </w:p>
    <w:p w14:paraId="6AA45B20" w14:textId="77777777"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p>
    <w:p w14:paraId="3E48C878" w14:textId="77777777"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At the time the contract(s) is written, the actual funding amounts provided to the workforce </w:t>
      </w:r>
      <w:r w:rsidRPr="00C94031">
        <w:rPr>
          <w:rFonts w:ascii="Arial" w:hAnsi="Arial" w:cs="Arial"/>
          <w:szCs w:val="24"/>
          <w:lang w:val="en-GB"/>
        </w:rPr>
        <w:lastRenderedPageBreak/>
        <w:t xml:space="preserve">investment area may not be available. The contract(s) may be modified prior to or </w:t>
      </w:r>
      <w:proofErr w:type="gramStart"/>
      <w:r w:rsidRPr="00C94031">
        <w:rPr>
          <w:rFonts w:ascii="Arial" w:hAnsi="Arial" w:cs="Arial"/>
          <w:szCs w:val="24"/>
          <w:lang w:val="en-GB"/>
        </w:rPr>
        <w:t>subsequent to</w:t>
      </w:r>
      <w:proofErr w:type="gramEnd"/>
      <w:r w:rsidRPr="00C94031">
        <w:rPr>
          <w:rFonts w:ascii="Arial" w:hAnsi="Arial" w:cs="Arial"/>
          <w:szCs w:val="24"/>
          <w:lang w:val="en-GB"/>
        </w:rPr>
        <w:t xml:space="preserve"> the beginning of the year to reflect changes that are necessary due to actual funding amounts received.  If the contract(s) is extended after the first term, any budget amounts remaining from budgets at the end of the year may not be carried over and expended in the extended period. The carry-over of any funds is an item that must be negotiated with the </w:t>
      </w:r>
      <w:r w:rsidR="00422C30" w:rsidRPr="00C94031">
        <w:rPr>
          <w:rFonts w:ascii="Arial" w:hAnsi="Arial" w:cs="Arial"/>
          <w:szCs w:val="24"/>
          <w:lang w:val="en-GB"/>
        </w:rPr>
        <w:t>SCOWB</w:t>
      </w:r>
      <w:r w:rsidRPr="00C94031">
        <w:rPr>
          <w:rFonts w:ascii="Arial" w:hAnsi="Arial" w:cs="Arial"/>
          <w:szCs w:val="24"/>
          <w:lang w:val="en-GB"/>
        </w:rPr>
        <w:t xml:space="preserve"> and/or Fiscal Agent for the workforce development area.</w:t>
      </w:r>
    </w:p>
    <w:p w14:paraId="093F8860" w14:textId="77777777" w:rsidR="0068515C" w:rsidRPr="00C94031" w:rsidRDefault="004D059E" w:rsidP="0068515C">
      <w:pPr>
        <w:pStyle w:val="Heading2"/>
        <w:rPr>
          <w:rFonts w:ascii="Arial" w:hAnsi="Arial" w:cs="Arial"/>
          <w:szCs w:val="24"/>
          <w:lang w:val="en-GB"/>
        </w:rPr>
      </w:pPr>
      <w:bookmarkStart w:id="68" w:name="_Toc106112467"/>
      <w:bookmarkStart w:id="69" w:name="_Toc129783405"/>
      <w:r w:rsidRPr="00C94031">
        <w:rPr>
          <w:rFonts w:ascii="Arial" w:hAnsi="Arial" w:cs="Arial"/>
          <w:lang w:val="en-GB"/>
        </w:rPr>
        <w:t>Price Adjustment</w:t>
      </w:r>
      <w:bookmarkEnd w:id="68"/>
      <w:bookmarkEnd w:id="69"/>
      <w:r w:rsidRPr="00C94031">
        <w:rPr>
          <w:rFonts w:ascii="Arial" w:hAnsi="Arial" w:cs="Arial"/>
          <w:szCs w:val="24"/>
          <w:lang w:val="en-GB"/>
        </w:rPr>
        <w:t xml:space="preserve"> </w:t>
      </w:r>
    </w:p>
    <w:p w14:paraId="655F8A1D"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lang w:val="en-GB"/>
        </w:rPr>
        <w:t>The contract(s) will have a provision relating to Price Adjustment. That provision will state that if</w:t>
      </w:r>
      <w:r w:rsidRPr="00C94031">
        <w:rPr>
          <w:rFonts w:ascii="Arial" w:hAnsi="Arial" w:cs="Arial"/>
          <w:szCs w:val="24"/>
        </w:rPr>
        <w:t xml:space="preserve"> the contract(s) was negotiated in reliance upon cost data supplied by the Contract(s)</w:t>
      </w:r>
      <w:proofErr w:type="gramStart"/>
      <w:r w:rsidRPr="00C94031">
        <w:rPr>
          <w:rFonts w:ascii="Arial" w:hAnsi="Arial" w:cs="Arial"/>
          <w:szCs w:val="24"/>
        </w:rPr>
        <w:t>or;</w:t>
      </w:r>
      <w:proofErr w:type="gramEnd"/>
      <w:r w:rsidRPr="00C94031">
        <w:rPr>
          <w:rFonts w:ascii="Arial" w:hAnsi="Arial" w:cs="Arial"/>
          <w:szCs w:val="24"/>
        </w:rPr>
        <w:t xml:space="preserve"> the Fiscal Agent can adjust the price to exclude any significant sum by which the price was increased because the Contract(s)or had submitted cost data in the original proposal which was not accurate, complete, or current.</w:t>
      </w:r>
    </w:p>
    <w:p w14:paraId="1D426011" w14:textId="77777777" w:rsidR="0068515C" w:rsidRPr="00C94031" w:rsidRDefault="004D059E" w:rsidP="0068515C">
      <w:pPr>
        <w:pStyle w:val="Heading2"/>
        <w:rPr>
          <w:rFonts w:ascii="Arial" w:hAnsi="Arial" w:cs="Arial"/>
          <w:u w:val="single"/>
          <w:lang w:val="en-GB"/>
        </w:rPr>
      </w:pPr>
      <w:bookmarkStart w:id="70" w:name="_Toc106112468"/>
      <w:bookmarkStart w:id="71" w:name="_Toc129783406"/>
      <w:r w:rsidRPr="00C94031">
        <w:rPr>
          <w:rFonts w:ascii="Arial" w:hAnsi="Arial" w:cs="Arial"/>
          <w:lang w:val="en-GB"/>
        </w:rPr>
        <w:t>Insurance</w:t>
      </w:r>
      <w:bookmarkEnd w:id="70"/>
      <w:bookmarkEnd w:id="71"/>
    </w:p>
    <w:p w14:paraId="166C2460" w14:textId="2802D2F0"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that results from this RFP will have certain requirements for insurance. There is no requirement that proof of insurance </w:t>
      </w:r>
      <w:r w:rsidR="0089175C">
        <w:rPr>
          <w:rFonts w:ascii="Arial" w:hAnsi="Arial" w:cs="Arial"/>
          <w:szCs w:val="24"/>
          <w:lang w:val="en-GB"/>
        </w:rPr>
        <w:t>is</w:t>
      </w:r>
      <w:r w:rsidRPr="00C94031">
        <w:rPr>
          <w:rFonts w:ascii="Arial" w:hAnsi="Arial" w:cs="Arial"/>
          <w:szCs w:val="24"/>
          <w:lang w:val="en-GB"/>
        </w:rPr>
        <w:t xml:space="preserve"> submitted with the proposal, but evidence of insurance must be provided prior to beginning the performance of work under the contract(s). The WIOA Fiscal Agent for the workforce development area has a policy regarding insurance that is required of it and </w:t>
      </w:r>
      <w:r w:rsidR="00F04A15" w:rsidRPr="00C94031">
        <w:rPr>
          <w:rFonts w:ascii="Arial" w:hAnsi="Arial" w:cs="Arial"/>
          <w:szCs w:val="24"/>
          <w:lang w:val="en-GB"/>
        </w:rPr>
        <w:t>sub-recipient</w:t>
      </w:r>
      <w:r w:rsidRPr="00C94031">
        <w:rPr>
          <w:rFonts w:ascii="Arial" w:hAnsi="Arial" w:cs="Arial"/>
          <w:szCs w:val="24"/>
          <w:lang w:val="en-GB"/>
        </w:rPr>
        <w:t xml:space="preserve">(s). Those requirements will be included in the contract(s). Those requirements may include general liability coverage, fire/theft insurance on </w:t>
      </w:r>
      <w:r w:rsidR="0089175C">
        <w:rPr>
          <w:rFonts w:ascii="Arial" w:hAnsi="Arial" w:cs="Arial"/>
          <w:szCs w:val="24"/>
          <w:lang w:val="en-GB"/>
        </w:rPr>
        <w:t xml:space="preserve">the </w:t>
      </w:r>
      <w:r w:rsidRPr="00C94031">
        <w:rPr>
          <w:rFonts w:ascii="Arial" w:hAnsi="Arial" w:cs="Arial"/>
          <w:szCs w:val="24"/>
          <w:lang w:val="en-GB"/>
        </w:rPr>
        <w:t xml:space="preserve">property, insurance for motor vehicles used by employees of the </w:t>
      </w:r>
      <w:r w:rsidR="00F04A15" w:rsidRPr="00C94031">
        <w:rPr>
          <w:rFonts w:ascii="Arial" w:hAnsi="Arial" w:cs="Arial"/>
          <w:szCs w:val="24"/>
          <w:lang w:val="en-GB"/>
        </w:rPr>
        <w:t>sub-recipient</w:t>
      </w:r>
      <w:r w:rsidRPr="00C94031">
        <w:rPr>
          <w:rFonts w:ascii="Arial" w:hAnsi="Arial" w:cs="Arial"/>
          <w:szCs w:val="24"/>
          <w:lang w:val="en-GB"/>
        </w:rPr>
        <w:t xml:space="preserve">(s), </w:t>
      </w:r>
      <w:r w:rsidR="0089175C">
        <w:rPr>
          <w:rFonts w:ascii="Arial" w:hAnsi="Arial" w:cs="Arial"/>
          <w:szCs w:val="24"/>
          <w:lang w:val="en-GB"/>
        </w:rPr>
        <w:t>worker’s</w:t>
      </w:r>
      <w:r w:rsidRPr="00C94031">
        <w:rPr>
          <w:rFonts w:ascii="Arial" w:hAnsi="Arial" w:cs="Arial"/>
          <w:szCs w:val="24"/>
          <w:lang w:val="en-GB"/>
        </w:rPr>
        <w:t xml:space="preserve"> compensation, and blanket bond coverage.</w:t>
      </w:r>
    </w:p>
    <w:p w14:paraId="4DBC3331" w14:textId="77777777" w:rsidR="0068515C" w:rsidRPr="00C94031" w:rsidRDefault="004D059E" w:rsidP="0068515C">
      <w:pPr>
        <w:pStyle w:val="Heading2"/>
        <w:rPr>
          <w:rFonts w:ascii="Arial" w:hAnsi="Arial" w:cs="Arial"/>
          <w:szCs w:val="24"/>
        </w:rPr>
      </w:pPr>
      <w:bookmarkStart w:id="72" w:name="_Toc106112469"/>
      <w:bookmarkStart w:id="73" w:name="_Toc129783407"/>
      <w:r w:rsidRPr="00C94031">
        <w:rPr>
          <w:rFonts w:ascii="Arial" w:hAnsi="Arial" w:cs="Arial"/>
        </w:rPr>
        <w:t>EEO Requirements</w:t>
      </w:r>
      <w:bookmarkEnd w:id="72"/>
      <w:bookmarkEnd w:id="73"/>
      <w:r w:rsidRPr="00C94031">
        <w:rPr>
          <w:rFonts w:ascii="Arial" w:hAnsi="Arial" w:cs="Arial"/>
          <w:szCs w:val="24"/>
        </w:rPr>
        <w:t xml:space="preserve"> </w:t>
      </w:r>
    </w:p>
    <w:p w14:paraId="79710EA2" w14:textId="023A4C1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The contract(s) will have provisions requiring the proposer (</w:t>
      </w:r>
      <w:r w:rsidR="00F04A15" w:rsidRPr="00C94031">
        <w:rPr>
          <w:rFonts w:ascii="Arial" w:hAnsi="Arial" w:cs="Arial"/>
          <w:szCs w:val="24"/>
        </w:rPr>
        <w:t>sub-recipient</w:t>
      </w:r>
      <w:r w:rsidRPr="00C94031">
        <w:rPr>
          <w:rFonts w:ascii="Arial" w:hAnsi="Arial" w:cs="Arial"/>
          <w:szCs w:val="24"/>
        </w:rPr>
        <w:t xml:space="preserve">(s) to comply with </w:t>
      </w:r>
      <w:r w:rsidR="0092564E" w:rsidRPr="00C94031">
        <w:rPr>
          <w:rFonts w:ascii="Arial" w:hAnsi="Arial" w:cs="Arial"/>
          <w:szCs w:val="24"/>
        </w:rPr>
        <w:t>the</w:t>
      </w:r>
      <w:r w:rsidRPr="00C94031">
        <w:rPr>
          <w:rFonts w:ascii="Arial" w:hAnsi="Arial" w:cs="Arial"/>
          <w:szCs w:val="24"/>
        </w:rPr>
        <w:t xml:space="preserve"> EEO requirements</w:t>
      </w:r>
      <w:r w:rsidR="0092564E" w:rsidRPr="00C94031">
        <w:rPr>
          <w:rFonts w:ascii="Arial" w:hAnsi="Arial" w:cs="Arial"/>
          <w:szCs w:val="24"/>
        </w:rPr>
        <w:t xml:space="preserve"> contained in 29 C.F.R. §38.25</w:t>
      </w:r>
      <w:r w:rsidRPr="00C94031">
        <w:rPr>
          <w:rFonts w:ascii="Arial" w:hAnsi="Arial" w:cs="Arial"/>
          <w:szCs w:val="24"/>
        </w:rPr>
        <w:t>. No person in the United States shall be, on the grounds of race, color, religion, sex, national origin, age, handicap, political affiliation, belief, or marital status be excluded from participation in, be denied the benefits of, be subject to discrimination under, or be denied employment in the administration or in connection with any program or activity funded in whole or in part with funds made available under this agreement.</w:t>
      </w:r>
    </w:p>
    <w:p w14:paraId="014B574A" w14:textId="77777777" w:rsidR="0068515C" w:rsidRPr="00C94031" w:rsidRDefault="004D059E" w:rsidP="0068515C">
      <w:pPr>
        <w:pStyle w:val="Heading2"/>
        <w:rPr>
          <w:rFonts w:ascii="Arial" w:hAnsi="Arial" w:cs="Arial"/>
          <w:szCs w:val="24"/>
        </w:rPr>
      </w:pPr>
      <w:bookmarkStart w:id="74" w:name="_Toc106112470"/>
      <w:bookmarkStart w:id="75" w:name="_Toc129783408"/>
      <w:r w:rsidRPr="00C94031">
        <w:rPr>
          <w:rFonts w:ascii="Arial" w:hAnsi="Arial" w:cs="Arial"/>
        </w:rPr>
        <w:t>Client Grievances</w:t>
      </w:r>
      <w:bookmarkEnd w:id="74"/>
      <w:bookmarkEnd w:id="75"/>
      <w:r w:rsidRPr="00C94031">
        <w:rPr>
          <w:rFonts w:ascii="Arial" w:hAnsi="Arial" w:cs="Arial"/>
          <w:szCs w:val="24"/>
        </w:rPr>
        <w:t xml:space="preserve"> </w:t>
      </w:r>
    </w:p>
    <w:p w14:paraId="42605DDE" w14:textId="77777777" w:rsidR="006E510A"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contract(s) will include a provision that requires the </w:t>
      </w:r>
      <w:r w:rsidR="00F04A15" w:rsidRPr="00C94031">
        <w:rPr>
          <w:rFonts w:ascii="Arial" w:hAnsi="Arial" w:cs="Arial"/>
          <w:szCs w:val="24"/>
        </w:rPr>
        <w:t>Sub-recipient</w:t>
      </w:r>
      <w:r w:rsidRPr="00C94031">
        <w:rPr>
          <w:rFonts w:ascii="Arial" w:hAnsi="Arial" w:cs="Arial"/>
          <w:szCs w:val="24"/>
        </w:rPr>
        <w:t xml:space="preserve">(s) to adopt procedures for hearing and resolving grievances and complaints arising out of this contract(s), in conformity with </w:t>
      </w:r>
      <w:r w:rsidR="00422C30" w:rsidRPr="00C94031">
        <w:rPr>
          <w:rFonts w:ascii="Arial" w:hAnsi="Arial" w:cs="Arial"/>
          <w:szCs w:val="24"/>
        </w:rPr>
        <w:t>SCOWB</w:t>
      </w:r>
      <w:r w:rsidRPr="00C94031">
        <w:rPr>
          <w:rFonts w:ascii="Arial" w:hAnsi="Arial" w:cs="Arial"/>
          <w:szCs w:val="24"/>
        </w:rPr>
        <w:t>/Fiscal Agent's established policies.</w:t>
      </w:r>
    </w:p>
    <w:p w14:paraId="05FDD908"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w:t>
      </w:r>
      <w:r w:rsidR="00F04A15" w:rsidRPr="00C94031">
        <w:rPr>
          <w:rFonts w:ascii="Arial" w:hAnsi="Arial" w:cs="Arial"/>
          <w:szCs w:val="24"/>
        </w:rPr>
        <w:t>Sub-recipient</w:t>
      </w:r>
      <w:r w:rsidRPr="00C94031">
        <w:rPr>
          <w:rFonts w:ascii="Arial" w:hAnsi="Arial" w:cs="Arial"/>
          <w:szCs w:val="24"/>
        </w:rPr>
        <w:t xml:space="preserve">(s) agrees that any customer grievances initiated </w:t>
      </w:r>
      <w:proofErr w:type="gramStart"/>
      <w:r w:rsidRPr="00C94031">
        <w:rPr>
          <w:rFonts w:ascii="Arial" w:hAnsi="Arial" w:cs="Arial"/>
          <w:szCs w:val="24"/>
        </w:rPr>
        <w:t>as a result of</w:t>
      </w:r>
      <w:proofErr w:type="gramEnd"/>
      <w:r w:rsidRPr="00C94031">
        <w:rPr>
          <w:rFonts w:ascii="Arial" w:hAnsi="Arial" w:cs="Arial"/>
          <w:szCs w:val="24"/>
        </w:rPr>
        <w:t xml:space="preserve"> this contract(s) and left unsettled by </w:t>
      </w:r>
      <w:r w:rsidR="00F04A15" w:rsidRPr="00C94031">
        <w:rPr>
          <w:rFonts w:ascii="Arial" w:hAnsi="Arial" w:cs="Arial"/>
          <w:szCs w:val="24"/>
        </w:rPr>
        <w:t>Sub-recipient</w:t>
      </w:r>
      <w:r w:rsidRPr="00C94031">
        <w:rPr>
          <w:rFonts w:ascii="Arial" w:hAnsi="Arial" w:cs="Arial"/>
          <w:szCs w:val="24"/>
        </w:rPr>
        <w:t xml:space="preserve">’s grievance procedures shall be received and resolved in accordance with </w:t>
      </w:r>
      <w:r w:rsidR="00422C30" w:rsidRPr="00C94031">
        <w:rPr>
          <w:rFonts w:ascii="Arial" w:hAnsi="Arial" w:cs="Arial"/>
          <w:szCs w:val="24"/>
        </w:rPr>
        <w:t>SCOWB</w:t>
      </w:r>
      <w:r w:rsidRPr="00C94031">
        <w:rPr>
          <w:rFonts w:ascii="Arial" w:hAnsi="Arial" w:cs="Arial"/>
          <w:szCs w:val="24"/>
        </w:rPr>
        <w:t xml:space="preserve">/Fiscal Agent's Grievance Procedure. The </w:t>
      </w:r>
      <w:r w:rsidR="00F04A15" w:rsidRPr="00C94031">
        <w:rPr>
          <w:rFonts w:ascii="Arial" w:hAnsi="Arial" w:cs="Arial"/>
          <w:szCs w:val="24"/>
        </w:rPr>
        <w:t>Sub-recipient</w:t>
      </w:r>
      <w:r w:rsidRPr="00C94031">
        <w:rPr>
          <w:rFonts w:ascii="Arial" w:hAnsi="Arial" w:cs="Arial"/>
          <w:szCs w:val="24"/>
        </w:rPr>
        <w:t xml:space="preserve">(s) shall abide by Final Determinations issued under </w:t>
      </w:r>
      <w:r w:rsidR="00422C30" w:rsidRPr="00C94031">
        <w:rPr>
          <w:rFonts w:ascii="Arial" w:hAnsi="Arial" w:cs="Arial"/>
          <w:szCs w:val="24"/>
        </w:rPr>
        <w:t>SCOWB</w:t>
      </w:r>
      <w:r w:rsidRPr="00C94031">
        <w:rPr>
          <w:rFonts w:ascii="Arial" w:hAnsi="Arial" w:cs="Arial"/>
          <w:szCs w:val="24"/>
        </w:rPr>
        <w:t>/Fiscal Agent's grievance procedures.</w:t>
      </w:r>
    </w:p>
    <w:p w14:paraId="767BBC81"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3FB8E56"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w:t>
      </w:r>
      <w:r w:rsidR="00F04A15" w:rsidRPr="00C94031">
        <w:rPr>
          <w:rFonts w:ascii="Arial" w:hAnsi="Arial" w:cs="Arial"/>
          <w:szCs w:val="24"/>
        </w:rPr>
        <w:t>Sub-recipient</w:t>
      </w:r>
      <w:r w:rsidRPr="00C94031">
        <w:rPr>
          <w:rFonts w:ascii="Arial" w:hAnsi="Arial" w:cs="Arial"/>
          <w:szCs w:val="24"/>
        </w:rPr>
        <w:t xml:space="preserve">(s) agrees to inform all </w:t>
      </w:r>
      <w:r w:rsidR="00F04A15" w:rsidRPr="00C94031">
        <w:rPr>
          <w:rFonts w:ascii="Arial" w:hAnsi="Arial" w:cs="Arial"/>
          <w:szCs w:val="24"/>
        </w:rPr>
        <w:t>sub-recipient</w:t>
      </w:r>
      <w:r w:rsidRPr="00C94031">
        <w:rPr>
          <w:rFonts w:ascii="Arial" w:hAnsi="Arial" w:cs="Arial"/>
          <w:szCs w:val="24"/>
        </w:rPr>
        <w:t xml:space="preserve">(s), including OJT employers, of the availability of </w:t>
      </w:r>
      <w:r w:rsidR="00F04A15" w:rsidRPr="00C94031">
        <w:rPr>
          <w:rFonts w:ascii="Arial" w:hAnsi="Arial" w:cs="Arial"/>
          <w:szCs w:val="24"/>
        </w:rPr>
        <w:t>Sub-recipient</w:t>
      </w:r>
      <w:r w:rsidRPr="00C94031">
        <w:rPr>
          <w:rFonts w:ascii="Arial" w:hAnsi="Arial" w:cs="Arial"/>
          <w:szCs w:val="24"/>
        </w:rPr>
        <w:t xml:space="preserve">(s)’ grievance procedures, for use by the </w:t>
      </w:r>
      <w:r w:rsidR="00F04A15" w:rsidRPr="00C94031">
        <w:rPr>
          <w:rFonts w:ascii="Arial" w:hAnsi="Arial" w:cs="Arial"/>
          <w:szCs w:val="24"/>
        </w:rPr>
        <w:t>sub-recipient</w:t>
      </w:r>
      <w:r w:rsidR="004F5AD7" w:rsidRPr="00C94031">
        <w:rPr>
          <w:rFonts w:ascii="Arial" w:hAnsi="Arial" w:cs="Arial"/>
          <w:szCs w:val="24"/>
        </w:rPr>
        <w:t xml:space="preserve">(s) in the event the </w:t>
      </w:r>
      <w:r w:rsidR="00F04A15" w:rsidRPr="00C94031">
        <w:rPr>
          <w:rFonts w:ascii="Arial" w:hAnsi="Arial" w:cs="Arial"/>
          <w:szCs w:val="24"/>
        </w:rPr>
        <w:t>sub-recipient</w:t>
      </w:r>
      <w:r w:rsidRPr="00C94031">
        <w:rPr>
          <w:rFonts w:ascii="Arial" w:hAnsi="Arial" w:cs="Arial"/>
          <w:szCs w:val="24"/>
        </w:rPr>
        <w:t>(s) have no grievance procedures of its own.</w:t>
      </w:r>
    </w:p>
    <w:p w14:paraId="64903B41" w14:textId="77777777" w:rsidR="0068515C" w:rsidRPr="00C94031" w:rsidRDefault="004D059E" w:rsidP="0068515C">
      <w:pPr>
        <w:pStyle w:val="Heading2"/>
        <w:rPr>
          <w:rFonts w:ascii="Arial" w:hAnsi="Arial" w:cs="Arial"/>
          <w:szCs w:val="24"/>
        </w:rPr>
      </w:pPr>
      <w:bookmarkStart w:id="76" w:name="_Toc106112471"/>
      <w:bookmarkStart w:id="77" w:name="_Toc129783409"/>
      <w:r w:rsidRPr="00C94031">
        <w:rPr>
          <w:rFonts w:ascii="Arial" w:hAnsi="Arial" w:cs="Arial"/>
        </w:rPr>
        <w:lastRenderedPageBreak/>
        <w:t>Duplicate Funding</w:t>
      </w:r>
      <w:bookmarkEnd w:id="76"/>
      <w:bookmarkEnd w:id="77"/>
      <w:r w:rsidRPr="00C94031">
        <w:rPr>
          <w:rFonts w:ascii="Arial" w:hAnsi="Arial" w:cs="Arial"/>
          <w:szCs w:val="24"/>
        </w:rPr>
        <w:t xml:space="preserve"> </w:t>
      </w:r>
    </w:p>
    <w:p w14:paraId="0C3E076E" w14:textId="3F94B7F2"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contract(s) will have a provision requiring the </w:t>
      </w:r>
      <w:r w:rsidR="004F5AD7" w:rsidRPr="00C94031">
        <w:rPr>
          <w:rFonts w:ascii="Arial" w:hAnsi="Arial" w:cs="Arial"/>
          <w:szCs w:val="24"/>
        </w:rPr>
        <w:t>s</w:t>
      </w:r>
      <w:r w:rsidR="00F04A15" w:rsidRPr="00C94031">
        <w:rPr>
          <w:rFonts w:ascii="Arial" w:hAnsi="Arial" w:cs="Arial"/>
          <w:szCs w:val="24"/>
        </w:rPr>
        <w:t>ub-recipient</w:t>
      </w:r>
      <w:r w:rsidRPr="00C94031">
        <w:rPr>
          <w:rFonts w:ascii="Arial" w:hAnsi="Arial" w:cs="Arial"/>
          <w:szCs w:val="24"/>
        </w:rPr>
        <w:t xml:space="preserve">(s) to agree that any </w:t>
      </w:r>
      <w:r w:rsidR="004F5AD7" w:rsidRPr="00C94031">
        <w:rPr>
          <w:rFonts w:ascii="Arial" w:hAnsi="Arial" w:cs="Arial"/>
          <w:szCs w:val="24"/>
        </w:rPr>
        <w:t>s</w:t>
      </w:r>
      <w:r w:rsidR="00F04A15" w:rsidRPr="00C94031">
        <w:rPr>
          <w:rFonts w:ascii="Arial" w:hAnsi="Arial" w:cs="Arial"/>
          <w:szCs w:val="24"/>
        </w:rPr>
        <w:t>ub-recipient</w:t>
      </w:r>
      <w:r w:rsidRPr="00C94031">
        <w:rPr>
          <w:rFonts w:ascii="Arial" w:hAnsi="Arial" w:cs="Arial"/>
          <w:szCs w:val="24"/>
        </w:rPr>
        <w:t xml:space="preserve">(s) costs </w:t>
      </w:r>
      <w:r w:rsidR="0089175C">
        <w:rPr>
          <w:rFonts w:ascii="Arial" w:hAnsi="Arial" w:cs="Arial"/>
          <w:szCs w:val="24"/>
        </w:rPr>
        <w:t>that</w:t>
      </w:r>
      <w:r w:rsidRPr="00C94031">
        <w:rPr>
          <w:rFonts w:ascii="Arial" w:hAnsi="Arial" w:cs="Arial"/>
          <w:szCs w:val="24"/>
        </w:rPr>
        <w:t xml:space="preserve"> are already allocated to other sources may not be included in the cost of the contract(s). The </w:t>
      </w:r>
      <w:r w:rsidR="004F5AD7" w:rsidRPr="00C94031">
        <w:rPr>
          <w:rFonts w:ascii="Arial" w:hAnsi="Arial" w:cs="Arial"/>
          <w:szCs w:val="24"/>
        </w:rPr>
        <w:t>s</w:t>
      </w:r>
      <w:r w:rsidR="00F04A15" w:rsidRPr="00C94031">
        <w:rPr>
          <w:rFonts w:ascii="Arial" w:hAnsi="Arial" w:cs="Arial"/>
          <w:szCs w:val="24"/>
        </w:rPr>
        <w:t>ub-recipient</w:t>
      </w:r>
      <w:r w:rsidRPr="00C94031">
        <w:rPr>
          <w:rFonts w:ascii="Arial" w:hAnsi="Arial" w:cs="Arial"/>
          <w:szCs w:val="24"/>
        </w:rPr>
        <w:t xml:space="preserve">(s) must inform the </w:t>
      </w:r>
      <w:r w:rsidR="00422C30" w:rsidRPr="00C94031">
        <w:rPr>
          <w:rFonts w:ascii="Arial" w:hAnsi="Arial" w:cs="Arial"/>
          <w:szCs w:val="24"/>
        </w:rPr>
        <w:t>SCOWB</w:t>
      </w:r>
      <w:r w:rsidRPr="00C94031">
        <w:rPr>
          <w:rFonts w:ascii="Arial" w:hAnsi="Arial" w:cs="Arial"/>
          <w:szCs w:val="24"/>
        </w:rPr>
        <w:t xml:space="preserve">/Fiscal Agent if the </w:t>
      </w:r>
      <w:r w:rsidR="004F5AD7" w:rsidRPr="00C94031">
        <w:rPr>
          <w:rFonts w:ascii="Arial" w:hAnsi="Arial" w:cs="Arial"/>
          <w:szCs w:val="24"/>
        </w:rPr>
        <w:t>s</w:t>
      </w:r>
      <w:r w:rsidR="00F04A15" w:rsidRPr="00C94031">
        <w:rPr>
          <w:rFonts w:ascii="Arial" w:hAnsi="Arial" w:cs="Arial"/>
          <w:szCs w:val="24"/>
        </w:rPr>
        <w:t>ub-recipient</w:t>
      </w:r>
      <w:r w:rsidRPr="00C94031">
        <w:rPr>
          <w:rFonts w:ascii="Arial" w:hAnsi="Arial" w:cs="Arial"/>
          <w:szCs w:val="24"/>
        </w:rPr>
        <w:t xml:space="preserve">(s) applies for or receives funds </w:t>
      </w:r>
      <w:r w:rsidR="0089175C">
        <w:rPr>
          <w:rFonts w:ascii="Arial" w:hAnsi="Arial" w:cs="Arial"/>
          <w:szCs w:val="24"/>
        </w:rPr>
        <w:t xml:space="preserve">that </w:t>
      </w:r>
      <w:r w:rsidRPr="00C94031">
        <w:rPr>
          <w:rFonts w:ascii="Arial" w:hAnsi="Arial" w:cs="Arial"/>
          <w:szCs w:val="24"/>
        </w:rPr>
        <w:t>affect the cost or performance of work under this contract(s) and how the</w:t>
      </w:r>
      <w:r w:rsidR="004F5AD7" w:rsidRPr="00C94031">
        <w:rPr>
          <w:rFonts w:ascii="Arial" w:hAnsi="Arial" w:cs="Arial"/>
          <w:szCs w:val="24"/>
        </w:rPr>
        <w:t xml:space="preserve"> sub</w:t>
      </w:r>
      <w:r w:rsidR="00F04A15" w:rsidRPr="00C94031">
        <w:rPr>
          <w:rFonts w:ascii="Arial" w:hAnsi="Arial" w:cs="Arial"/>
          <w:szCs w:val="24"/>
        </w:rPr>
        <w:t>-recipient</w:t>
      </w:r>
      <w:r w:rsidRPr="00C94031">
        <w:rPr>
          <w:rFonts w:ascii="Arial" w:hAnsi="Arial" w:cs="Arial"/>
          <w:szCs w:val="24"/>
        </w:rPr>
        <w:t xml:space="preserve">(s) plans to allocate duplicated funds. The local </w:t>
      </w:r>
      <w:r w:rsidR="00422C30" w:rsidRPr="00C94031">
        <w:rPr>
          <w:rFonts w:ascii="Arial" w:hAnsi="Arial" w:cs="Arial"/>
          <w:szCs w:val="24"/>
        </w:rPr>
        <w:t>SCOWB</w:t>
      </w:r>
      <w:r w:rsidRPr="00C94031">
        <w:rPr>
          <w:rFonts w:ascii="Arial" w:hAnsi="Arial" w:cs="Arial"/>
          <w:szCs w:val="24"/>
        </w:rPr>
        <w:t xml:space="preserve">/Fiscal Agent must have the right to renegotiate the contract(s) relative to the changed cost. This provision will notify the </w:t>
      </w:r>
      <w:r w:rsidR="004F5AD7" w:rsidRPr="00C94031">
        <w:rPr>
          <w:rFonts w:ascii="Arial" w:hAnsi="Arial" w:cs="Arial"/>
          <w:szCs w:val="24"/>
        </w:rPr>
        <w:t>s</w:t>
      </w:r>
      <w:r w:rsidR="00F04A15" w:rsidRPr="00C94031">
        <w:rPr>
          <w:rFonts w:ascii="Arial" w:hAnsi="Arial" w:cs="Arial"/>
          <w:szCs w:val="24"/>
        </w:rPr>
        <w:t>ub-recipient</w:t>
      </w:r>
      <w:r w:rsidRPr="00C94031">
        <w:rPr>
          <w:rFonts w:ascii="Arial" w:hAnsi="Arial" w:cs="Arial"/>
          <w:szCs w:val="24"/>
        </w:rPr>
        <w:t xml:space="preserve">(s) that </w:t>
      </w:r>
      <w:r w:rsidR="00422C30" w:rsidRPr="00C94031">
        <w:rPr>
          <w:rFonts w:ascii="Arial" w:hAnsi="Arial" w:cs="Arial"/>
          <w:szCs w:val="24"/>
        </w:rPr>
        <w:t>SCOWB</w:t>
      </w:r>
      <w:r w:rsidRPr="00C94031">
        <w:rPr>
          <w:rFonts w:ascii="Arial" w:hAnsi="Arial" w:cs="Arial"/>
          <w:szCs w:val="24"/>
        </w:rPr>
        <w:t xml:space="preserve"> federal funds can be used only to supplement training resources available through Education Assistance Programs. </w:t>
      </w:r>
      <w:r w:rsidR="00422C30" w:rsidRPr="00C94031">
        <w:rPr>
          <w:rFonts w:ascii="Arial" w:hAnsi="Arial" w:cs="Arial"/>
          <w:szCs w:val="24"/>
        </w:rPr>
        <w:t>SCOWB</w:t>
      </w:r>
      <w:r w:rsidRPr="00C94031">
        <w:rPr>
          <w:rFonts w:ascii="Arial" w:hAnsi="Arial" w:cs="Arial"/>
          <w:szCs w:val="24"/>
        </w:rPr>
        <w:t xml:space="preserve"> federal funds may be used in conjunction with PELL, SEOG, and other programs, but funds from different sources must be used to pay for different services with no duplication.</w:t>
      </w:r>
    </w:p>
    <w:p w14:paraId="42AFC022" w14:textId="77777777" w:rsidR="005D4804" w:rsidRPr="00C94031" w:rsidRDefault="004D059E" w:rsidP="0068515C">
      <w:pPr>
        <w:pStyle w:val="Heading2"/>
        <w:rPr>
          <w:rFonts w:ascii="Arial" w:hAnsi="Arial" w:cs="Arial"/>
        </w:rPr>
      </w:pPr>
      <w:bookmarkStart w:id="78" w:name="_Toc106112472"/>
      <w:bookmarkStart w:id="79" w:name="_Toc129783410"/>
      <w:r w:rsidRPr="00C94031">
        <w:rPr>
          <w:rFonts w:ascii="Arial" w:hAnsi="Arial" w:cs="Arial"/>
        </w:rPr>
        <w:t>Client Rights</w:t>
      </w:r>
      <w:bookmarkEnd w:id="78"/>
      <w:bookmarkEnd w:id="79"/>
    </w:p>
    <w:p w14:paraId="6B6AA287" w14:textId="77777777" w:rsidR="00F01F7F" w:rsidRPr="00C94031" w:rsidRDefault="004D059E" w:rsidP="00F01F7F">
      <w:pPr>
        <w:tabs>
          <w:tab w:val="center" w:pos="468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The contract(s) will have a provision concerning client rights. That provision will state that at a minimum:</w:t>
      </w:r>
    </w:p>
    <w:p w14:paraId="74EA0E80" w14:textId="77777777" w:rsidR="004D059E" w:rsidRPr="00C94031" w:rsidRDefault="004D059E" w:rsidP="007B4F41">
      <w:pPr>
        <w:pStyle w:val="ListParagraph"/>
        <w:numPr>
          <w:ilvl w:val="0"/>
          <w:numId w:val="32"/>
        </w:numPr>
        <w:tabs>
          <w:tab w:val="center" w:pos="4680"/>
          <w:tab w:val="left" w:pos="5040"/>
          <w:tab w:val="left" w:pos="5760"/>
          <w:tab w:val="left" w:pos="6480"/>
          <w:tab w:val="left" w:pos="7200"/>
          <w:tab w:val="left" w:pos="7920"/>
          <w:tab w:val="left" w:pos="8640"/>
          <w:tab w:val="left" w:pos="9360"/>
        </w:tabs>
        <w:rPr>
          <w:rFonts w:ascii="Arial" w:hAnsi="Arial" w:cs="Arial"/>
          <w:b/>
          <w:szCs w:val="24"/>
        </w:rPr>
      </w:pPr>
      <w:r w:rsidRPr="00C94031">
        <w:rPr>
          <w:rFonts w:ascii="Arial" w:hAnsi="Arial" w:cs="Arial"/>
          <w:b/>
          <w:szCs w:val="24"/>
        </w:rPr>
        <w:t>Employment Terms, Benefits, and Working Conditions</w:t>
      </w:r>
    </w:p>
    <w:p w14:paraId="0386EB7C" w14:textId="77777777" w:rsidR="007B4F41" w:rsidRPr="00C94031" w:rsidRDefault="004D059E" w:rsidP="007B4F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Cs w:val="24"/>
        </w:rPr>
      </w:pPr>
      <w:r w:rsidRPr="00C94031">
        <w:rPr>
          <w:rFonts w:ascii="Arial" w:hAnsi="Arial" w:cs="Arial"/>
          <w:szCs w:val="24"/>
        </w:rPr>
        <w:t>All individuals employed in subsidized jobs shall be provided benefits and working conditions at the same level and to the same extent as other employees working a similar length of time and doing the same type of work, except that no funds available under this contract(s) may be used for contributions on behalf of any trainee to retirement systems or plans.</w:t>
      </w:r>
    </w:p>
    <w:p w14:paraId="3BBAF558" w14:textId="491D4904" w:rsidR="004D059E" w:rsidRPr="00C94031" w:rsidRDefault="004D059E" w:rsidP="007B4F41">
      <w:pPr>
        <w:pStyle w:val="ListParagraph"/>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C94031">
        <w:rPr>
          <w:rFonts w:ascii="Arial" w:hAnsi="Arial" w:cs="Arial"/>
          <w:b/>
          <w:szCs w:val="24"/>
        </w:rPr>
        <w:t>Orientation</w:t>
      </w:r>
    </w:p>
    <w:p w14:paraId="0E630305" w14:textId="221CF38F" w:rsidR="004D059E" w:rsidRPr="00C94031" w:rsidRDefault="004D059E" w:rsidP="007B4F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Cs w:val="24"/>
        </w:rPr>
      </w:pPr>
      <w:r w:rsidRPr="00C94031">
        <w:rPr>
          <w:rFonts w:ascii="Arial" w:hAnsi="Arial" w:cs="Arial"/>
          <w:szCs w:val="24"/>
        </w:rPr>
        <w:t xml:space="preserve">All clients enrolled under this contract(s) shall be orientated by </w:t>
      </w:r>
      <w:r w:rsidR="00F04A15" w:rsidRPr="00C94031">
        <w:rPr>
          <w:rFonts w:ascii="Arial" w:hAnsi="Arial" w:cs="Arial"/>
          <w:szCs w:val="24"/>
        </w:rPr>
        <w:t>Sub-recipient</w:t>
      </w:r>
      <w:r w:rsidRPr="00C94031">
        <w:rPr>
          <w:rFonts w:ascii="Arial" w:hAnsi="Arial" w:cs="Arial"/>
          <w:szCs w:val="24"/>
        </w:rPr>
        <w:t xml:space="preserve">(s) or its agent sufficient </w:t>
      </w:r>
      <w:r w:rsidR="0089175C">
        <w:rPr>
          <w:rFonts w:ascii="Arial" w:hAnsi="Arial" w:cs="Arial"/>
          <w:szCs w:val="24"/>
        </w:rPr>
        <w:t xml:space="preserve">so </w:t>
      </w:r>
      <w:r w:rsidRPr="00C94031">
        <w:rPr>
          <w:rFonts w:ascii="Arial" w:hAnsi="Arial" w:cs="Arial"/>
          <w:szCs w:val="24"/>
        </w:rPr>
        <w:t>that they understand who will be providing services, what support services are available and what the client must do to be successful in the program.</w:t>
      </w:r>
    </w:p>
    <w:p w14:paraId="0F68D7C7" w14:textId="77777777" w:rsidR="004D059E" w:rsidRPr="00C94031" w:rsidRDefault="004D059E" w:rsidP="007B4F41">
      <w:pPr>
        <w:pStyle w:val="ListParagraph"/>
        <w:numPr>
          <w:ilvl w:val="0"/>
          <w:numId w:val="32"/>
        </w:numPr>
        <w:tabs>
          <w:tab w:val="center" w:pos="4680"/>
          <w:tab w:val="left" w:pos="5040"/>
          <w:tab w:val="left" w:pos="5760"/>
          <w:tab w:val="left" w:pos="6480"/>
          <w:tab w:val="left" w:pos="7200"/>
          <w:tab w:val="left" w:pos="7920"/>
          <w:tab w:val="left" w:pos="8640"/>
          <w:tab w:val="left" w:pos="9360"/>
        </w:tabs>
        <w:rPr>
          <w:rFonts w:ascii="Arial" w:hAnsi="Arial" w:cs="Arial"/>
          <w:b/>
          <w:szCs w:val="24"/>
        </w:rPr>
      </w:pPr>
      <w:r w:rsidRPr="00C94031">
        <w:rPr>
          <w:rFonts w:ascii="Arial" w:hAnsi="Arial" w:cs="Arial"/>
          <w:b/>
          <w:szCs w:val="24"/>
        </w:rPr>
        <w:t>Disciplinary Action</w:t>
      </w:r>
    </w:p>
    <w:p w14:paraId="3091EC52" w14:textId="563789FD" w:rsidR="004D059E" w:rsidRPr="00C94031" w:rsidRDefault="00F04A15" w:rsidP="007B4F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Cs w:val="24"/>
        </w:rPr>
      </w:pPr>
      <w:r w:rsidRPr="00C94031">
        <w:rPr>
          <w:rFonts w:ascii="Arial" w:hAnsi="Arial" w:cs="Arial"/>
          <w:szCs w:val="24"/>
        </w:rPr>
        <w:t>Sub-recipient</w:t>
      </w:r>
      <w:r w:rsidR="004D059E" w:rsidRPr="00C94031">
        <w:rPr>
          <w:rFonts w:ascii="Arial" w:hAnsi="Arial" w:cs="Arial"/>
          <w:szCs w:val="24"/>
        </w:rPr>
        <w:t xml:space="preserve">(s) shall notify the appropriate </w:t>
      </w:r>
      <w:r w:rsidR="00422C30" w:rsidRPr="00C94031">
        <w:rPr>
          <w:rFonts w:ascii="Arial" w:hAnsi="Arial" w:cs="Arial"/>
          <w:szCs w:val="24"/>
        </w:rPr>
        <w:t>SCOWB</w:t>
      </w:r>
      <w:r w:rsidR="004D059E" w:rsidRPr="00C94031">
        <w:rPr>
          <w:rFonts w:ascii="Arial" w:hAnsi="Arial" w:cs="Arial"/>
          <w:szCs w:val="24"/>
        </w:rPr>
        <w:t xml:space="preserve"> staff member as far in advance as possible of work or training related problems involving WIOA clients. </w:t>
      </w:r>
      <w:r w:rsidR="00422C30" w:rsidRPr="00C94031">
        <w:rPr>
          <w:rFonts w:ascii="Arial" w:hAnsi="Arial" w:cs="Arial"/>
          <w:szCs w:val="24"/>
        </w:rPr>
        <w:t>SCOWB</w:t>
      </w:r>
      <w:r w:rsidR="004D059E" w:rsidRPr="00C94031">
        <w:rPr>
          <w:rFonts w:ascii="Arial" w:hAnsi="Arial" w:cs="Arial"/>
          <w:szCs w:val="24"/>
        </w:rPr>
        <w:t xml:space="preserve"> shall be offered every reasonable opportunity to work with the site supervisor and the client to resolve the problem. When client suspension or termination appears to be necessary, the site supervisor shall give the Fiscal Agent office advance notice by telephone. In extreme cases, the site may immediately suspend a client for dangerous or outrageous behavior but in no case shall the client be terminated without advance notice by telephone to the appropriate Fiscal Agent office.</w:t>
      </w:r>
    </w:p>
    <w:p w14:paraId="6923CC5F" w14:textId="77777777" w:rsidR="004D059E" w:rsidRPr="00C94031" w:rsidRDefault="004D059E" w:rsidP="007B4F41">
      <w:pPr>
        <w:pStyle w:val="ListParagraph"/>
        <w:numPr>
          <w:ilvl w:val="0"/>
          <w:numId w:val="32"/>
        </w:numPr>
        <w:tabs>
          <w:tab w:val="center" w:pos="4680"/>
          <w:tab w:val="left" w:pos="5040"/>
          <w:tab w:val="left" w:pos="5760"/>
          <w:tab w:val="left" w:pos="6480"/>
          <w:tab w:val="left" w:pos="7200"/>
          <w:tab w:val="left" w:pos="7920"/>
          <w:tab w:val="left" w:pos="8640"/>
          <w:tab w:val="left" w:pos="9360"/>
        </w:tabs>
        <w:rPr>
          <w:rFonts w:ascii="Arial" w:hAnsi="Arial" w:cs="Arial"/>
          <w:b/>
          <w:szCs w:val="24"/>
        </w:rPr>
      </w:pPr>
      <w:r w:rsidRPr="00C94031">
        <w:rPr>
          <w:rFonts w:ascii="Arial" w:hAnsi="Arial" w:cs="Arial"/>
          <w:b/>
          <w:szCs w:val="24"/>
        </w:rPr>
        <w:t>Confidentiality Standards</w:t>
      </w:r>
    </w:p>
    <w:p w14:paraId="2887B163" w14:textId="6DDBE477" w:rsidR="004D059E" w:rsidRPr="00C94031" w:rsidRDefault="004D059E" w:rsidP="007B4F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Cs w:val="24"/>
        </w:rPr>
      </w:pPr>
      <w:r w:rsidRPr="00C94031">
        <w:rPr>
          <w:rFonts w:ascii="Arial" w:hAnsi="Arial" w:cs="Arial"/>
          <w:szCs w:val="24"/>
        </w:rPr>
        <w:t xml:space="preserve">If disclosure of trainee records is requested by the public, current State of Oklahoma confidentiality standards and Title 5, USC 552, commonly known as "The Privacy Act", pertaining to records of clients in </w:t>
      </w:r>
      <w:r w:rsidR="00422C30" w:rsidRPr="00C94031">
        <w:rPr>
          <w:rFonts w:ascii="Arial" w:hAnsi="Arial" w:cs="Arial"/>
          <w:szCs w:val="24"/>
        </w:rPr>
        <w:t>SCOWB</w:t>
      </w:r>
      <w:r w:rsidRPr="00C94031">
        <w:rPr>
          <w:rFonts w:ascii="Arial" w:hAnsi="Arial" w:cs="Arial"/>
          <w:szCs w:val="24"/>
        </w:rPr>
        <w:t xml:space="preserve"> WIOA programs, shall apply.</w:t>
      </w:r>
    </w:p>
    <w:p w14:paraId="22A4C2FD" w14:textId="77777777" w:rsidR="0093263A" w:rsidRPr="00C94031" w:rsidRDefault="004D059E" w:rsidP="007B4F41">
      <w:pPr>
        <w:pStyle w:val="ListParagraph"/>
        <w:numPr>
          <w:ilvl w:val="0"/>
          <w:numId w:val="3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b/>
          <w:szCs w:val="24"/>
        </w:rPr>
        <w:t>Client Safety</w:t>
      </w:r>
      <w:r w:rsidRPr="00C94031">
        <w:rPr>
          <w:rFonts w:ascii="Arial" w:hAnsi="Arial" w:cs="Arial"/>
          <w:szCs w:val="24"/>
        </w:rPr>
        <w:t xml:space="preserve"> </w:t>
      </w:r>
    </w:p>
    <w:p w14:paraId="78ACDDA1" w14:textId="253CA578" w:rsidR="004D059E" w:rsidRPr="00C94031" w:rsidRDefault="004D059E" w:rsidP="007B4F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Cs w:val="24"/>
        </w:rPr>
      </w:pPr>
      <w:r w:rsidRPr="00C94031">
        <w:rPr>
          <w:rFonts w:ascii="Arial" w:hAnsi="Arial" w:cs="Arial"/>
          <w:szCs w:val="24"/>
        </w:rPr>
        <w:t xml:space="preserve">The contract(s) will require that conditions of employment and training shall be appropriate and reasonable </w:t>
      </w:r>
      <w:proofErr w:type="gramStart"/>
      <w:r w:rsidRPr="00C94031">
        <w:rPr>
          <w:rFonts w:ascii="Arial" w:hAnsi="Arial" w:cs="Arial"/>
          <w:szCs w:val="24"/>
        </w:rPr>
        <w:t>in light of</w:t>
      </w:r>
      <w:proofErr w:type="gramEnd"/>
      <w:r w:rsidRPr="00C94031">
        <w:rPr>
          <w:rFonts w:ascii="Arial" w:hAnsi="Arial" w:cs="Arial"/>
          <w:szCs w:val="24"/>
        </w:rPr>
        <w:t xml:space="preserve"> such factors as the type of work, geographical region, and proficiency of the trainee. </w:t>
      </w:r>
    </w:p>
    <w:p w14:paraId="1ABF724F"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D910E40" w14:textId="77777777" w:rsidR="004D059E" w:rsidRPr="00C94031" w:rsidRDefault="004D059E" w:rsidP="0093263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
        <w:rPr>
          <w:rFonts w:ascii="Arial" w:hAnsi="Arial" w:cs="Arial"/>
          <w:szCs w:val="24"/>
        </w:rPr>
      </w:pPr>
      <w:r w:rsidRPr="00C94031">
        <w:rPr>
          <w:rFonts w:ascii="Arial" w:hAnsi="Arial" w:cs="Arial"/>
          <w:szCs w:val="24"/>
        </w:rPr>
        <w:t>Trainees enrolled under the contract(s) shall be adequately supervised during training hours and be provided with safe training conditions that, at a minimum, shall conform to the health and safety regulations established by the State of Oklahoma.</w:t>
      </w:r>
    </w:p>
    <w:p w14:paraId="00DC8705" w14:textId="77777777" w:rsidR="00EA3E4F" w:rsidRPr="00C94031" w:rsidRDefault="004D059E" w:rsidP="00EA3E4F">
      <w:pPr>
        <w:pStyle w:val="Heading2"/>
        <w:rPr>
          <w:rFonts w:ascii="Arial" w:hAnsi="Arial" w:cs="Arial"/>
          <w:szCs w:val="24"/>
        </w:rPr>
      </w:pPr>
      <w:bookmarkStart w:id="80" w:name="_Toc106112473"/>
      <w:bookmarkStart w:id="81" w:name="_Toc129783411"/>
      <w:r w:rsidRPr="00C94031">
        <w:rPr>
          <w:rFonts w:ascii="Arial" w:hAnsi="Arial" w:cs="Arial"/>
        </w:rPr>
        <w:lastRenderedPageBreak/>
        <w:t>Compliance With Law</w:t>
      </w:r>
      <w:bookmarkEnd w:id="80"/>
      <w:bookmarkEnd w:id="81"/>
      <w:r w:rsidRPr="00C94031">
        <w:rPr>
          <w:rFonts w:ascii="Arial" w:hAnsi="Arial" w:cs="Arial"/>
          <w:szCs w:val="24"/>
        </w:rPr>
        <w:t xml:space="preserve"> </w:t>
      </w:r>
    </w:p>
    <w:p w14:paraId="27346F29"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contract(s) will have a provision requiring the </w:t>
      </w:r>
      <w:r w:rsidR="00F04A15" w:rsidRPr="00C94031">
        <w:rPr>
          <w:rFonts w:ascii="Arial" w:hAnsi="Arial" w:cs="Arial"/>
          <w:szCs w:val="24"/>
        </w:rPr>
        <w:t>Sub-recipient</w:t>
      </w:r>
      <w:r w:rsidRPr="00C94031">
        <w:rPr>
          <w:rFonts w:ascii="Arial" w:hAnsi="Arial" w:cs="Arial"/>
          <w:szCs w:val="24"/>
        </w:rPr>
        <w:t>(s) to maintain compliance as follows:</w:t>
      </w:r>
    </w:p>
    <w:p w14:paraId="21992F0C"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CAE925A"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In rendering the performance hereunder, </w:t>
      </w:r>
      <w:r w:rsidR="00F04A15" w:rsidRPr="00C94031">
        <w:rPr>
          <w:rFonts w:ascii="Arial" w:hAnsi="Arial" w:cs="Arial"/>
          <w:szCs w:val="24"/>
        </w:rPr>
        <w:t>Sub-recipient</w:t>
      </w:r>
      <w:r w:rsidRPr="00C94031">
        <w:rPr>
          <w:rFonts w:ascii="Arial" w:hAnsi="Arial" w:cs="Arial"/>
          <w:szCs w:val="24"/>
        </w:rPr>
        <w:t>(s) shall comply with the requirements of the Workforce Innovation and Opportunity Act (WIOA) Public Law 113-128, with the regulations promulgated there under, and with the following:</w:t>
      </w:r>
    </w:p>
    <w:p w14:paraId="20313E42"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CBE3F74" w14:textId="77777777" w:rsidR="007B4F41" w:rsidRPr="00C94031" w:rsidRDefault="004D059E" w:rsidP="007B4F41">
      <w:pPr>
        <w:pStyle w:val="ListParagraph"/>
        <w:numPr>
          <w:ilvl w:val="0"/>
          <w:numId w:val="3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Applicable Federal Laws and appropriate OMB Circulars</w:t>
      </w:r>
    </w:p>
    <w:p w14:paraId="61F6BF98" w14:textId="77777777" w:rsidR="007B4F41" w:rsidRPr="00C94031" w:rsidRDefault="004D059E" w:rsidP="007B4F41">
      <w:pPr>
        <w:pStyle w:val="ListParagraph"/>
        <w:numPr>
          <w:ilvl w:val="0"/>
          <w:numId w:val="3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Laws of the State of Oklahoma</w:t>
      </w:r>
    </w:p>
    <w:p w14:paraId="5BE9510E" w14:textId="77777777" w:rsidR="007B4F41" w:rsidRPr="00C94031" w:rsidRDefault="004D059E" w:rsidP="007B4F41">
      <w:pPr>
        <w:pStyle w:val="ListParagraph"/>
        <w:numPr>
          <w:ilvl w:val="0"/>
          <w:numId w:val="3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WIOA Policies as adopted by the </w:t>
      </w:r>
      <w:r w:rsidR="004F5AD7" w:rsidRPr="00C94031">
        <w:rPr>
          <w:rFonts w:ascii="Arial" w:hAnsi="Arial" w:cs="Arial"/>
          <w:szCs w:val="24"/>
        </w:rPr>
        <w:t>Oklahoma Office of Workforce Development</w:t>
      </w:r>
    </w:p>
    <w:p w14:paraId="2D4FA2DA" w14:textId="77777777" w:rsidR="007B4F41" w:rsidRPr="00C94031" w:rsidRDefault="004D059E" w:rsidP="007B4F41">
      <w:pPr>
        <w:pStyle w:val="ListParagraph"/>
        <w:numPr>
          <w:ilvl w:val="0"/>
          <w:numId w:val="3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Local Laws</w:t>
      </w:r>
    </w:p>
    <w:p w14:paraId="2CF0AE4C" w14:textId="77777777" w:rsidR="007B4F41" w:rsidRPr="00C94031" w:rsidRDefault="004D059E" w:rsidP="007B4F41">
      <w:pPr>
        <w:pStyle w:val="ListParagraph"/>
        <w:numPr>
          <w:ilvl w:val="0"/>
          <w:numId w:val="3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w:t>
      </w:r>
      <w:r w:rsidR="00422C30" w:rsidRPr="00C94031">
        <w:rPr>
          <w:rFonts w:ascii="Arial" w:hAnsi="Arial" w:cs="Arial"/>
          <w:szCs w:val="24"/>
        </w:rPr>
        <w:t>South Central</w:t>
      </w:r>
      <w:r w:rsidRPr="00C94031">
        <w:rPr>
          <w:rFonts w:ascii="Arial" w:hAnsi="Arial" w:cs="Arial"/>
          <w:szCs w:val="24"/>
        </w:rPr>
        <w:t xml:space="preserve"> Oklahoma Workforce </w:t>
      </w:r>
      <w:r w:rsidR="004F5AD7" w:rsidRPr="00C94031">
        <w:rPr>
          <w:rFonts w:ascii="Arial" w:hAnsi="Arial" w:cs="Arial"/>
          <w:szCs w:val="24"/>
        </w:rPr>
        <w:t>Development</w:t>
      </w:r>
      <w:r w:rsidRPr="00C94031">
        <w:rPr>
          <w:rFonts w:ascii="Arial" w:hAnsi="Arial" w:cs="Arial"/>
          <w:szCs w:val="24"/>
        </w:rPr>
        <w:t xml:space="preserve"> Board’s Local WIOA Plan</w:t>
      </w:r>
    </w:p>
    <w:p w14:paraId="7B273774" w14:textId="77777777" w:rsidR="007B4F41" w:rsidRPr="00C94031" w:rsidRDefault="00422C30" w:rsidP="007B4F41">
      <w:pPr>
        <w:pStyle w:val="ListParagraph"/>
        <w:numPr>
          <w:ilvl w:val="0"/>
          <w:numId w:val="3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SCOWB</w:t>
      </w:r>
      <w:r w:rsidR="004D059E" w:rsidRPr="00C94031">
        <w:rPr>
          <w:rFonts w:ascii="Arial" w:hAnsi="Arial" w:cs="Arial"/>
          <w:szCs w:val="24"/>
        </w:rPr>
        <w:t xml:space="preserve"> Policies and Procedures</w:t>
      </w:r>
    </w:p>
    <w:p w14:paraId="7897014E" w14:textId="6C8E7918" w:rsidR="007B4F41" w:rsidRPr="00C94031" w:rsidRDefault="004D059E" w:rsidP="007B4F41">
      <w:pPr>
        <w:pStyle w:val="ListParagraph"/>
        <w:numPr>
          <w:ilvl w:val="0"/>
          <w:numId w:val="3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U. S. Department of Labor Statement 29 CFR 37.20 Regarding the Non Discrimination and Equal Opportunity Provisions of the Workforce Innovation and Opportunity Act of 1998. </w:t>
      </w:r>
    </w:p>
    <w:p w14:paraId="30C8921E" w14:textId="77777777" w:rsidR="007B4F41" w:rsidRPr="00C94031" w:rsidRDefault="007B4F41" w:rsidP="007B4F41">
      <w:pPr>
        <w:pStyle w:val="ListParagraph"/>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5AD6E246" w14:textId="541A09D4" w:rsidR="004D059E" w:rsidRPr="00C94031" w:rsidRDefault="004D059E" w:rsidP="007B4F4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In the event of a conflict between such laws and regulations and the terms of this agreement, precedence shall be given to the laws and regulations.</w:t>
      </w:r>
    </w:p>
    <w:p w14:paraId="00B38C79" w14:textId="77777777" w:rsidR="00EA3E4F" w:rsidRPr="00C94031" w:rsidRDefault="004D059E" w:rsidP="00EA3E4F">
      <w:pPr>
        <w:pStyle w:val="Heading2"/>
        <w:rPr>
          <w:rFonts w:ascii="Arial" w:hAnsi="Arial" w:cs="Arial"/>
          <w:szCs w:val="24"/>
          <w:lang w:val="en-GB"/>
        </w:rPr>
      </w:pPr>
      <w:bookmarkStart w:id="82" w:name="_Toc106112474"/>
      <w:bookmarkStart w:id="83" w:name="_Toc129783412"/>
      <w:r w:rsidRPr="00C94031">
        <w:rPr>
          <w:rFonts w:ascii="Arial" w:hAnsi="Arial" w:cs="Arial"/>
          <w:lang w:val="en-GB"/>
        </w:rPr>
        <w:t>Reporting</w:t>
      </w:r>
      <w:bookmarkEnd w:id="82"/>
      <w:bookmarkEnd w:id="83"/>
      <w:r w:rsidRPr="00C94031">
        <w:rPr>
          <w:rFonts w:ascii="Arial" w:hAnsi="Arial" w:cs="Arial"/>
          <w:szCs w:val="24"/>
          <w:lang w:val="en-GB"/>
        </w:rPr>
        <w:t xml:space="preserve"> </w:t>
      </w:r>
    </w:p>
    <w:p w14:paraId="0320A6CC" w14:textId="77777777"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that results from this RFP may have a requirement that the </w:t>
      </w:r>
      <w:r w:rsidR="00F04A15" w:rsidRPr="00C94031">
        <w:rPr>
          <w:rFonts w:ascii="Arial" w:hAnsi="Arial" w:cs="Arial"/>
          <w:szCs w:val="24"/>
          <w:lang w:val="en-GB"/>
        </w:rPr>
        <w:t>sub-recipient</w:t>
      </w:r>
      <w:r w:rsidRPr="00C94031">
        <w:rPr>
          <w:rFonts w:ascii="Arial" w:hAnsi="Arial" w:cs="Arial"/>
          <w:szCs w:val="24"/>
          <w:lang w:val="en-GB"/>
        </w:rPr>
        <w:t xml:space="preserve">(s) make regular presentations to the </w:t>
      </w:r>
      <w:r w:rsidR="00422C30" w:rsidRPr="00C94031">
        <w:rPr>
          <w:rFonts w:ascii="Arial" w:hAnsi="Arial" w:cs="Arial"/>
          <w:szCs w:val="24"/>
          <w:lang w:val="en-GB"/>
        </w:rPr>
        <w:t>SCOWB</w:t>
      </w:r>
      <w:r w:rsidRPr="00C94031">
        <w:rPr>
          <w:rFonts w:ascii="Arial" w:hAnsi="Arial" w:cs="Arial"/>
          <w:szCs w:val="24"/>
          <w:lang w:val="en-GB"/>
        </w:rPr>
        <w:t xml:space="preserve">, </w:t>
      </w:r>
      <w:r w:rsidR="00422C30" w:rsidRPr="00C94031">
        <w:rPr>
          <w:rFonts w:ascii="Arial" w:hAnsi="Arial" w:cs="Arial"/>
          <w:szCs w:val="24"/>
          <w:lang w:val="en-GB"/>
        </w:rPr>
        <w:t>Local Elected Officials Consortium</w:t>
      </w:r>
      <w:r w:rsidRPr="00C94031">
        <w:rPr>
          <w:rFonts w:ascii="Arial" w:hAnsi="Arial" w:cs="Arial"/>
          <w:szCs w:val="24"/>
          <w:lang w:val="en-GB"/>
        </w:rPr>
        <w:t xml:space="preserve">, or other similar groups. These reports may include information on Clients, customer needs identified, services being provided for Clients, employer needs, reports on progress that has been made on meeting the real time performance metrics, and similar types of information. While these reports may contain information not included in the performance measures previously mentioned, they are metrics required by </w:t>
      </w:r>
      <w:r w:rsidR="00422C30" w:rsidRPr="00C94031">
        <w:rPr>
          <w:rFonts w:ascii="Arial" w:hAnsi="Arial" w:cs="Arial"/>
          <w:szCs w:val="24"/>
          <w:lang w:val="en-GB"/>
        </w:rPr>
        <w:t>SCOWB</w:t>
      </w:r>
      <w:r w:rsidRPr="00C94031">
        <w:rPr>
          <w:rFonts w:ascii="Arial" w:hAnsi="Arial" w:cs="Arial"/>
          <w:szCs w:val="24"/>
          <w:lang w:val="en-GB"/>
        </w:rPr>
        <w:t xml:space="preserve"> and important to the successful management of the WIOA programs.  </w:t>
      </w:r>
    </w:p>
    <w:p w14:paraId="16AB935D" w14:textId="77777777" w:rsidR="00A550C1" w:rsidRPr="00C94031" w:rsidRDefault="00A550C1"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p>
    <w:p w14:paraId="4F411F0D" w14:textId="77777777"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w:t>
      </w:r>
      <w:r w:rsidR="00A550C1" w:rsidRPr="00C94031">
        <w:rPr>
          <w:rFonts w:ascii="Arial" w:hAnsi="Arial" w:cs="Arial"/>
          <w:szCs w:val="24"/>
          <w:lang w:val="en-GB"/>
        </w:rPr>
        <w:t>sub-recipient</w:t>
      </w:r>
      <w:r w:rsidRPr="00C94031">
        <w:rPr>
          <w:rFonts w:ascii="Arial" w:hAnsi="Arial" w:cs="Arial"/>
          <w:szCs w:val="24"/>
          <w:lang w:val="en-GB"/>
        </w:rPr>
        <w:t xml:space="preserve">(s)or will also be required to provide to the </w:t>
      </w:r>
      <w:r w:rsidR="00422C30" w:rsidRPr="00C94031">
        <w:rPr>
          <w:rFonts w:ascii="Arial" w:hAnsi="Arial" w:cs="Arial"/>
          <w:szCs w:val="24"/>
          <w:lang w:val="en-GB"/>
        </w:rPr>
        <w:t>SCOWB</w:t>
      </w:r>
      <w:r w:rsidRPr="00C94031">
        <w:rPr>
          <w:rFonts w:ascii="Arial" w:hAnsi="Arial" w:cs="Arial"/>
          <w:szCs w:val="24"/>
          <w:lang w:val="en-GB"/>
        </w:rPr>
        <w:t xml:space="preserve"> any narrative, statistical, and financial reports related to the elements of the contract(s) in the forms and at such times as required by the </w:t>
      </w:r>
      <w:r w:rsidR="00422C30" w:rsidRPr="00C94031">
        <w:rPr>
          <w:rFonts w:ascii="Arial" w:hAnsi="Arial" w:cs="Arial"/>
          <w:szCs w:val="24"/>
          <w:lang w:val="en-GB"/>
        </w:rPr>
        <w:t>SCOWB</w:t>
      </w:r>
      <w:r w:rsidRPr="00C94031">
        <w:rPr>
          <w:rFonts w:ascii="Arial" w:hAnsi="Arial" w:cs="Arial"/>
          <w:szCs w:val="24"/>
          <w:lang w:val="en-GB"/>
        </w:rPr>
        <w:t>.</w:t>
      </w:r>
    </w:p>
    <w:p w14:paraId="10511320" w14:textId="77777777" w:rsidR="00EA3E4F" w:rsidRPr="00C94031" w:rsidRDefault="004D059E" w:rsidP="00EA3E4F">
      <w:pPr>
        <w:pStyle w:val="Heading2"/>
        <w:rPr>
          <w:rFonts w:ascii="Arial" w:hAnsi="Arial" w:cs="Arial"/>
          <w:szCs w:val="24"/>
        </w:rPr>
      </w:pPr>
      <w:bookmarkStart w:id="84" w:name="_Toc106112475"/>
      <w:bookmarkStart w:id="85" w:name="_Toc129783413"/>
      <w:r w:rsidRPr="00C94031">
        <w:rPr>
          <w:rFonts w:ascii="Arial" w:hAnsi="Arial" w:cs="Arial"/>
        </w:rPr>
        <w:t>Program Income</w:t>
      </w:r>
      <w:bookmarkEnd w:id="84"/>
      <w:bookmarkEnd w:id="85"/>
      <w:r w:rsidRPr="00C94031">
        <w:rPr>
          <w:rFonts w:ascii="Arial" w:hAnsi="Arial" w:cs="Arial"/>
          <w:szCs w:val="24"/>
        </w:rPr>
        <w:t xml:space="preserve"> </w:t>
      </w:r>
    </w:p>
    <w:p w14:paraId="115762E2"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contract(s) will have a provision relating to Program Income. That provision will state that if the </w:t>
      </w:r>
      <w:r w:rsidR="00A550C1" w:rsidRPr="00C94031">
        <w:rPr>
          <w:rFonts w:ascii="Arial" w:hAnsi="Arial" w:cs="Arial"/>
          <w:szCs w:val="24"/>
        </w:rPr>
        <w:t>s</w:t>
      </w:r>
      <w:r w:rsidR="00F04A15" w:rsidRPr="00C94031">
        <w:rPr>
          <w:rFonts w:ascii="Arial" w:hAnsi="Arial" w:cs="Arial"/>
          <w:szCs w:val="24"/>
        </w:rPr>
        <w:t>ub-recipient</w:t>
      </w:r>
      <w:r w:rsidRPr="00C94031">
        <w:rPr>
          <w:rFonts w:ascii="Arial" w:hAnsi="Arial" w:cs="Arial"/>
          <w:szCs w:val="24"/>
        </w:rPr>
        <w:t xml:space="preserve">(s) receives any program income </w:t>
      </w:r>
      <w:proofErr w:type="gramStart"/>
      <w:r w:rsidRPr="00C94031">
        <w:rPr>
          <w:rFonts w:ascii="Arial" w:hAnsi="Arial" w:cs="Arial"/>
          <w:szCs w:val="24"/>
        </w:rPr>
        <w:t>as a result of</w:t>
      </w:r>
      <w:proofErr w:type="gramEnd"/>
      <w:r w:rsidRPr="00C94031">
        <w:rPr>
          <w:rFonts w:ascii="Arial" w:hAnsi="Arial" w:cs="Arial"/>
          <w:szCs w:val="24"/>
        </w:rPr>
        <w:t xml:space="preserve"> activities funded under this contract(s), the income must be properly accounted for and cannot be spent without advance Fiscal Agent approval. Program income must be accounted for according to the requirements of OMB Uniform Administrative </w:t>
      </w:r>
      <w:r w:rsidR="00083666" w:rsidRPr="00C94031">
        <w:rPr>
          <w:rFonts w:ascii="Arial" w:hAnsi="Arial" w:cs="Arial"/>
          <w:szCs w:val="24"/>
        </w:rPr>
        <w:t>Requirements</w:t>
      </w:r>
      <w:r w:rsidRPr="00C94031">
        <w:rPr>
          <w:rFonts w:ascii="Arial" w:hAnsi="Arial" w:cs="Arial"/>
          <w:szCs w:val="24"/>
        </w:rPr>
        <w:t>, policies of the WIOA Fiscal Agent, State of Oklahoma, and/or the WIOA Act and Regulations.</w:t>
      </w:r>
    </w:p>
    <w:p w14:paraId="60792AAD" w14:textId="77777777" w:rsidR="00EA3E4F" w:rsidRPr="00C94031" w:rsidRDefault="004D059E" w:rsidP="00EA3E4F">
      <w:pPr>
        <w:pStyle w:val="Heading2"/>
        <w:rPr>
          <w:rFonts w:ascii="Arial" w:hAnsi="Arial" w:cs="Arial"/>
        </w:rPr>
      </w:pPr>
      <w:bookmarkStart w:id="86" w:name="_Toc106112476"/>
      <w:bookmarkStart w:id="87" w:name="_Toc129783414"/>
      <w:r w:rsidRPr="00C94031">
        <w:rPr>
          <w:rFonts w:ascii="Arial" w:hAnsi="Arial" w:cs="Arial"/>
        </w:rPr>
        <w:t>Property/Capital Expenditures</w:t>
      </w:r>
      <w:bookmarkEnd w:id="86"/>
      <w:bookmarkEnd w:id="87"/>
      <w:r w:rsidRPr="00C94031">
        <w:rPr>
          <w:rFonts w:ascii="Arial" w:hAnsi="Arial" w:cs="Arial"/>
        </w:rPr>
        <w:t xml:space="preserve"> </w:t>
      </w:r>
    </w:p>
    <w:p w14:paraId="23671FFE"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contract(s) will have a provision relating to Property/Capital Expenditures. That provision will state that the </w:t>
      </w:r>
      <w:r w:rsidR="00F04A15" w:rsidRPr="00C94031">
        <w:rPr>
          <w:rFonts w:ascii="Arial" w:hAnsi="Arial" w:cs="Arial"/>
          <w:szCs w:val="24"/>
        </w:rPr>
        <w:t>Sub-recipient</w:t>
      </w:r>
      <w:r w:rsidRPr="00C94031">
        <w:rPr>
          <w:rFonts w:ascii="Arial" w:hAnsi="Arial" w:cs="Arial"/>
          <w:szCs w:val="24"/>
        </w:rPr>
        <w:t xml:space="preserve">(s) shall follow their normal procedures in purchasing, renting, </w:t>
      </w:r>
      <w:r w:rsidRPr="00C94031">
        <w:rPr>
          <w:rFonts w:ascii="Arial" w:hAnsi="Arial" w:cs="Arial"/>
          <w:szCs w:val="24"/>
        </w:rPr>
        <w:lastRenderedPageBreak/>
        <w:t xml:space="preserve">or leasing any property described in the Project Budget. Procurement procedures must </w:t>
      </w:r>
      <w:proofErr w:type="gramStart"/>
      <w:r w:rsidRPr="00C94031">
        <w:rPr>
          <w:rFonts w:ascii="Arial" w:hAnsi="Arial" w:cs="Arial"/>
          <w:szCs w:val="24"/>
        </w:rPr>
        <w:t>be in compliance with</w:t>
      </w:r>
      <w:proofErr w:type="gramEnd"/>
      <w:r w:rsidRPr="00C94031">
        <w:rPr>
          <w:rFonts w:ascii="Arial" w:hAnsi="Arial" w:cs="Arial"/>
          <w:szCs w:val="24"/>
        </w:rPr>
        <w:t xml:space="preserve"> the policies of the State of Oklahoma for WIOA as outlined in the policy guidance provided by the Oklahoma </w:t>
      </w:r>
      <w:r w:rsidR="00A550C1" w:rsidRPr="00C94031">
        <w:rPr>
          <w:rFonts w:ascii="Arial" w:hAnsi="Arial" w:cs="Arial"/>
          <w:szCs w:val="24"/>
        </w:rPr>
        <w:t>Office of Workforce Development (OWDI #10-2017)</w:t>
      </w:r>
      <w:r w:rsidRPr="00C94031">
        <w:rPr>
          <w:rFonts w:ascii="Arial" w:hAnsi="Arial" w:cs="Arial"/>
          <w:szCs w:val="24"/>
        </w:rPr>
        <w:t>. The provision will stipulate that the property must be handled in accordance with the Property policies of the State of Oklahoma. However, it is anticipated that the successful bidders will not be required to make any property or capital expenditures.</w:t>
      </w:r>
    </w:p>
    <w:p w14:paraId="46431164" w14:textId="77777777" w:rsidR="00EA3E4F" w:rsidRPr="00C94031" w:rsidRDefault="004D059E" w:rsidP="00EA3E4F">
      <w:pPr>
        <w:pStyle w:val="Heading2"/>
        <w:rPr>
          <w:rFonts w:ascii="Arial" w:hAnsi="Arial" w:cs="Arial"/>
          <w:szCs w:val="24"/>
          <w:lang w:val="en-GB"/>
        </w:rPr>
      </w:pPr>
      <w:bookmarkStart w:id="88" w:name="_Toc106112477"/>
      <w:bookmarkStart w:id="89" w:name="_Toc129783415"/>
      <w:r w:rsidRPr="00C94031">
        <w:rPr>
          <w:rFonts w:ascii="Arial" w:hAnsi="Arial" w:cs="Arial"/>
          <w:lang w:val="en-GB"/>
        </w:rPr>
        <w:t>Corrective Action</w:t>
      </w:r>
      <w:bookmarkEnd w:id="88"/>
      <w:bookmarkEnd w:id="89"/>
      <w:r w:rsidRPr="00C94031">
        <w:rPr>
          <w:rFonts w:ascii="Arial" w:hAnsi="Arial" w:cs="Arial"/>
          <w:szCs w:val="24"/>
          <w:lang w:val="en-GB"/>
        </w:rPr>
        <w:t xml:space="preserve"> </w:t>
      </w:r>
    </w:p>
    <w:p w14:paraId="15FEF30F" w14:textId="77777777" w:rsidR="004D059E" w:rsidRPr="00C94031" w:rsidRDefault="004D059E" w:rsidP="004D059E">
      <w:pPr>
        <w:rPr>
          <w:rFonts w:ascii="Arial" w:hAnsi="Arial" w:cs="Arial"/>
          <w:szCs w:val="24"/>
          <w:lang w:val="en-GB"/>
        </w:rPr>
      </w:pPr>
      <w:r w:rsidRPr="00C94031">
        <w:rPr>
          <w:rFonts w:ascii="Arial" w:hAnsi="Arial" w:cs="Arial"/>
          <w:szCs w:val="24"/>
          <w:lang w:val="en-GB"/>
        </w:rPr>
        <w:t xml:space="preserve">The contract(s) will have provisions describing processes relating to corrective actions. This provision will describe notices to the </w:t>
      </w:r>
      <w:r w:rsidR="00A550C1" w:rsidRPr="00C94031">
        <w:rPr>
          <w:rFonts w:ascii="Arial" w:hAnsi="Arial" w:cs="Arial"/>
          <w:szCs w:val="24"/>
          <w:lang w:val="en-GB"/>
        </w:rPr>
        <w:t>s</w:t>
      </w:r>
      <w:r w:rsidR="00F04A15" w:rsidRPr="00C94031">
        <w:rPr>
          <w:rFonts w:ascii="Arial" w:hAnsi="Arial" w:cs="Arial"/>
          <w:szCs w:val="24"/>
          <w:lang w:val="en-GB"/>
        </w:rPr>
        <w:t>ub-recipient</w:t>
      </w:r>
      <w:r w:rsidRPr="00C94031">
        <w:rPr>
          <w:rFonts w:ascii="Arial" w:hAnsi="Arial" w:cs="Arial"/>
          <w:szCs w:val="24"/>
          <w:lang w:val="en-GB"/>
        </w:rPr>
        <w:t>(s), corrective action steps, corrective action plans, timeframes, and similar provisions.</w:t>
      </w:r>
    </w:p>
    <w:p w14:paraId="70BF5618" w14:textId="77777777" w:rsidR="00EA3E4F" w:rsidRPr="00C94031" w:rsidRDefault="004D059E" w:rsidP="00EA3E4F">
      <w:pPr>
        <w:pStyle w:val="Heading2"/>
        <w:rPr>
          <w:rFonts w:ascii="Arial" w:hAnsi="Arial" w:cs="Arial"/>
          <w:szCs w:val="24"/>
        </w:rPr>
      </w:pPr>
      <w:bookmarkStart w:id="90" w:name="_Toc106112478"/>
      <w:bookmarkStart w:id="91" w:name="_Toc129783416"/>
      <w:r w:rsidRPr="00C94031">
        <w:rPr>
          <w:rFonts w:ascii="Arial" w:hAnsi="Arial" w:cs="Arial"/>
        </w:rPr>
        <w:t>Patent Rights</w:t>
      </w:r>
      <w:bookmarkEnd w:id="90"/>
      <w:bookmarkEnd w:id="91"/>
      <w:r w:rsidRPr="00C94031">
        <w:rPr>
          <w:rFonts w:ascii="Arial" w:hAnsi="Arial" w:cs="Arial"/>
          <w:szCs w:val="24"/>
        </w:rPr>
        <w:t xml:space="preserve"> </w:t>
      </w:r>
    </w:p>
    <w:p w14:paraId="7756DA24" w14:textId="77777777" w:rsidR="004D059E" w:rsidRPr="00C94031" w:rsidRDefault="004D059E" w:rsidP="004D05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C94031">
        <w:rPr>
          <w:rFonts w:ascii="Arial" w:hAnsi="Arial" w:cs="Arial"/>
          <w:szCs w:val="24"/>
        </w:rPr>
        <w:t xml:space="preserve">The contract(s) will have a provision relating to Patent Rights.  That provision will state that if products are produced under this contract(s) to which a patent is granted, the patent rights shall belong to Fiscal Agent, the State of Oklahoma, or the U. S. Department of Labor. This provision shall not apply to products produced by the </w:t>
      </w:r>
      <w:r w:rsidR="00A550C1" w:rsidRPr="00C94031">
        <w:rPr>
          <w:rFonts w:ascii="Arial" w:hAnsi="Arial" w:cs="Arial"/>
          <w:szCs w:val="24"/>
        </w:rPr>
        <w:t>s</w:t>
      </w:r>
      <w:r w:rsidR="00F04A15" w:rsidRPr="00C94031">
        <w:rPr>
          <w:rFonts w:ascii="Arial" w:hAnsi="Arial" w:cs="Arial"/>
          <w:szCs w:val="24"/>
        </w:rPr>
        <w:t>ub-recipient</w:t>
      </w:r>
      <w:r w:rsidRPr="00C94031">
        <w:rPr>
          <w:rFonts w:ascii="Arial" w:hAnsi="Arial" w:cs="Arial"/>
          <w:szCs w:val="24"/>
        </w:rPr>
        <w:t>(s) other than this contract(s</w:t>
      </w:r>
      <w:proofErr w:type="gramStart"/>
      <w:r w:rsidRPr="00C94031">
        <w:rPr>
          <w:rFonts w:ascii="Arial" w:hAnsi="Arial" w:cs="Arial"/>
          <w:szCs w:val="24"/>
        </w:rPr>
        <w:t>)</w:t>
      </w:r>
      <w:proofErr w:type="gramEnd"/>
      <w:r w:rsidRPr="00C94031">
        <w:rPr>
          <w:rFonts w:ascii="Arial" w:hAnsi="Arial" w:cs="Arial"/>
          <w:szCs w:val="24"/>
        </w:rPr>
        <w:t xml:space="preserve"> and which are used in the performance of the work required by this contract(s).</w:t>
      </w:r>
    </w:p>
    <w:p w14:paraId="59FB87FE" w14:textId="77777777" w:rsidR="00EA3E4F" w:rsidRPr="00C94031" w:rsidRDefault="004D059E" w:rsidP="00EA3E4F">
      <w:pPr>
        <w:pStyle w:val="Heading2"/>
        <w:rPr>
          <w:rFonts w:ascii="Arial" w:hAnsi="Arial" w:cs="Arial"/>
          <w:lang w:val="en-GB"/>
        </w:rPr>
      </w:pPr>
      <w:bookmarkStart w:id="92" w:name="_Toc106112479"/>
      <w:bookmarkStart w:id="93" w:name="_Toc129783417"/>
      <w:r w:rsidRPr="00C94031">
        <w:rPr>
          <w:rFonts w:ascii="Arial" w:hAnsi="Arial" w:cs="Arial"/>
          <w:lang w:val="en-GB"/>
        </w:rPr>
        <w:t>Recruitment of Clients</w:t>
      </w:r>
      <w:bookmarkEnd w:id="92"/>
      <w:bookmarkEnd w:id="93"/>
    </w:p>
    <w:p w14:paraId="219D114A" w14:textId="28143BD7"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will have a provision concerning the recruitment of clients. The </w:t>
      </w:r>
      <w:r w:rsidR="00A550C1" w:rsidRPr="00C94031">
        <w:rPr>
          <w:rFonts w:ascii="Arial" w:hAnsi="Arial" w:cs="Arial"/>
          <w:szCs w:val="24"/>
          <w:lang w:val="en-GB"/>
        </w:rPr>
        <w:t>s</w:t>
      </w:r>
      <w:r w:rsidR="00F04A15" w:rsidRPr="00C94031">
        <w:rPr>
          <w:rFonts w:ascii="Arial" w:hAnsi="Arial" w:cs="Arial"/>
          <w:szCs w:val="24"/>
          <w:lang w:val="en-GB"/>
        </w:rPr>
        <w:t>ub-recipient</w:t>
      </w:r>
      <w:r w:rsidRPr="00C94031">
        <w:rPr>
          <w:rFonts w:ascii="Arial" w:hAnsi="Arial" w:cs="Arial"/>
          <w:szCs w:val="24"/>
          <w:lang w:val="en-GB"/>
        </w:rPr>
        <w:t xml:space="preserve">(s) will be responsible for recruitment of clients in sufficient numbers and types so that a sufficient level of local WIOA expenditures can be maintained. </w:t>
      </w:r>
      <w:r w:rsidR="00A550C1" w:rsidRPr="00C94031">
        <w:rPr>
          <w:rFonts w:ascii="Arial" w:hAnsi="Arial" w:cs="Arial"/>
          <w:szCs w:val="24"/>
          <w:lang w:val="en-GB"/>
        </w:rPr>
        <w:t>(The Oklahoma Office of Workforce Development has required that forty (40) percent of adult and dislocated worker programmatic</w:t>
      </w:r>
      <w:r w:rsidR="00B40255" w:rsidRPr="00C94031">
        <w:rPr>
          <w:rFonts w:ascii="Arial" w:hAnsi="Arial" w:cs="Arial"/>
          <w:szCs w:val="24"/>
          <w:lang w:val="en-GB"/>
        </w:rPr>
        <w:t xml:space="preserve"> expenditures must be on training</w:t>
      </w:r>
      <w:r w:rsidR="007B4F41" w:rsidRPr="00C94031">
        <w:rPr>
          <w:rFonts w:ascii="Arial" w:hAnsi="Arial" w:cs="Arial"/>
          <w:szCs w:val="24"/>
          <w:lang w:val="en-GB"/>
        </w:rPr>
        <w:t>. As well as the federal requirement that 20% of youth funds be spent on work related activities.</w:t>
      </w:r>
      <w:r w:rsidR="00B40255" w:rsidRPr="00C94031">
        <w:rPr>
          <w:rFonts w:ascii="Arial" w:hAnsi="Arial" w:cs="Arial"/>
          <w:szCs w:val="24"/>
          <w:lang w:val="en-GB"/>
        </w:rPr>
        <w:t>)</w:t>
      </w:r>
      <w:r w:rsidR="00A550C1" w:rsidRPr="00C94031">
        <w:rPr>
          <w:rFonts w:ascii="Arial" w:hAnsi="Arial" w:cs="Arial"/>
          <w:szCs w:val="24"/>
          <w:lang w:val="en-GB"/>
        </w:rPr>
        <w:t xml:space="preserve"> </w:t>
      </w:r>
      <w:r w:rsidRPr="00C94031">
        <w:rPr>
          <w:rFonts w:ascii="Arial" w:hAnsi="Arial" w:cs="Arial"/>
          <w:szCs w:val="24"/>
          <w:lang w:val="en-GB"/>
        </w:rPr>
        <w:t xml:space="preserve">The contract(s) will explain that if </w:t>
      </w:r>
      <w:proofErr w:type="gramStart"/>
      <w:r w:rsidRPr="00C94031">
        <w:rPr>
          <w:rFonts w:ascii="Arial" w:hAnsi="Arial" w:cs="Arial"/>
          <w:szCs w:val="24"/>
          <w:lang w:val="en-GB"/>
        </w:rPr>
        <w:t>a sufficient number of</w:t>
      </w:r>
      <w:proofErr w:type="gramEnd"/>
      <w:r w:rsidRPr="00C94031">
        <w:rPr>
          <w:rFonts w:ascii="Arial" w:hAnsi="Arial" w:cs="Arial"/>
          <w:szCs w:val="24"/>
          <w:lang w:val="en-GB"/>
        </w:rPr>
        <w:t xml:space="preserve"> clients are not recruited and enrolled, the contract(s) funding levels may be negotiated to adjust staffing levels funded through the contract(s).</w:t>
      </w:r>
    </w:p>
    <w:p w14:paraId="21ACFA95" w14:textId="77777777" w:rsidR="00EA3E4F" w:rsidRPr="00C94031" w:rsidRDefault="004D059E" w:rsidP="00EA3E4F">
      <w:pPr>
        <w:pStyle w:val="Heading2"/>
        <w:rPr>
          <w:rFonts w:ascii="Arial" w:hAnsi="Arial" w:cs="Arial"/>
          <w:szCs w:val="24"/>
          <w:lang w:val="en-GB"/>
        </w:rPr>
      </w:pPr>
      <w:bookmarkStart w:id="94" w:name="_Toc106112480"/>
      <w:bookmarkStart w:id="95" w:name="_Toc129783418"/>
      <w:r w:rsidRPr="00C94031">
        <w:rPr>
          <w:rFonts w:ascii="Arial" w:hAnsi="Arial" w:cs="Arial"/>
          <w:lang w:val="en-GB"/>
        </w:rPr>
        <w:t>Disallowed Costs</w:t>
      </w:r>
      <w:bookmarkEnd w:id="94"/>
      <w:bookmarkEnd w:id="95"/>
      <w:r w:rsidRPr="00C94031">
        <w:rPr>
          <w:rFonts w:ascii="Arial" w:hAnsi="Arial" w:cs="Arial"/>
          <w:szCs w:val="24"/>
          <w:lang w:val="en-GB"/>
        </w:rPr>
        <w:t xml:space="preserve"> </w:t>
      </w:r>
    </w:p>
    <w:p w14:paraId="0415F089" w14:textId="77777777"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that results from this RFP will have certain provisions regarding disallowed costs and audit/monitoring findings. The contract(s) will have provisions that require the </w:t>
      </w:r>
      <w:r w:rsidR="00F04A15" w:rsidRPr="00C94031">
        <w:rPr>
          <w:rFonts w:ascii="Arial" w:hAnsi="Arial" w:cs="Arial"/>
          <w:szCs w:val="24"/>
          <w:lang w:val="en-GB"/>
        </w:rPr>
        <w:t>sub-recipient</w:t>
      </w:r>
      <w:r w:rsidRPr="00C94031">
        <w:rPr>
          <w:rFonts w:ascii="Arial" w:hAnsi="Arial" w:cs="Arial"/>
          <w:szCs w:val="24"/>
          <w:lang w:val="en-GB"/>
        </w:rPr>
        <w:t xml:space="preserve">(s) to repay any expenditure that is found to be unallowable. The contract(s) will have provisions requiring the </w:t>
      </w:r>
      <w:r w:rsidR="00F04A15" w:rsidRPr="00C94031">
        <w:rPr>
          <w:rFonts w:ascii="Arial" w:hAnsi="Arial" w:cs="Arial"/>
          <w:szCs w:val="24"/>
          <w:lang w:val="en-GB"/>
        </w:rPr>
        <w:t>sub-recipient</w:t>
      </w:r>
      <w:r w:rsidRPr="00C94031">
        <w:rPr>
          <w:rFonts w:ascii="Arial" w:hAnsi="Arial" w:cs="Arial"/>
          <w:szCs w:val="24"/>
          <w:lang w:val="en-GB"/>
        </w:rPr>
        <w:t>(s) to remedy any deficiencies found in audits or monitoring reports prior to additional expenditures or additional receipts of funds.</w:t>
      </w:r>
    </w:p>
    <w:p w14:paraId="58B97968" w14:textId="77777777" w:rsidR="00EA3E4F" w:rsidRPr="00C94031" w:rsidRDefault="004D059E" w:rsidP="00EA3E4F">
      <w:pPr>
        <w:pStyle w:val="Heading2"/>
        <w:rPr>
          <w:rFonts w:ascii="Arial" w:hAnsi="Arial" w:cs="Arial"/>
          <w:szCs w:val="24"/>
          <w:lang w:val="en-GB"/>
        </w:rPr>
      </w:pPr>
      <w:bookmarkStart w:id="96" w:name="_Toc106112481"/>
      <w:bookmarkStart w:id="97" w:name="_Toc129783419"/>
      <w:r w:rsidRPr="00C94031">
        <w:rPr>
          <w:rFonts w:ascii="Arial" w:hAnsi="Arial" w:cs="Arial"/>
          <w:lang w:val="en-GB"/>
        </w:rPr>
        <w:t>Contract(s) Administration</w:t>
      </w:r>
      <w:bookmarkEnd w:id="96"/>
      <w:bookmarkEnd w:id="97"/>
      <w:r w:rsidRPr="00C94031">
        <w:rPr>
          <w:rFonts w:ascii="Arial" w:hAnsi="Arial" w:cs="Arial"/>
          <w:szCs w:val="24"/>
          <w:lang w:val="en-GB"/>
        </w:rPr>
        <w:t xml:space="preserve"> </w:t>
      </w:r>
    </w:p>
    <w:p w14:paraId="5E73691D" w14:textId="77777777"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that results from this RFP will have certain requirements for contract(s) administration. The contract(s)or will be required to comply with appropriate OMB Circulars, State of Oklahoma policy guidance, and applicable local policy guidance from the </w:t>
      </w:r>
      <w:r w:rsidR="00422C30" w:rsidRPr="00C94031">
        <w:rPr>
          <w:rFonts w:ascii="Arial" w:hAnsi="Arial" w:cs="Arial"/>
          <w:szCs w:val="24"/>
          <w:lang w:val="en-GB"/>
        </w:rPr>
        <w:t>SCOWB</w:t>
      </w:r>
      <w:r w:rsidRPr="00C94031">
        <w:rPr>
          <w:rFonts w:ascii="Arial" w:hAnsi="Arial" w:cs="Arial"/>
          <w:szCs w:val="24"/>
          <w:lang w:val="en-GB"/>
        </w:rPr>
        <w:t xml:space="preserve"> and/or WIOA Fiscal Agent. The proposer must have the technical competence and expertise in management and administration to properly administer the contract(s). </w:t>
      </w:r>
    </w:p>
    <w:p w14:paraId="0C9471AD" w14:textId="77777777" w:rsidR="00EA3E4F" w:rsidRPr="00C94031" w:rsidRDefault="00F04A15" w:rsidP="00EA3E4F">
      <w:pPr>
        <w:pStyle w:val="Heading2"/>
        <w:rPr>
          <w:rFonts w:ascii="Arial" w:hAnsi="Arial" w:cs="Arial"/>
          <w:lang w:val="en-GB"/>
        </w:rPr>
      </w:pPr>
      <w:bookmarkStart w:id="98" w:name="_Toc106112482"/>
      <w:bookmarkStart w:id="99" w:name="_Toc129783420"/>
      <w:r w:rsidRPr="00C94031">
        <w:rPr>
          <w:rFonts w:ascii="Arial" w:hAnsi="Arial" w:cs="Arial"/>
          <w:lang w:val="en-GB"/>
        </w:rPr>
        <w:t>Sub-recipient</w:t>
      </w:r>
      <w:r w:rsidR="004D059E" w:rsidRPr="00C94031">
        <w:rPr>
          <w:rFonts w:ascii="Arial" w:hAnsi="Arial" w:cs="Arial"/>
          <w:lang w:val="en-GB"/>
        </w:rPr>
        <w:t>(s) Self-Monitoring</w:t>
      </w:r>
      <w:bookmarkEnd w:id="98"/>
      <w:bookmarkEnd w:id="99"/>
    </w:p>
    <w:p w14:paraId="35D9C228" w14:textId="79561DD9"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contract(s) that </w:t>
      </w:r>
      <w:r w:rsidR="00297D15">
        <w:rPr>
          <w:rFonts w:ascii="Arial" w:hAnsi="Arial" w:cs="Arial"/>
          <w:szCs w:val="24"/>
          <w:lang w:val="en-GB"/>
        </w:rPr>
        <w:t>result</w:t>
      </w:r>
      <w:r w:rsidRPr="00C94031">
        <w:rPr>
          <w:rFonts w:ascii="Arial" w:hAnsi="Arial" w:cs="Arial"/>
          <w:szCs w:val="24"/>
          <w:lang w:val="en-GB"/>
        </w:rPr>
        <w:t xml:space="preserve"> from this RFP will have certain requirements for self-monitoring. The </w:t>
      </w:r>
      <w:r w:rsidR="00F04A15" w:rsidRPr="00C94031">
        <w:rPr>
          <w:rFonts w:ascii="Arial" w:hAnsi="Arial" w:cs="Arial"/>
          <w:szCs w:val="24"/>
          <w:lang w:val="en-GB"/>
        </w:rPr>
        <w:t>sub-recipient</w:t>
      </w:r>
      <w:r w:rsidRPr="00C94031">
        <w:rPr>
          <w:rFonts w:ascii="Arial" w:hAnsi="Arial" w:cs="Arial"/>
          <w:szCs w:val="24"/>
          <w:lang w:val="en-GB"/>
        </w:rPr>
        <w:t xml:space="preserve">(s) will be required to periodically conduct this self-monitoring to ensure </w:t>
      </w:r>
      <w:r w:rsidRPr="00C94031">
        <w:rPr>
          <w:rFonts w:ascii="Arial" w:hAnsi="Arial" w:cs="Arial"/>
          <w:szCs w:val="24"/>
          <w:lang w:val="en-GB"/>
        </w:rPr>
        <w:lastRenderedPageBreak/>
        <w:t xml:space="preserve">compliance with WIOA and local policies, budgets, performance measures, and similar measures. The </w:t>
      </w:r>
      <w:r w:rsidR="00422C30" w:rsidRPr="00C94031">
        <w:rPr>
          <w:rFonts w:ascii="Arial" w:hAnsi="Arial" w:cs="Arial"/>
          <w:szCs w:val="24"/>
          <w:lang w:val="en-GB"/>
        </w:rPr>
        <w:t>SCOWB</w:t>
      </w:r>
      <w:r w:rsidRPr="00C94031">
        <w:rPr>
          <w:rFonts w:ascii="Arial" w:hAnsi="Arial" w:cs="Arial"/>
          <w:szCs w:val="24"/>
          <w:lang w:val="en-GB"/>
        </w:rPr>
        <w:t xml:space="preserve"> as the WIOA Fiscal Agent will require the </w:t>
      </w:r>
      <w:r w:rsidR="00F04A15" w:rsidRPr="00C94031">
        <w:rPr>
          <w:rFonts w:ascii="Arial" w:hAnsi="Arial" w:cs="Arial"/>
          <w:szCs w:val="24"/>
          <w:lang w:val="en-GB"/>
        </w:rPr>
        <w:t>sub-recipient</w:t>
      </w:r>
      <w:r w:rsidRPr="00C94031">
        <w:rPr>
          <w:rFonts w:ascii="Arial" w:hAnsi="Arial" w:cs="Arial"/>
          <w:szCs w:val="24"/>
          <w:lang w:val="en-GB"/>
        </w:rPr>
        <w:t>(s) to submit periodic reports on its self-monitoring efforts.</w:t>
      </w:r>
    </w:p>
    <w:p w14:paraId="7DFA36DE" w14:textId="77777777" w:rsidR="00EA3E4F" w:rsidRPr="00C94031" w:rsidRDefault="004D059E" w:rsidP="00EA3E4F">
      <w:pPr>
        <w:pStyle w:val="Heading2"/>
        <w:rPr>
          <w:rFonts w:ascii="Arial" w:hAnsi="Arial" w:cs="Arial"/>
          <w:szCs w:val="24"/>
          <w:lang w:val="en-GB"/>
        </w:rPr>
      </w:pPr>
      <w:bookmarkStart w:id="100" w:name="_Toc106112483"/>
      <w:bookmarkStart w:id="101" w:name="_Toc129783421"/>
      <w:r w:rsidRPr="00C94031">
        <w:rPr>
          <w:rFonts w:ascii="Arial" w:hAnsi="Arial" w:cs="Arial"/>
          <w:lang w:val="en-GB"/>
        </w:rPr>
        <w:t>Contract(s) Type</w:t>
      </w:r>
      <w:bookmarkEnd w:id="100"/>
      <w:bookmarkEnd w:id="101"/>
      <w:r w:rsidRPr="00C94031">
        <w:rPr>
          <w:rFonts w:ascii="Arial" w:hAnsi="Arial" w:cs="Arial"/>
          <w:szCs w:val="24"/>
          <w:lang w:val="en-GB"/>
        </w:rPr>
        <w:t xml:space="preserve"> </w:t>
      </w:r>
    </w:p>
    <w:p w14:paraId="0317E7A6" w14:textId="1AC1281E" w:rsidR="004D059E" w:rsidRPr="00C94031" w:rsidRDefault="004D059E" w:rsidP="004D059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lang w:val="en-GB"/>
        </w:rPr>
      </w:pPr>
      <w:r w:rsidRPr="00C94031">
        <w:rPr>
          <w:rFonts w:ascii="Arial" w:hAnsi="Arial" w:cs="Arial"/>
          <w:szCs w:val="24"/>
          <w:lang w:val="en-GB"/>
        </w:rPr>
        <w:t xml:space="preserve">The successful proposer may be offered a standard cost reimbursement and/or a </w:t>
      </w:r>
      <w:r w:rsidR="007B4F41" w:rsidRPr="00C94031">
        <w:rPr>
          <w:rFonts w:ascii="Arial" w:hAnsi="Arial" w:cs="Arial"/>
          <w:szCs w:val="24"/>
          <w:lang w:val="en-GB"/>
        </w:rPr>
        <w:t>performance-based</w:t>
      </w:r>
      <w:r w:rsidRPr="00C94031">
        <w:rPr>
          <w:rFonts w:ascii="Arial" w:hAnsi="Arial" w:cs="Arial"/>
          <w:szCs w:val="24"/>
          <w:lang w:val="en-GB"/>
        </w:rPr>
        <w:t xml:space="preserve"> contract(s) with the potential of profit, depending on the type of entity that is offered a contract(s).  The successful proposer(s) will be a </w:t>
      </w:r>
      <w:r w:rsidR="00F04A15" w:rsidRPr="00C94031">
        <w:rPr>
          <w:rFonts w:ascii="Arial" w:hAnsi="Arial" w:cs="Arial"/>
          <w:szCs w:val="24"/>
          <w:lang w:val="en-GB"/>
        </w:rPr>
        <w:t>sub-recipient</w:t>
      </w:r>
      <w:r w:rsidRPr="00C94031">
        <w:rPr>
          <w:rFonts w:ascii="Arial" w:hAnsi="Arial" w:cs="Arial"/>
          <w:szCs w:val="24"/>
          <w:lang w:val="en-GB"/>
        </w:rPr>
        <w:t xml:space="preserve">(s) of the </w:t>
      </w:r>
      <w:r w:rsidR="00422C30" w:rsidRPr="00C94031">
        <w:rPr>
          <w:rFonts w:ascii="Arial" w:hAnsi="Arial" w:cs="Arial"/>
          <w:szCs w:val="24"/>
          <w:lang w:val="en-GB"/>
        </w:rPr>
        <w:t>SCOWB</w:t>
      </w:r>
      <w:r w:rsidRPr="00C94031">
        <w:rPr>
          <w:rFonts w:ascii="Arial" w:hAnsi="Arial" w:cs="Arial"/>
          <w:szCs w:val="24"/>
          <w:lang w:val="en-GB"/>
        </w:rPr>
        <w:t xml:space="preserve">.  The </w:t>
      </w:r>
      <w:r w:rsidR="00F04A15" w:rsidRPr="00C94031">
        <w:rPr>
          <w:rFonts w:ascii="Arial" w:hAnsi="Arial" w:cs="Arial"/>
          <w:szCs w:val="24"/>
          <w:lang w:val="en-GB"/>
        </w:rPr>
        <w:t>sub-recipient</w:t>
      </w:r>
      <w:r w:rsidRPr="00C94031">
        <w:rPr>
          <w:rFonts w:ascii="Arial" w:hAnsi="Arial" w:cs="Arial"/>
          <w:szCs w:val="24"/>
          <w:lang w:val="en-GB"/>
        </w:rPr>
        <w:t xml:space="preserve">(s) chosen will be reimbursed for costs </w:t>
      </w:r>
      <w:proofErr w:type="gramStart"/>
      <w:r w:rsidRPr="00C94031">
        <w:rPr>
          <w:rFonts w:ascii="Arial" w:hAnsi="Arial" w:cs="Arial"/>
          <w:szCs w:val="24"/>
          <w:lang w:val="en-GB"/>
        </w:rPr>
        <w:t>on a monthly basis</w:t>
      </w:r>
      <w:proofErr w:type="gramEnd"/>
      <w:r w:rsidRPr="00C94031">
        <w:rPr>
          <w:rFonts w:ascii="Arial" w:hAnsi="Arial" w:cs="Arial"/>
          <w:szCs w:val="24"/>
          <w:lang w:val="en-GB"/>
        </w:rPr>
        <w:t xml:space="preserve">. In the case of </w:t>
      </w:r>
      <w:r w:rsidR="007B4F41" w:rsidRPr="00C94031">
        <w:rPr>
          <w:rFonts w:ascii="Arial" w:hAnsi="Arial" w:cs="Arial"/>
          <w:szCs w:val="24"/>
          <w:lang w:val="en-GB"/>
        </w:rPr>
        <w:t>for-profit</w:t>
      </w:r>
      <w:r w:rsidRPr="00C94031">
        <w:rPr>
          <w:rFonts w:ascii="Arial" w:hAnsi="Arial" w:cs="Arial"/>
          <w:szCs w:val="24"/>
          <w:lang w:val="en-GB"/>
        </w:rPr>
        <w:t xml:space="preserve"> entities, profit will be paid on a quarterly basis.</w:t>
      </w:r>
    </w:p>
    <w:p w14:paraId="471E8EAA" w14:textId="77777777" w:rsidR="00EA3E4F" w:rsidRPr="00C94031" w:rsidRDefault="00DD5C53" w:rsidP="00EA3E4F">
      <w:pPr>
        <w:pStyle w:val="Heading2"/>
        <w:rPr>
          <w:rFonts w:ascii="Arial" w:hAnsi="Arial" w:cs="Arial"/>
          <w:lang w:val="en-GB"/>
        </w:rPr>
      </w:pPr>
      <w:bookmarkStart w:id="102" w:name="_Toc106112484"/>
      <w:bookmarkStart w:id="103" w:name="_Toc129783422"/>
      <w:r w:rsidRPr="00C94031">
        <w:rPr>
          <w:rFonts w:ascii="Arial" w:hAnsi="Arial" w:cs="Arial"/>
          <w:lang w:val="en-GB"/>
        </w:rPr>
        <w:t xml:space="preserve">Adult and Dislocated Worker </w:t>
      </w:r>
      <w:r w:rsidR="004D059E" w:rsidRPr="00C94031">
        <w:rPr>
          <w:rFonts w:ascii="Arial" w:hAnsi="Arial" w:cs="Arial"/>
          <w:lang w:val="en-GB"/>
        </w:rPr>
        <w:t>Service Delivery</w:t>
      </w:r>
      <w:bookmarkEnd w:id="102"/>
      <w:bookmarkEnd w:id="103"/>
    </w:p>
    <w:p w14:paraId="7A53F4E9" w14:textId="7D46B2D7" w:rsidR="0089683F" w:rsidRPr="00C94031" w:rsidRDefault="00F60630" w:rsidP="00F60630">
      <w:pPr>
        <w:jc w:val="both"/>
        <w:rPr>
          <w:rFonts w:ascii="Arial" w:hAnsi="Arial" w:cs="Arial"/>
          <w:szCs w:val="24"/>
          <w:lang w:val="en-GB"/>
        </w:rPr>
      </w:pPr>
      <w:r w:rsidRPr="00C94031">
        <w:rPr>
          <w:rFonts w:ascii="Arial" w:hAnsi="Arial" w:cs="Arial"/>
          <w:bCs/>
          <w:color w:val="000000"/>
          <w:szCs w:val="24"/>
        </w:rPr>
        <w:t>All Staff are to be trained to be expert at providing the full array of services available in the workforce centers.  Each staff member provides the services they are trained to provide to whoever wants and needs those services</w:t>
      </w:r>
      <w:r w:rsidR="00B40255" w:rsidRPr="00C94031">
        <w:rPr>
          <w:rFonts w:ascii="Arial" w:hAnsi="Arial" w:cs="Arial"/>
          <w:bCs/>
          <w:color w:val="000000"/>
          <w:szCs w:val="24"/>
        </w:rPr>
        <w:t xml:space="preserve">, this includes Adults, Dislocated </w:t>
      </w:r>
      <w:r w:rsidR="007B4F41" w:rsidRPr="00C94031">
        <w:rPr>
          <w:rFonts w:ascii="Arial" w:hAnsi="Arial" w:cs="Arial"/>
          <w:bCs/>
          <w:color w:val="000000"/>
          <w:szCs w:val="24"/>
        </w:rPr>
        <w:t>Workers,</w:t>
      </w:r>
      <w:r w:rsidR="00B40255" w:rsidRPr="00C94031">
        <w:rPr>
          <w:rFonts w:ascii="Arial" w:hAnsi="Arial" w:cs="Arial"/>
          <w:bCs/>
          <w:color w:val="000000"/>
          <w:szCs w:val="24"/>
        </w:rPr>
        <w:t xml:space="preserve"> and Youth</w:t>
      </w:r>
      <w:r w:rsidRPr="00C94031">
        <w:rPr>
          <w:rFonts w:ascii="Arial" w:hAnsi="Arial" w:cs="Arial"/>
          <w:bCs/>
          <w:color w:val="000000"/>
          <w:szCs w:val="24"/>
        </w:rPr>
        <w:t xml:space="preserve">.  Staff will be trained to provide services to all Clients and not only to certain categories of Clients.  There are two basic tenets in staff working in workforce centers; (1) Clients who want and need a high level of intervention and service can get it (2) Clients who don’t want a lot of service don’t have to have it provided to them.  Tracking a customer is not a customer service.  The </w:t>
      </w:r>
      <w:r w:rsidR="00B40255" w:rsidRPr="00C94031">
        <w:rPr>
          <w:rFonts w:ascii="Arial" w:hAnsi="Arial" w:cs="Arial"/>
          <w:bCs/>
          <w:color w:val="000000"/>
          <w:szCs w:val="24"/>
        </w:rPr>
        <w:t>s</w:t>
      </w:r>
      <w:r w:rsidR="00F04A15" w:rsidRPr="00C94031">
        <w:rPr>
          <w:rFonts w:ascii="Arial" w:hAnsi="Arial" w:cs="Arial"/>
          <w:bCs/>
          <w:color w:val="000000"/>
          <w:szCs w:val="24"/>
        </w:rPr>
        <w:t>ub-recipient</w:t>
      </w:r>
      <w:r w:rsidRPr="00C94031">
        <w:rPr>
          <w:rFonts w:ascii="Arial" w:hAnsi="Arial" w:cs="Arial"/>
          <w:bCs/>
          <w:color w:val="000000"/>
          <w:szCs w:val="24"/>
        </w:rPr>
        <w:t xml:space="preserve">(s) will furnish staff that has the skills necessary to provide good customer service which are not the same as the skills used to record and track those services.  While the Board accommodates funding rules and regulations in our procedures, we don’t design our processes around them. </w:t>
      </w:r>
      <w:r w:rsidR="00C02065" w:rsidRPr="00C94031">
        <w:rPr>
          <w:rFonts w:ascii="Arial" w:hAnsi="Arial" w:cs="Arial"/>
          <w:szCs w:val="24"/>
          <w:lang w:val="en-GB"/>
        </w:rPr>
        <w:t xml:space="preserve">The </w:t>
      </w:r>
      <w:r w:rsidR="00F04A15" w:rsidRPr="00C94031">
        <w:rPr>
          <w:rFonts w:ascii="Arial" w:hAnsi="Arial" w:cs="Arial"/>
          <w:szCs w:val="24"/>
          <w:lang w:val="en-GB"/>
        </w:rPr>
        <w:t>sub-recipient</w:t>
      </w:r>
      <w:r w:rsidR="00C02065" w:rsidRPr="00C94031">
        <w:rPr>
          <w:rFonts w:ascii="Arial" w:hAnsi="Arial" w:cs="Arial"/>
          <w:szCs w:val="24"/>
          <w:lang w:val="en-GB"/>
        </w:rPr>
        <w:t xml:space="preserve">(s) will provide </w:t>
      </w:r>
      <w:r w:rsidR="0089683F" w:rsidRPr="00C94031">
        <w:rPr>
          <w:rFonts w:ascii="Arial" w:hAnsi="Arial" w:cs="Arial"/>
          <w:szCs w:val="24"/>
          <w:lang w:val="en-GB"/>
        </w:rPr>
        <w:t>a variety of services:</w:t>
      </w:r>
    </w:p>
    <w:p w14:paraId="01E787BC" w14:textId="77777777" w:rsidR="001574AC" w:rsidRPr="00C94031" w:rsidRDefault="001574AC" w:rsidP="00F60630">
      <w:pPr>
        <w:jc w:val="both"/>
        <w:rPr>
          <w:rFonts w:ascii="Arial" w:hAnsi="Arial" w:cs="Arial"/>
          <w:szCs w:val="24"/>
          <w:lang w:val="en-GB"/>
        </w:rPr>
      </w:pPr>
    </w:p>
    <w:p w14:paraId="2A4ED8CB" w14:textId="77777777" w:rsidR="0089683F" w:rsidRPr="00C94031" w:rsidRDefault="001574AC" w:rsidP="001574AC">
      <w:pPr>
        <w:widowControl w:val="0"/>
        <w:rPr>
          <w:rFonts w:ascii="Arial" w:hAnsi="Arial" w:cs="Arial"/>
          <w:bCs/>
          <w:color w:val="000000"/>
          <w:szCs w:val="24"/>
        </w:rPr>
      </w:pPr>
      <w:r w:rsidRPr="00C94031">
        <w:rPr>
          <w:rFonts w:ascii="Arial" w:hAnsi="Arial" w:cs="Arial"/>
          <w:szCs w:val="24"/>
          <w:lang w:val="en-GB"/>
        </w:rPr>
        <w:t xml:space="preserve">1. </w:t>
      </w:r>
      <w:r w:rsidR="002D5CEC" w:rsidRPr="00C94031">
        <w:rPr>
          <w:rFonts w:ascii="Arial" w:hAnsi="Arial" w:cs="Arial"/>
          <w:szCs w:val="24"/>
          <w:lang w:val="en-GB"/>
        </w:rPr>
        <w:t>Career Services</w:t>
      </w:r>
      <w:r w:rsidR="00C902AC" w:rsidRPr="00C94031">
        <w:rPr>
          <w:rFonts w:ascii="Arial" w:hAnsi="Arial" w:cs="Arial"/>
          <w:szCs w:val="24"/>
          <w:lang w:val="en-GB"/>
        </w:rPr>
        <w:t xml:space="preserve"> Section 134 (c)(2)</w:t>
      </w:r>
      <w:r w:rsidR="0089683F" w:rsidRPr="00C94031">
        <w:rPr>
          <w:rFonts w:ascii="Arial" w:hAnsi="Arial" w:cs="Arial"/>
          <w:szCs w:val="24"/>
          <w:lang w:val="en-GB"/>
        </w:rPr>
        <w:t>:</w:t>
      </w:r>
    </w:p>
    <w:p w14:paraId="2DDF9EA5" w14:textId="77777777" w:rsidR="0089683F" w:rsidRPr="00C94031" w:rsidRDefault="00C902AC" w:rsidP="001574AC">
      <w:pPr>
        <w:widowControl w:val="0"/>
        <w:ind w:left="720"/>
        <w:rPr>
          <w:rFonts w:ascii="Arial" w:hAnsi="Arial" w:cs="Arial"/>
          <w:bCs/>
          <w:color w:val="000000"/>
          <w:szCs w:val="24"/>
        </w:rPr>
      </w:pPr>
      <w:r w:rsidRPr="00C94031">
        <w:rPr>
          <w:rFonts w:ascii="Arial" w:hAnsi="Arial" w:cs="Arial"/>
          <w:bCs/>
          <w:color w:val="000000"/>
          <w:szCs w:val="24"/>
        </w:rPr>
        <w:t>Career s</w:t>
      </w:r>
      <w:r w:rsidR="0089683F" w:rsidRPr="00C94031">
        <w:rPr>
          <w:rFonts w:ascii="Arial" w:hAnsi="Arial" w:cs="Arial"/>
          <w:bCs/>
          <w:color w:val="000000"/>
          <w:szCs w:val="24"/>
        </w:rPr>
        <w:t xml:space="preserve">ervices for Adult and DLW Clients start at the front door.  They are available to any person who wants or needs these services.  They may be provided electronically or by staff.  </w:t>
      </w:r>
      <w:r w:rsidRPr="00C94031">
        <w:rPr>
          <w:rFonts w:ascii="Arial" w:hAnsi="Arial" w:cs="Arial"/>
          <w:bCs/>
          <w:color w:val="000000"/>
          <w:szCs w:val="24"/>
        </w:rPr>
        <w:t>Career</w:t>
      </w:r>
      <w:r w:rsidR="0089683F" w:rsidRPr="00C94031">
        <w:rPr>
          <w:rFonts w:ascii="Arial" w:hAnsi="Arial" w:cs="Arial"/>
          <w:bCs/>
          <w:color w:val="000000"/>
          <w:szCs w:val="24"/>
        </w:rPr>
        <w:t xml:space="preserve"> services are designed to help residents get a job, keep a job, or get a better job.  </w:t>
      </w:r>
      <w:r w:rsidRPr="00C94031">
        <w:rPr>
          <w:rFonts w:ascii="Arial" w:hAnsi="Arial" w:cs="Arial"/>
          <w:bCs/>
          <w:color w:val="000000"/>
          <w:szCs w:val="24"/>
        </w:rPr>
        <w:t>Career</w:t>
      </w:r>
      <w:r w:rsidR="0089683F" w:rsidRPr="00C94031">
        <w:rPr>
          <w:rFonts w:ascii="Arial" w:hAnsi="Arial" w:cs="Arial"/>
          <w:bCs/>
          <w:color w:val="000000"/>
          <w:szCs w:val="24"/>
        </w:rPr>
        <w:t xml:space="preserve"> services </w:t>
      </w:r>
      <w:r w:rsidRPr="00C94031">
        <w:rPr>
          <w:rFonts w:ascii="Arial" w:hAnsi="Arial" w:cs="Arial"/>
          <w:bCs/>
          <w:color w:val="000000"/>
          <w:szCs w:val="24"/>
        </w:rPr>
        <w:t>include, but are not limited to</w:t>
      </w:r>
      <w:r w:rsidR="0089683F" w:rsidRPr="00C94031">
        <w:rPr>
          <w:rFonts w:ascii="Arial" w:hAnsi="Arial" w:cs="Arial"/>
          <w:bCs/>
          <w:color w:val="000000"/>
          <w:szCs w:val="24"/>
        </w:rPr>
        <w:t xml:space="preserve"> the following:</w:t>
      </w:r>
    </w:p>
    <w:p w14:paraId="76D5E193" w14:textId="77777777" w:rsidR="0089683F"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Eligibility Determination</w:t>
      </w:r>
    </w:p>
    <w:p w14:paraId="063BC91B" w14:textId="77777777" w:rsidR="0089683F"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Outreach, Intake, Orientation to one-stop delivery system</w:t>
      </w:r>
    </w:p>
    <w:p w14:paraId="3E9EB84C" w14:textId="77777777" w:rsidR="0089683F"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Initial assessment of skill levels</w:t>
      </w:r>
    </w:p>
    <w:p w14:paraId="6A110AE2" w14:textId="77777777" w:rsidR="0089683F"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 xml:space="preserve">Labor exchange services </w:t>
      </w:r>
    </w:p>
    <w:p w14:paraId="2ADB60B0" w14:textId="77777777" w:rsidR="0089683F"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Recruitment for Businesses</w:t>
      </w:r>
    </w:p>
    <w:p w14:paraId="3D18F895" w14:textId="77777777" w:rsidR="00C902AC"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Referrals to other services</w:t>
      </w:r>
    </w:p>
    <w:p w14:paraId="02055243" w14:textId="77777777" w:rsidR="00C902AC"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Labor market information</w:t>
      </w:r>
    </w:p>
    <w:p w14:paraId="2131778F" w14:textId="77777777" w:rsidR="00C902AC"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Information about supportive services</w:t>
      </w:r>
    </w:p>
    <w:p w14:paraId="01C46AAB" w14:textId="77777777" w:rsidR="00C902AC"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Comprehensive assessments</w:t>
      </w:r>
    </w:p>
    <w:p w14:paraId="673CD1B3" w14:textId="77777777" w:rsidR="00C902AC"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Individualized Employment Plan</w:t>
      </w:r>
    </w:p>
    <w:p w14:paraId="2345A6FC" w14:textId="77777777" w:rsidR="00C902AC"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Counseling</w:t>
      </w:r>
    </w:p>
    <w:p w14:paraId="4223CBB1" w14:textId="77777777" w:rsidR="00C902AC" w:rsidRPr="00C94031" w:rsidRDefault="00C902AC" w:rsidP="00C902AC">
      <w:pPr>
        <w:pStyle w:val="ListParagraph"/>
        <w:widowControl w:val="0"/>
        <w:numPr>
          <w:ilvl w:val="0"/>
          <w:numId w:val="25"/>
        </w:numPr>
        <w:rPr>
          <w:rFonts w:ascii="Arial" w:hAnsi="Arial" w:cs="Arial"/>
          <w:bCs/>
          <w:color w:val="000000"/>
          <w:szCs w:val="24"/>
        </w:rPr>
      </w:pPr>
      <w:r w:rsidRPr="00C94031">
        <w:rPr>
          <w:rFonts w:ascii="Arial" w:hAnsi="Arial" w:cs="Arial"/>
          <w:bCs/>
          <w:color w:val="000000"/>
          <w:szCs w:val="24"/>
        </w:rPr>
        <w:t>Follow-up services</w:t>
      </w:r>
    </w:p>
    <w:p w14:paraId="724A1D57" w14:textId="77777777" w:rsidR="0089683F" w:rsidRPr="00C94031" w:rsidRDefault="0089683F" w:rsidP="0089683F">
      <w:pPr>
        <w:pStyle w:val="ListParagraph"/>
        <w:widowControl w:val="0"/>
        <w:ind w:firstLine="720"/>
        <w:rPr>
          <w:rFonts w:ascii="Arial" w:hAnsi="Arial" w:cs="Arial"/>
          <w:bCs/>
          <w:color w:val="000000"/>
          <w:szCs w:val="24"/>
        </w:rPr>
      </w:pPr>
      <w:r w:rsidRPr="00C94031">
        <w:rPr>
          <w:rFonts w:ascii="Arial" w:hAnsi="Arial" w:cs="Arial"/>
          <w:bCs/>
          <w:color w:val="000000"/>
          <w:szCs w:val="24"/>
        </w:rPr>
        <w:t xml:space="preserve">  </w:t>
      </w:r>
    </w:p>
    <w:p w14:paraId="20547CDB" w14:textId="77777777" w:rsidR="0089683F" w:rsidRPr="00C94031" w:rsidRDefault="0089683F" w:rsidP="0089683F">
      <w:pPr>
        <w:pStyle w:val="ListParagraph"/>
        <w:widowControl w:val="0"/>
        <w:rPr>
          <w:rFonts w:ascii="Arial" w:hAnsi="Arial" w:cs="Arial"/>
          <w:bCs/>
          <w:color w:val="000000"/>
          <w:szCs w:val="24"/>
        </w:rPr>
      </w:pPr>
      <w:r w:rsidRPr="00C94031">
        <w:rPr>
          <w:rFonts w:ascii="Arial" w:hAnsi="Arial" w:cs="Arial"/>
          <w:bCs/>
          <w:color w:val="000000"/>
          <w:szCs w:val="24"/>
        </w:rPr>
        <w:t xml:space="preserve">Recruiting Clients or providing outreach to inform potential Clients of the benefits of working with </w:t>
      </w:r>
      <w:r w:rsidR="00422C30" w:rsidRPr="00C94031">
        <w:rPr>
          <w:rFonts w:ascii="Arial" w:hAnsi="Arial" w:cs="Arial"/>
          <w:bCs/>
          <w:color w:val="000000"/>
          <w:szCs w:val="24"/>
        </w:rPr>
        <w:t>South Central</w:t>
      </w:r>
      <w:r w:rsidR="00B40255" w:rsidRPr="00C94031">
        <w:rPr>
          <w:rFonts w:ascii="Arial" w:hAnsi="Arial" w:cs="Arial"/>
          <w:bCs/>
          <w:color w:val="000000"/>
          <w:szCs w:val="24"/>
        </w:rPr>
        <w:t xml:space="preserve"> Oklahoma </w:t>
      </w:r>
      <w:r w:rsidRPr="00C94031">
        <w:rPr>
          <w:rFonts w:ascii="Arial" w:hAnsi="Arial" w:cs="Arial"/>
          <w:bCs/>
          <w:color w:val="000000"/>
          <w:szCs w:val="24"/>
        </w:rPr>
        <w:t xml:space="preserve">Workforce another of </w:t>
      </w:r>
      <w:r w:rsidR="00CA7F87" w:rsidRPr="00C94031">
        <w:rPr>
          <w:rFonts w:ascii="Arial" w:hAnsi="Arial" w:cs="Arial"/>
          <w:bCs/>
          <w:color w:val="000000"/>
          <w:szCs w:val="24"/>
        </w:rPr>
        <w:t>career</w:t>
      </w:r>
      <w:r w:rsidRPr="00C94031">
        <w:rPr>
          <w:rFonts w:ascii="Arial" w:hAnsi="Arial" w:cs="Arial"/>
          <w:bCs/>
          <w:color w:val="000000"/>
          <w:szCs w:val="24"/>
        </w:rPr>
        <w:t xml:space="preserve"> services.  Often there are special efforts to provide recruitment to aid businesses looking for new employees.  It is also crucial that we attract youth that are about to graduate from high </w:t>
      </w:r>
      <w:r w:rsidRPr="00C94031">
        <w:rPr>
          <w:rFonts w:ascii="Arial" w:hAnsi="Arial" w:cs="Arial"/>
          <w:bCs/>
          <w:color w:val="000000"/>
          <w:szCs w:val="24"/>
        </w:rPr>
        <w:lastRenderedPageBreak/>
        <w:t xml:space="preserve">school and are beginning to make career decisions.  Keeping recent college graduates in the area is another key for </w:t>
      </w:r>
      <w:r w:rsidR="00422C30" w:rsidRPr="00C94031">
        <w:rPr>
          <w:rFonts w:ascii="Arial" w:hAnsi="Arial" w:cs="Arial"/>
          <w:bCs/>
          <w:color w:val="000000"/>
          <w:szCs w:val="24"/>
        </w:rPr>
        <w:t>South Central</w:t>
      </w:r>
      <w:r w:rsidRPr="00C94031">
        <w:rPr>
          <w:rFonts w:ascii="Arial" w:hAnsi="Arial" w:cs="Arial"/>
          <w:bCs/>
          <w:color w:val="000000"/>
          <w:szCs w:val="24"/>
        </w:rPr>
        <w:t xml:space="preserve"> Oklahoma’s ability to grow and staff will be required to ensure contacts with local colleges and universities are cultivated to aid in this process.</w:t>
      </w:r>
    </w:p>
    <w:p w14:paraId="6446A6E9" w14:textId="77777777" w:rsidR="0089683F" w:rsidRPr="00C94031" w:rsidRDefault="0089683F" w:rsidP="0089683F">
      <w:pPr>
        <w:pStyle w:val="ListParagraph"/>
        <w:widowControl w:val="0"/>
        <w:rPr>
          <w:rFonts w:ascii="Arial" w:hAnsi="Arial" w:cs="Arial"/>
          <w:bCs/>
          <w:color w:val="000000"/>
          <w:szCs w:val="24"/>
        </w:rPr>
      </w:pPr>
    </w:p>
    <w:p w14:paraId="5557DA03" w14:textId="6DA7C5D7" w:rsidR="0089683F" w:rsidRPr="00C94031" w:rsidRDefault="00F04A15" w:rsidP="0093263A">
      <w:pPr>
        <w:pStyle w:val="ListParagraph"/>
        <w:widowControl w:val="0"/>
        <w:rPr>
          <w:rFonts w:ascii="Arial" w:hAnsi="Arial" w:cs="Arial"/>
          <w:bCs/>
          <w:color w:val="000000"/>
          <w:szCs w:val="24"/>
        </w:rPr>
      </w:pPr>
      <w:r w:rsidRPr="00C94031">
        <w:rPr>
          <w:rFonts w:ascii="Arial" w:hAnsi="Arial" w:cs="Arial"/>
          <w:bCs/>
          <w:color w:val="000000"/>
          <w:szCs w:val="24"/>
        </w:rPr>
        <w:t>Sub-recipient</w:t>
      </w:r>
      <w:r w:rsidR="0089683F" w:rsidRPr="00C94031">
        <w:rPr>
          <w:rFonts w:ascii="Arial" w:hAnsi="Arial" w:cs="Arial"/>
          <w:bCs/>
          <w:color w:val="000000"/>
          <w:szCs w:val="24"/>
        </w:rPr>
        <w:t xml:space="preserve">(s) will be responsible for assuring quality </w:t>
      </w:r>
      <w:r w:rsidR="00CA7F87" w:rsidRPr="00C94031">
        <w:rPr>
          <w:rFonts w:ascii="Arial" w:hAnsi="Arial" w:cs="Arial"/>
          <w:bCs/>
          <w:color w:val="000000"/>
          <w:szCs w:val="24"/>
        </w:rPr>
        <w:t>career</w:t>
      </w:r>
      <w:r w:rsidR="0089683F" w:rsidRPr="00C94031">
        <w:rPr>
          <w:rFonts w:ascii="Arial" w:hAnsi="Arial" w:cs="Arial"/>
          <w:bCs/>
          <w:color w:val="000000"/>
          <w:szCs w:val="24"/>
        </w:rPr>
        <w:t xml:space="preserve"> services are delivered to all </w:t>
      </w:r>
      <w:r w:rsidR="00B40255" w:rsidRPr="00C94031">
        <w:rPr>
          <w:rFonts w:ascii="Arial" w:hAnsi="Arial" w:cs="Arial"/>
          <w:bCs/>
          <w:color w:val="000000"/>
          <w:szCs w:val="24"/>
        </w:rPr>
        <w:t>Participants</w:t>
      </w:r>
      <w:r w:rsidR="0089683F" w:rsidRPr="00C94031">
        <w:rPr>
          <w:rFonts w:ascii="Arial" w:hAnsi="Arial" w:cs="Arial"/>
          <w:bCs/>
          <w:color w:val="000000"/>
          <w:szCs w:val="24"/>
        </w:rPr>
        <w:t xml:space="preserve">.  Managers may do this by closely supervising the service delivery process and directly serving Clients.  Since each customer may choose from an array of services to help meet her individual employment goals, each step of the service process must build on the step before it with some value added.  It is the responsibility of the </w:t>
      </w:r>
      <w:r w:rsidR="00422C30" w:rsidRPr="00C94031">
        <w:rPr>
          <w:rFonts w:ascii="Arial" w:hAnsi="Arial" w:cs="Arial"/>
          <w:bCs/>
          <w:color w:val="000000"/>
          <w:szCs w:val="24"/>
        </w:rPr>
        <w:t>South Central</w:t>
      </w:r>
      <w:r w:rsidR="00B40255" w:rsidRPr="00C94031">
        <w:rPr>
          <w:rFonts w:ascii="Arial" w:hAnsi="Arial" w:cs="Arial"/>
          <w:bCs/>
          <w:color w:val="000000"/>
          <w:szCs w:val="24"/>
        </w:rPr>
        <w:t xml:space="preserve"> Oklahoma </w:t>
      </w:r>
      <w:r w:rsidR="0089683F" w:rsidRPr="00C94031">
        <w:rPr>
          <w:rFonts w:ascii="Arial" w:hAnsi="Arial" w:cs="Arial"/>
          <w:bCs/>
          <w:color w:val="000000"/>
          <w:szCs w:val="24"/>
        </w:rPr>
        <w:t xml:space="preserve">Workforce </w:t>
      </w:r>
      <w:r w:rsidR="00A508B4" w:rsidRPr="00C94031">
        <w:rPr>
          <w:rFonts w:ascii="Arial" w:hAnsi="Arial" w:cs="Arial"/>
          <w:bCs/>
          <w:color w:val="000000"/>
          <w:szCs w:val="24"/>
        </w:rPr>
        <w:t xml:space="preserve">Service Provider </w:t>
      </w:r>
      <w:r w:rsidR="0089683F" w:rsidRPr="00C94031">
        <w:rPr>
          <w:rFonts w:ascii="Arial" w:hAnsi="Arial" w:cs="Arial"/>
          <w:bCs/>
          <w:color w:val="000000"/>
          <w:szCs w:val="24"/>
        </w:rPr>
        <w:t xml:space="preserve">Staff to assure the customer is always aware of </w:t>
      </w:r>
      <w:r w:rsidR="00297D15">
        <w:rPr>
          <w:rFonts w:ascii="Arial" w:hAnsi="Arial" w:cs="Arial"/>
          <w:bCs/>
          <w:color w:val="000000"/>
          <w:szCs w:val="24"/>
        </w:rPr>
        <w:t>the</w:t>
      </w:r>
      <w:r w:rsidR="0089683F" w:rsidRPr="00C94031">
        <w:rPr>
          <w:rFonts w:ascii="Arial" w:hAnsi="Arial" w:cs="Arial"/>
          <w:bCs/>
          <w:color w:val="000000"/>
          <w:szCs w:val="24"/>
        </w:rPr>
        <w:t xml:space="preserve"> next step in the process.  All staff must be competent and able to provide core services.</w:t>
      </w:r>
    </w:p>
    <w:p w14:paraId="265393FC" w14:textId="77777777" w:rsidR="00C02065" w:rsidRPr="00C94031" w:rsidRDefault="00CA7F87" w:rsidP="00722668">
      <w:pPr>
        <w:jc w:val="both"/>
        <w:rPr>
          <w:rFonts w:ascii="Arial" w:hAnsi="Arial" w:cs="Arial"/>
          <w:bCs/>
          <w:color w:val="000000"/>
          <w:szCs w:val="24"/>
        </w:rPr>
      </w:pPr>
      <w:r w:rsidRPr="00C94031">
        <w:rPr>
          <w:rFonts w:ascii="Arial" w:hAnsi="Arial" w:cs="Arial"/>
          <w:bCs/>
          <w:color w:val="000000"/>
          <w:szCs w:val="24"/>
        </w:rPr>
        <w:t>2</w:t>
      </w:r>
      <w:r w:rsidR="00722668" w:rsidRPr="00C94031">
        <w:rPr>
          <w:rFonts w:ascii="Arial" w:hAnsi="Arial" w:cs="Arial"/>
          <w:bCs/>
          <w:color w:val="000000"/>
          <w:szCs w:val="24"/>
        </w:rPr>
        <w:t xml:space="preserve">. </w:t>
      </w:r>
      <w:r w:rsidR="00F60630" w:rsidRPr="00C94031">
        <w:rPr>
          <w:rFonts w:ascii="Arial" w:hAnsi="Arial" w:cs="Arial"/>
          <w:bCs/>
          <w:color w:val="000000"/>
          <w:szCs w:val="24"/>
        </w:rPr>
        <w:t>Training Services</w:t>
      </w:r>
      <w:r w:rsidRPr="00C94031">
        <w:rPr>
          <w:rFonts w:ascii="Arial" w:hAnsi="Arial" w:cs="Arial"/>
          <w:bCs/>
          <w:color w:val="000000"/>
          <w:szCs w:val="24"/>
        </w:rPr>
        <w:t xml:space="preserve"> Section 134 (c)(3)</w:t>
      </w:r>
      <w:r w:rsidR="00F60630" w:rsidRPr="00C94031">
        <w:rPr>
          <w:rFonts w:ascii="Arial" w:hAnsi="Arial" w:cs="Arial"/>
          <w:bCs/>
          <w:color w:val="000000"/>
          <w:szCs w:val="24"/>
        </w:rPr>
        <w:t>:</w:t>
      </w:r>
    </w:p>
    <w:p w14:paraId="6F60FDCA" w14:textId="048D2CB5" w:rsidR="00C02065" w:rsidRPr="00C94031" w:rsidRDefault="00C02065" w:rsidP="00F60630">
      <w:pPr>
        <w:ind w:left="720"/>
        <w:jc w:val="both"/>
        <w:rPr>
          <w:rFonts w:ascii="Arial" w:hAnsi="Arial" w:cs="Arial"/>
          <w:bCs/>
          <w:color w:val="000000"/>
          <w:szCs w:val="24"/>
        </w:rPr>
      </w:pPr>
      <w:r w:rsidRPr="00C94031">
        <w:rPr>
          <w:rFonts w:ascii="Arial" w:hAnsi="Arial" w:cs="Arial"/>
          <w:bCs/>
          <w:color w:val="000000"/>
          <w:szCs w:val="24"/>
        </w:rPr>
        <w:t xml:space="preserve">Training services are offered to those clients who need additional occupational training to find employment that will provide for them and their </w:t>
      </w:r>
      <w:r w:rsidR="00297D15">
        <w:rPr>
          <w:rFonts w:ascii="Arial" w:hAnsi="Arial" w:cs="Arial"/>
          <w:bCs/>
          <w:color w:val="000000"/>
          <w:szCs w:val="24"/>
        </w:rPr>
        <w:t>families</w:t>
      </w:r>
      <w:r w:rsidRPr="00C94031">
        <w:rPr>
          <w:rFonts w:ascii="Arial" w:hAnsi="Arial" w:cs="Arial"/>
          <w:bCs/>
          <w:color w:val="000000"/>
          <w:szCs w:val="24"/>
        </w:rPr>
        <w:t xml:space="preserve">.  Candidates for training must show that they are interested in entering a career that is on the </w:t>
      </w:r>
      <w:r w:rsidR="00422C30" w:rsidRPr="00C94031">
        <w:rPr>
          <w:rFonts w:ascii="Arial" w:hAnsi="Arial" w:cs="Arial"/>
          <w:bCs/>
          <w:color w:val="000000"/>
          <w:szCs w:val="24"/>
        </w:rPr>
        <w:t>South Central</w:t>
      </w:r>
      <w:r w:rsidR="00A508B4" w:rsidRPr="00C94031">
        <w:rPr>
          <w:rFonts w:ascii="Arial" w:hAnsi="Arial" w:cs="Arial"/>
          <w:bCs/>
          <w:color w:val="000000"/>
          <w:szCs w:val="24"/>
        </w:rPr>
        <w:t xml:space="preserve"> </w:t>
      </w:r>
      <w:r w:rsidRPr="00C94031">
        <w:rPr>
          <w:rFonts w:ascii="Arial" w:hAnsi="Arial" w:cs="Arial"/>
          <w:bCs/>
          <w:color w:val="000000"/>
          <w:szCs w:val="24"/>
        </w:rPr>
        <w:t xml:space="preserve">Oklahoma Workforce </w:t>
      </w:r>
      <w:r w:rsidR="00A508B4" w:rsidRPr="00C94031">
        <w:rPr>
          <w:rFonts w:ascii="Arial" w:hAnsi="Arial" w:cs="Arial"/>
          <w:bCs/>
          <w:color w:val="000000"/>
          <w:szCs w:val="24"/>
        </w:rPr>
        <w:t>Development</w:t>
      </w:r>
      <w:r w:rsidRPr="00C94031">
        <w:rPr>
          <w:rFonts w:ascii="Arial" w:hAnsi="Arial" w:cs="Arial"/>
          <w:bCs/>
          <w:color w:val="000000"/>
          <w:szCs w:val="24"/>
        </w:rPr>
        <w:t xml:space="preserve"> Board’s list of demand occupations, able to benefit and finish the necessary training </w:t>
      </w:r>
      <w:proofErr w:type="gramStart"/>
      <w:r w:rsidRPr="00C94031">
        <w:rPr>
          <w:rFonts w:ascii="Arial" w:hAnsi="Arial" w:cs="Arial"/>
          <w:bCs/>
          <w:color w:val="000000"/>
          <w:szCs w:val="24"/>
        </w:rPr>
        <w:t>in order to</w:t>
      </w:r>
      <w:proofErr w:type="gramEnd"/>
      <w:r w:rsidRPr="00C94031">
        <w:rPr>
          <w:rFonts w:ascii="Arial" w:hAnsi="Arial" w:cs="Arial"/>
          <w:bCs/>
          <w:color w:val="000000"/>
          <w:szCs w:val="24"/>
        </w:rPr>
        <w:t xml:space="preserve"> go to work in that occupation and sometimes must fall within the Board’s Priority of Service Policy, which is impacted by the number of training dollars available.  Clients that meet the definition of Dislocated Worker are not required to come under the Priority of Service Guidelines.  When it is determined that we have a customer that needs to receive training and in an occupation that is on our demand list, then staff must work with that customer to determine the most appropriate training institution that has the specific occupation on the approved training provider list.  Staff will work with the customer and institution to ensure that everything for enrollment gets completed on time and that the customer has a very short waiting period.  Staff will have already made certain through the assessment process that the customer is able to complete the course.  Staff will also ensure that the customer possess</w:t>
      </w:r>
      <w:r w:rsidR="00CA7F87" w:rsidRPr="00C94031">
        <w:rPr>
          <w:rFonts w:ascii="Arial" w:hAnsi="Arial" w:cs="Arial"/>
          <w:bCs/>
          <w:color w:val="000000"/>
          <w:szCs w:val="24"/>
        </w:rPr>
        <w:t>es</w:t>
      </w:r>
      <w:r w:rsidRPr="00C94031">
        <w:rPr>
          <w:rFonts w:ascii="Arial" w:hAnsi="Arial" w:cs="Arial"/>
          <w:bCs/>
          <w:color w:val="000000"/>
          <w:szCs w:val="24"/>
        </w:rPr>
        <w:t xml:space="preserve"> the same attributes shown by people who are successful in this chosen occupation.</w:t>
      </w:r>
    </w:p>
    <w:p w14:paraId="76F52704" w14:textId="77777777" w:rsidR="00C02065" w:rsidRPr="00C94031" w:rsidRDefault="00C02065" w:rsidP="00C02065">
      <w:pPr>
        <w:jc w:val="both"/>
        <w:rPr>
          <w:rFonts w:ascii="Arial" w:hAnsi="Arial" w:cs="Arial"/>
          <w:bCs/>
          <w:color w:val="000000"/>
          <w:szCs w:val="24"/>
        </w:rPr>
      </w:pPr>
    </w:p>
    <w:p w14:paraId="35E6AF60" w14:textId="77777777" w:rsidR="00C02065" w:rsidRPr="00C94031" w:rsidRDefault="00C02065" w:rsidP="00F60630">
      <w:pPr>
        <w:ind w:left="720"/>
        <w:jc w:val="both"/>
        <w:rPr>
          <w:rFonts w:ascii="Arial" w:hAnsi="Arial" w:cs="Arial"/>
          <w:bCs/>
          <w:color w:val="000000"/>
          <w:szCs w:val="24"/>
        </w:rPr>
      </w:pPr>
      <w:r w:rsidRPr="00C94031">
        <w:rPr>
          <w:rFonts w:ascii="Arial" w:hAnsi="Arial" w:cs="Arial"/>
          <w:bCs/>
          <w:color w:val="000000"/>
          <w:szCs w:val="24"/>
        </w:rPr>
        <w:t xml:space="preserve">After the customer has started training, it is imperative that staff maintain contact with them to provide counseling and encouragement.  Staff’s job is to ensure that if any barriers to successful completion of the training arise that they are </w:t>
      </w:r>
      <w:proofErr w:type="gramStart"/>
      <w:r w:rsidRPr="00C94031">
        <w:rPr>
          <w:rFonts w:ascii="Arial" w:hAnsi="Arial" w:cs="Arial"/>
          <w:bCs/>
          <w:color w:val="000000"/>
          <w:szCs w:val="24"/>
        </w:rPr>
        <w:t>in a position</w:t>
      </w:r>
      <w:proofErr w:type="gramEnd"/>
      <w:r w:rsidRPr="00C94031">
        <w:rPr>
          <w:rFonts w:ascii="Arial" w:hAnsi="Arial" w:cs="Arial"/>
          <w:bCs/>
          <w:color w:val="000000"/>
          <w:szCs w:val="24"/>
        </w:rPr>
        <w:t xml:space="preserve"> to work with the customer and overcome those barriers.  Successful completion and employment in that occupation is the outcome we are looking for.  Most of the training services that staff will be engaged in are traditional occupational training at an educational institution.  However, that is not the only training service that is available to Clients.</w:t>
      </w:r>
    </w:p>
    <w:p w14:paraId="6DE2D781" w14:textId="77777777" w:rsidR="00F60630" w:rsidRPr="00C94031" w:rsidRDefault="00F60630" w:rsidP="00F60630">
      <w:pPr>
        <w:ind w:left="720"/>
        <w:jc w:val="both"/>
        <w:rPr>
          <w:rFonts w:ascii="Arial" w:hAnsi="Arial" w:cs="Arial"/>
          <w:bCs/>
          <w:color w:val="000000"/>
          <w:szCs w:val="24"/>
        </w:rPr>
      </w:pPr>
    </w:p>
    <w:p w14:paraId="327263B4" w14:textId="77777777" w:rsidR="00C02065" w:rsidRPr="00C94031" w:rsidRDefault="00CA7F87" w:rsidP="00722668">
      <w:pPr>
        <w:jc w:val="both"/>
        <w:rPr>
          <w:rFonts w:ascii="Arial" w:hAnsi="Arial" w:cs="Arial"/>
          <w:bCs/>
          <w:color w:val="000000"/>
          <w:szCs w:val="24"/>
        </w:rPr>
      </w:pPr>
      <w:r w:rsidRPr="00C94031">
        <w:rPr>
          <w:rFonts w:ascii="Arial" w:hAnsi="Arial" w:cs="Arial"/>
          <w:bCs/>
          <w:color w:val="000000"/>
          <w:szCs w:val="24"/>
        </w:rPr>
        <w:t>3</w:t>
      </w:r>
      <w:r w:rsidR="00722668" w:rsidRPr="00C94031">
        <w:rPr>
          <w:rFonts w:ascii="Arial" w:hAnsi="Arial" w:cs="Arial"/>
          <w:bCs/>
          <w:color w:val="000000"/>
          <w:szCs w:val="24"/>
        </w:rPr>
        <w:t xml:space="preserve">. </w:t>
      </w:r>
      <w:r w:rsidR="00F60630" w:rsidRPr="00C94031">
        <w:rPr>
          <w:rFonts w:ascii="Arial" w:hAnsi="Arial" w:cs="Arial"/>
          <w:bCs/>
          <w:color w:val="000000"/>
          <w:szCs w:val="24"/>
        </w:rPr>
        <w:t>On the Job Training (OJT):</w:t>
      </w:r>
    </w:p>
    <w:p w14:paraId="6967C356" w14:textId="0413D1EA" w:rsidR="00C02065" w:rsidRPr="00C94031" w:rsidRDefault="00C02065" w:rsidP="00F60630">
      <w:pPr>
        <w:ind w:left="720"/>
        <w:jc w:val="both"/>
        <w:rPr>
          <w:rFonts w:ascii="Arial" w:hAnsi="Arial" w:cs="Arial"/>
          <w:bCs/>
          <w:color w:val="000000"/>
          <w:szCs w:val="24"/>
        </w:rPr>
      </w:pPr>
      <w:r w:rsidRPr="00C94031">
        <w:rPr>
          <w:rFonts w:ascii="Arial" w:hAnsi="Arial" w:cs="Arial"/>
          <w:bCs/>
          <w:color w:val="000000"/>
          <w:szCs w:val="24"/>
        </w:rPr>
        <w:t xml:space="preserve">The Board is in the process of establishing a benchmark for On-the-Job-Training (OJT).  Staff will need to be familiar with this training as well.  This is where a customer lacks certain experience that a company normally demands of its new </w:t>
      </w:r>
      <w:r w:rsidR="007B4F41" w:rsidRPr="00C94031">
        <w:rPr>
          <w:rFonts w:ascii="Arial" w:hAnsi="Arial" w:cs="Arial"/>
          <w:bCs/>
          <w:color w:val="000000"/>
          <w:szCs w:val="24"/>
        </w:rPr>
        <w:t>employees but</w:t>
      </w:r>
      <w:r w:rsidRPr="00C94031">
        <w:rPr>
          <w:rFonts w:ascii="Arial" w:hAnsi="Arial" w:cs="Arial"/>
          <w:bCs/>
          <w:color w:val="000000"/>
          <w:szCs w:val="24"/>
        </w:rPr>
        <w:t xml:space="preserve"> is willing to take on a client with the aid of an OJT to cover the cost of extraordinary training.  The </w:t>
      </w:r>
      <w:r w:rsidR="007B4F41" w:rsidRPr="00C94031">
        <w:rPr>
          <w:rFonts w:ascii="Arial" w:hAnsi="Arial" w:cs="Arial"/>
          <w:bCs/>
          <w:color w:val="000000"/>
          <w:szCs w:val="24"/>
        </w:rPr>
        <w:t>benefit</w:t>
      </w:r>
      <w:r w:rsidRPr="00C94031">
        <w:rPr>
          <w:rFonts w:ascii="Arial" w:hAnsi="Arial" w:cs="Arial"/>
          <w:bCs/>
          <w:color w:val="000000"/>
          <w:szCs w:val="24"/>
        </w:rPr>
        <w:t xml:space="preserve"> of this approach is that a customer is hired </w:t>
      </w:r>
      <w:proofErr w:type="gramStart"/>
      <w:r w:rsidRPr="00C94031">
        <w:rPr>
          <w:rFonts w:ascii="Arial" w:hAnsi="Arial" w:cs="Arial"/>
          <w:bCs/>
          <w:color w:val="000000"/>
          <w:szCs w:val="24"/>
        </w:rPr>
        <w:t>in order to</w:t>
      </w:r>
      <w:proofErr w:type="gramEnd"/>
      <w:r w:rsidRPr="00C94031">
        <w:rPr>
          <w:rFonts w:ascii="Arial" w:hAnsi="Arial" w:cs="Arial"/>
          <w:bCs/>
          <w:color w:val="000000"/>
          <w:szCs w:val="24"/>
        </w:rPr>
        <w:t xml:space="preserve"> start the training period and two goals have been accomplished – an individual who gets training and enters </w:t>
      </w:r>
      <w:r w:rsidRPr="00C94031">
        <w:rPr>
          <w:rFonts w:ascii="Arial" w:hAnsi="Arial" w:cs="Arial"/>
          <w:bCs/>
          <w:color w:val="000000"/>
          <w:szCs w:val="24"/>
        </w:rPr>
        <w:lastRenderedPageBreak/>
        <w:t xml:space="preserve">employment.  Staff will be required to work with businesses directly </w:t>
      </w:r>
      <w:proofErr w:type="gramStart"/>
      <w:r w:rsidRPr="00C94031">
        <w:rPr>
          <w:rFonts w:ascii="Arial" w:hAnsi="Arial" w:cs="Arial"/>
          <w:bCs/>
          <w:color w:val="000000"/>
          <w:szCs w:val="24"/>
        </w:rPr>
        <w:t>in order to</w:t>
      </w:r>
      <w:proofErr w:type="gramEnd"/>
      <w:r w:rsidRPr="00C94031">
        <w:rPr>
          <w:rFonts w:ascii="Arial" w:hAnsi="Arial" w:cs="Arial"/>
          <w:bCs/>
          <w:color w:val="000000"/>
          <w:szCs w:val="24"/>
        </w:rPr>
        <w:t xml:space="preserve"> facilitate this type of training.</w:t>
      </w:r>
    </w:p>
    <w:p w14:paraId="4CBD9701" w14:textId="77777777" w:rsidR="00EA3E4F" w:rsidRPr="00C94031" w:rsidRDefault="00DD5C53" w:rsidP="00EA3E4F">
      <w:pPr>
        <w:pStyle w:val="Heading2"/>
        <w:rPr>
          <w:rFonts w:ascii="Arial" w:hAnsi="Arial" w:cs="Arial"/>
          <w:szCs w:val="24"/>
          <w:lang w:val="en-GB"/>
        </w:rPr>
      </w:pPr>
      <w:bookmarkStart w:id="104" w:name="_Toc106112485"/>
      <w:bookmarkStart w:id="105" w:name="_Toc129783423"/>
      <w:r w:rsidRPr="00C94031">
        <w:rPr>
          <w:rFonts w:ascii="Arial" w:hAnsi="Arial" w:cs="Arial"/>
          <w:lang w:val="en-GB"/>
        </w:rPr>
        <w:t>Youth Service Delivery</w:t>
      </w:r>
      <w:bookmarkEnd w:id="104"/>
      <w:bookmarkEnd w:id="105"/>
      <w:r w:rsidRPr="00C94031">
        <w:rPr>
          <w:rFonts w:ascii="Arial" w:hAnsi="Arial" w:cs="Arial"/>
          <w:szCs w:val="24"/>
          <w:lang w:val="en-GB"/>
        </w:rPr>
        <w:t xml:space="preserve"> </w:t>
      </w:r>
    </w:p>
    <w:p w14:paraId="2056D642" w14:textId="067E9065" w:rsidR="00C02065" w:rsidRPr="00C94031" w:rsidRDefault="00C02065" w:rsidP="00C02065">
      <w:pPr>
        <w:jc w:val="both"/>
        <w:rPr>
          <w:rFonts w:ascii="Arial" w:hAnsi="Arial" w:cs="Arial"/>
          <w:bCs/>
          <w:color w:val="000000"/>
          <w:szCs w:val="24"/>
        </w:rPr>
      </w:pPr>
      <w:r w:rsidRPr="00C94031">
        <w:rPr>
          <w:rFonts w:ascii="Arial" w:hAnsi="Arial" w:cs="Arial"/>
          <w:bCs/>
          <w:color w:val="000000"/>
          <w:szCs w:val="24"/>
        </w:rPr>
        <w:t xml:space="preserve">The Workforce Innovation and Opportunity Act stipulates that a minimum of </w:t>
      </w:r>
      <w:r w:rsidR="00CA7F87" w:rsidRPr="00C94031">
        <w:rPr>
          <w:rFonts w:ascii="Arial" w:hAnsi="Arial" w:cs="Arial"/>
          <w:bCs/>
          <w:color w:val="000000"/>
          <w:szCs w:val="24"/>
        </w:rPr>
        <w:t>75</w:t>
      </w:r>
      <w:r w:rsidRPr="00C94031">
        <w:rPr>
          <w:rFonts w:ascii="Arial" w:hAnsi="Arial" w:cs="Arial"/>
          <w:bCs/>
          <w:color w:val="000000"/>
          <w:szCs w:val="24"/>
        </w:rPr>
        <w:t>% of youth program funds be expended for services to Out of School Youth</w:t>
      </w:r>
      <w:r w:rsidR="00CA7F87" w:rsidRPr="00C94031">
        <w:rPr>
          <w:rFonts w:ascii="Arial" w:hAnsi="Arial" w:cs="Arial"/>
          <w:bCs/>
          <w:color w:val="000000"/>
          <w:szCs w:val="24"/>
        </w:rPr>
        <w:t xml:space="preserve"> and has </w:t>
      </w:r>
      <w:r w:rsidR="00AD47E5" w:rsidRPr="00C94031">
        <w:rPr>
          <w:rFonts w:ascii="Arial" w:hAnsi="Arial" w:cs="Arial"/>
          <w:bCs/>
          <w:color w:val="000000"/>
          <w:szCs w:val="24"/>
        </w:rPr>
        <w:t xml:space="preserve">defined the </w:t>
      </w:r>
      <w:r w:rsidR="00CA7F87" w:rsidRPr="00C94031">
        <w:rPr>
          <w:rFonts w:ascii="Arial" w:hAnsi="Arial" w:cs="Arial"/>
          <w:bCs/>
          <w:color w:val="000000"/>
          <w:szCs w:val="24"/>
        </w:rPr>
        <w:t xml:space="preserve">age </w:t>
      </w:r>
      <w:r w:rsidR="00AD47E5" w:rsidRPr="00C94031">
        <w:rPr>
          <w:rFonts w:ascii="Arial" w:hAnsi="Arial" w:cs="Arial"/>
          <w:bCs/>
          <w:color w:val="000000"/>
          <w:szCs w:val="24"/>
        </w:rPr>
        <w:t xml:space="preserve">range of those youth to be 16-24 </w:t>
      </w:r>
      <w:r w:rsidR="00CA7F87" w:rsidRPr="00C94031">
        <w:rPr>
          <w:rFonts w:ascii="Arial" w:hAnsi="Arial" w:cs="Arial"/>
          <w:bCs/>
          <w:color w:val="000000"/>
          <w:szCs w:val="24"/>
        </w:rPr>
        <w:t xml:space="preserve">years old, this would mean any youth who at the determination of eligibility has not reached the age of 25. </w:t>
      </w:r>
      <w:r w:rsidRPr="00C94031">
        <w:rPr>
          <w:rFonts w:ascii="Arial" w:hAnsi="Arial" w:cs="Arial"/>
          <w:bCs/>
          <w:color w:val="000000"/>
          <w:szCs w:val="24"/>
        </w:rPr>
        <w:t xml:space="preserve">In delivering services to youth, the service provider must recruit, determine eligibility for, and enroll sufficient youth that are Out of School to </w:t>
      </w:r>
      <w:r w:rsidR="00B40255" w:rsidRPr="00C94031">
        <w:rPr>
          <w:rFonts w:ascii="Arial" w:hAnsi="Arial" w:cs="Arial"/>
          <w:bCs/>
          <w:color w:val="000000"/>
          <w:szCs w:val="24"/>
        </w:rPr>
        <w:t>meet this 75</w:t>
      </w:r>
      <w:r w:rsidRPr="00C94031">
        <w:rPr>
          <w:rFonts w:ascii="Arial" w:hAnsi="Arial" w:cs="Arial"/>
          <w:bCs/>
          <w:color w:val="000000"/>
          <w:szCs w:val="24"/>
        </w:rPr>
        <w:t>%</w:t>
      </w:r>
      <w:r w:rsidR="00CA7F87" w:rsidRPr="00C94031">
        <w:rPr>
          <w:rFonts w:ascii="Arial" w:hAnsi="Arial" w:cs="Arial"/>
          <w:bCs/>
          <w:color w:val="000000"/>
          <w:szCs w:val="24"/>
        </w:rPr>
        <w:t xml:space="preserve"> requirement as</w:t>
      </w:r>
      <w:r w:rsidRPr="00C94031">
        <w:rPr>
          <w:rFonts w:ascii="Arial" w:hAnsi="Arial" w:cs="Arial"/>
          <w:bCs/>
          <w:color w:val="000000"/>
          <w:szCs w:val="24"/>
        </w:rPr>
        <w:t>.</w:t>
      </w:r>
      <w:r w:rsidR="00CA7F87" w:rsidRPr="00C94031">
        <w:rPr>
          <w:rFonts w:ascii="Arial" w:hAnsi="Arial" w:cs="Arial"/>
          <w:bCs/>
          <w:color w:val="000000"/>
          <w:szCs w:val="24"/>
        </w:rPr>
        <w:t xml:space="preserve">  The </w:t>
      </w:r>
      <w:r w:rsidR="00F04A15" w:rsidRPr="00C94031">
        <w:rPr>
          <w:rFonts w:ascii="Arial" w:hAnsi="Arial" w:cs="Arial"/>
          <w:bCs/>
          <w:color w:val="000000"/>
          <w:szCs w:val="24"/>
        </w:rPr>
        <w:t>sub-recipient</w:t>
      </w:r>
      <w:r w:rsidR="00CA7F87" w:rsidRPr="00C94031">
        <w:rPr>
          <w:rFonts w:ascii="Arial" w:hAnsi="Arial" w:cs="Arial"/>
          <w:bCs/>
          <w:color w:val="000000"/>
          <w:szCs w:val="24"/>
        </w:rPr>
        <w:t>(s) must</w:t>
      </w:r>
      <w:r w:rsidR="00AD47E5" w:rsidRPr="00C94031">
        <w:rPr>
          <w:rFonts w:ascii="Arial" w:hAnsi="Arial" w:cs="Arial"/>
          <w:bCs/>
          <w:color w:val="000000"/>
          <w:szCs w:val="24"/>
        </w:rPr>
        <w:t xml:space="preserve"> also understand th</w:t>
      </w:r>
      <w:r w:rsidR="00973D38" w:rsidRPr="00C94031">
        <w:rPr>
          <w:rFonts w:ascii="Arial" w:hAnsi="Arial" w:cs="Arial"/>
          <w:bCs/>
          <w:color w:val="000000"/>
          <w:szCs w:val="24"/>
        </w:rPr>
        <w:t>at 2</w:t>
      </w:r>
      <w:r w:rsidR="00A508B4" w:rsidRPr="00C94031">
        <w:rPr>
          <w:rFonts w:ascii="Arial" w:hAnsi="Arial" w:cs="Arial"/>
          <w:bCs/>
          <w:color w:val="000000"/>
          <w:szCs w:val="24"/>
        </w:rPr>
        <w:t>0</w:t>
      </w:r>
      <w:r w:rsidR="00973D38" w:rsidRPr="00C94031">
        <w:rPr>
          <w:rFonts w:ascii="Arial" w:hAnsi="Arial" w:cs="Arial"/>
          <w:bCs/>
          <w:color w:val="000000"/>
          <w:szCs w:val="24"/>
        </w:rPr>
        <w:t xml:space="preserve">% of youth funds </w:t>
      </w:r>
      <w:r w:rsidR="00AD47E5" w:rsidRPr="00C94031">
        <w:rPr>
          <w:rFonts w:ascii="Arial" w:hAnsi="Arial" w:cs="Arial"/>
          <w:bCs/>
          <w:color w:val="000000"/>
          <w:szCs w:val="24"/>
        </w:rPr>
        <w:t>must be spent on work related activities as defined</w:t>
      </w:r>
      <w:r w:rsidR="00973D38" w:rsidRPr="00C94031">
        <w:rPr>
          <w:rFonts w:ascii="Arial" w:hAnsi="Arial" w:cs="Arial"/>
          <w:bCs/>
          <w:color w:val="000000"/>
          <w:szCs w:val="24"/>
        </w:rPr>
        <w:t xml:space="preserve"> at Section 129(c)(2)(C).</w:t>
      </w:r>
      <w:r w:rsidR="00AD47E5" w:rsidRPr="00C94031">
        <w:rPr>
          <w:rFonts w:ascii="Arial" w:hAnsi="Arial" w:cs="Arial"/>
          <w:bCs/>
          <w:color w:val="000000"/>
          <w:szCs w:val="24"/>
        </w:rPr>
        <w:t xml:space="preserve">  </w:t>
      </w:r>
    </w:p>
    <w:p w14:paraId="3E667419" w14:textId="77777777" w:rsidR="00C02065" w:rsidRPr="00C94031" w:rsidRDefault="00C02065" w:rsidP="00C02065">
      <w:pPr>
        <w:jc w:val="both"/>
        <w:rPr>
          <w:rFonts w:ascii="Arial" w:hAnsi="Arial" w:cs="Arial"/>
          <w:bCs/>
          <w:color w:val="000000"/>
          <w:szCs w:val="24"/>
        </w:rPr>
      </w:pPr>
    </w:p>
    <w:p w14:paraId="7B80BFEA" w14:textId="5CD4B4FF" w:rsidR="00C02065" w:rsidRPr="00C94031" w:rsidRDefault="00C02065" w:rsidP="00C02065">
      <w:pPr>
        <w:jc w:val="both"/>
        <w:rPr>
          <w:rFonts w:ascii="Arial" w:hAnsi="Arial" w:cs="Arial"/>
          <w:bCs/>
          <w:color w:val="000000"/>
          <w:szCs w:val="24"/>
        </w:rPr>
      </w:pPr>
      <w:r w:rsidRPr="00C94031">
        <w:rPr>
          <w:rFonts w:ascii="Arial" w:hAnsi="Arial" w:cs="Arial"/>
          <w:bCs/>
          <w:color w:val="000000"/>
          <w:szCs w:val="24"/>
        </w:rPr>
        <w:t xml:space="preserve">Services provided by the </w:t>
      </w:r>
      <w:r w:rsidR="00F04A15" w:rsidRPr="00C94031">
        <w:rPr>
          <w:rFonts w:ascii="Arial" w:hAnsi="Arial" w:cs="Arial"/>
          <w:bCs/>
          <w:color w:val="000000"/>
          <w:szCs w:val="24"/>
        </w:rPr>
        <w:t>Sub-recipient</w:t>
      </w:r>
      <w:r w:rsidRPr="00C94031">
        <w:rPr>
          <w:rFonts w:ascii="Arial" w:hAnsi="Arial" w:cs="Arial"/>
          <w:bCs/>
          <w:color w:val="000000"/>
          <w:szCs w:val="24"/>
        </w:rPr>
        <w:t xml:space="preserve">(s) must be provided only to youth that have been determined to meet the criteria for the Workforce Innovation and Opportunity Act. Intake, eligibility determination, development of an individual service strategy, and tracking will be performed using </w:t>
      </w:r>
      <w:r w:rsidR="00973D38" w:rsidRPr="00C94031">
        <w:rPr>
          <w:rFonts w:ascii="Arial" w:hAnsi="Arial" w:cs="Arial"/>
          <w:bCs/>
          <w:color w:val="000000"/>
          <w:szCs w:val="24"/>
        </w:rPr>
        <w:t xml:space="preserve">the state supported electronic data base, </w:t>
      </w:r>
      <w:proofErr w:type="spellStart"/>
      <w:r w:rsidR="00A508B4" w:rsidRPr="00C94031">
        <w:rPr>
          <w:rFonts w:ascii="Arial" w:hAnsi="Arial" w:cs="Arial"/>
          <w:bCs/>
          <w:color w:val="000000"/>
          <w:szCs w:val="24"/>
        </w:rPr>
        <w:t>OKJobMatch</w:t>
      </w:r>
      <w:proofErr w:type="spellEnd"/>
      <w:r w:rsidRPr="00C94031">
        <w:rPr>
          <w:rFonts w:ascii="Arial" w:hAnsi="Arial" w:cs="Arial"/>
          <w:bCs/>
          <w:color w:val="000000"/>
          <w:szCs w:val="24"/>
        </w:rPr>
        <w:t xml:space="preserve">. </w:t>
      </w:r>
      <w:proofErr w:type="spellStart"/>
      <w:r w:rsidR="007B4F41" w:rsidRPr="00C94031">
        <w:rPr>
          <w:rFonts w:ascii="Arial" w:hAnsi="Arial" w:cs="Arial"/>
          <w:bCs/>
          <w:color w:val="000000"/>
          <w:szCs w:val="24"/>
        </w:rPr>
        <w:t>OKJobMatch</w:t>
      </w:r>
      <w:proofErr w:type="spellEnd"/>
      <w:r w:rsidRPr="00C94031">
        <w:rPr>
          <w:rFonts w:ascii="Arial" w:hAnsi="Arial" w:cs="Arial"/>
          <w:bCs/>
          <w:color w:val="000000"/>
          <w:szCs w:val="24"/>
        </w:rPr>
        <w:t xml:space="preserve"> is a client management information system that is provided via internet to all workforce offices in Oklahoma.  </w:t>
      </w:r>
      <w:r w:rsidR="00422C30" w:rsidRPr="00C94031">
        <w:rPr>
          <w:rFonts w:ascii="Arial" w:hAnsi="Arial" w:cs="Arial"/>
          <w:bCs/>
          <w:color w:val="000000"/>
          <w:szCs w:val="24"/>
        </w:rPr>
        <w:t>SCOWB</w:t>
      </w:r>
      <w:r w:rsidRPr="00C94031">
        <w:rPr>
          <w:rFonts w:ascii="Arial" w:hAnsi="Arial" w:cs="Arial"/>
          <w:bCs/>
          <w:color w:val="000000"/>
          <w:szCs w:val="24"/>
        </w:rPr>
        <w:t xml:space="preserve"> provides another data base resource that will be used as well for capturing program activity. </w:t>
      </w:r>
    </w:p>
    <w:p w14:paraId="154F763C" w14:textId="77777777" w:rsidR="00722668" w:rsidRPr="00C94031" w:rsidRDefault="00722668" w:rsidP="00C02065">
      <w:pPr>
        <w:jc w:val="both"/>
        <w:rPr>
          <w:rFonts w:ascii="Arial" w:hAnsi="Arial" w:cs="Arial"/>
          <w:bCs/>
          <w:color w:val="000000"/>
          <w:szCs w:val="24"/>
        </w:rPr>
      </w:pPr>
    </w:p>
    <w:p w14:paraId="2477A9F3" w14:textId="77777777" w:rsidR="00722668" w:rsidRPr="00C94031" w:rsidRDefault="00722668" w:rsidP="00C02065">
      <w:pPr>
        <w:jc w:val="both"/>
        <w:rPr>
          <w:rFonts w:ascii="Arial" w:hAnsi="Arial" w:cs="Arial"/>
          <w:bCs/>
          <w:color w:val="000000"/>
          <w:szCs w:val="24"/>
        </w:rPr>
      </w:pPr>
    </w:p>
    <w:p w14:paraId="1DBF9410" w14:textId="77777777" w:rsidR="00C02065" w:rsidRPr="00C94031" w:rsidRDefault="00F04A15" w:rsidP="00C02065">
      <w:pPr>
        <w:jc w:val="both"/>
        <w:rPr>
          <w:rFonts w:ascii="Arial" w:hAnsi="Arial" w:cs="Arial"/>
          <w:bCs/>
          <w:color w:val="000000"/>
          <w:szCs w:val="24"/>
        </w:rPr>
      </w:pPr>
      <w:r w:rsidRPr="00C94031">
        <w:rPr>
          <w:rFonts w:ascii="Arial" w:hAnsi="Arial" w:cs="Arial"/>
          <w:bCs/>
          <w:color w:val="000000"/>
          <w:szCs w:val="24"/>
        </w:rPr>
        <w:t>Sub-recipient</w:t>
      </w:r>
      <w:r w:rsidR="00C02065" w:rsidRPr="00C94031">
        <w:rPr>
          <w:rFonts w:ascii="Arial" w:hAnsi="Arial" w:cs="Arial"/>
          <w:bCs/>
          <w:color w:val="000000"/>
          <w:szCs w:val="24"/>
        </w:rPr>
        <w:t>(s) selected through this RFP will provide the following:</w:t>
      </w:r>
    </w:p>
    <w:p w14:paraId="599FF9E9" w14:textId="77777777" w:rsidR="00C02065" w:rsidRPr="00C94031" w:rsidRDefault="00C02065" w:rsidP="00C02065">
      <w:pPr>
        <w:jc w:val="both"/>
        <w:rPr>
          <w:rFonts w:ascii="Arial" w:hAnsi="Arial" w:cs="Arial"/>
          <w:bCs/>
          <w:color w:val="000000"/>
          <w:szCs w:val="24"/>
        </w:rPr>
      </w:pPr>
    </w:p>
    <w:p w14:paraId="69434026" w14:textId="77777777" w:rsidR="002C2884" w:rsidRPr="00C94031" w:rsidRDefault="002C2884" w:rsidP="004E03FE">
      <w:pPr>
        <w:pStyle w:val="ListParagraph"/>
        <w:numPr>
          <w:ilvl w:val="0"/>
          <w:numId w:val="20"/>
        </w:numPr>
        <w:jc w:val="both"/>
        <w:rPr>
          <w:rFonts w:ascii="Arial" w:hAnsi="Arial" w:cs="Arial"/>
          <w:bCs/>
          <w:color w:val="000000"/>
          <w:szCs w:val="24"/>
        </w:rPr>
      </w:pPr>
      <w:r w:rsidRPr="00C94031">
        <w:rPr>
          <w:rFonts w:ascii="Arial" w:hAnsi="Arial" w:cs="Arial"/>
          <w:bCs/>
          <w:color w:val="000000"/>
          <w:szCs w:val="24"/>
        </w:rPr>
        <w:t>Program Design:</w:t>
      </w:r>
    </w:p>
    <w:p w14:paraId="5400F035" w14:textId="77777777" w:rsidR="002C2884" w:rsidRPr="00C94031" w:rsidRDefault="002C2884" w:rsidP="002C2884">
      <w:pPr>
        <w:pStyle w:val="ListParagraph"/>
        <w:numPr>
          <w:ilvl w:val="0"/>
          <w:numId w:val="26"/>
        </w:numPr>
        <w:jc w:val="both"/>
        <w:rPr>
          <w:rFonts w:ascii="Arial" w:hAnsi="Arial" w:cs="Arial"/>
          <w:bCs/>
          <w:color w:val="000000"/>
          <w:szCs w:val="24"/>
        </w:rPr>
      </w:pPr>
      <w:r w:rsidRPr="00C94031">
        <w:rPr>
          <w:rFonts w:ascii="Arial" w:hAnsi="Arial" w:cs="Arial"/>
          <w:bCs/>
          <w:color w:val="000000"/>
          <w:szCs w:val="24"/>
        </w:rPr>
        <w:t>Provide an objective assessment of the academic and skill levels and service needs of each participant.</w:t>
      </w:r>
    </w:p>
    <w:p w14:paraId="430C0B81" w14:textId="77777777" w:rsidR="002C2884" w:rsidRPr="00C94031" w:rsidRDefault="002C2884" w:rsidP="002C2884">
      <w:pPr>
        <w:pStyle w:val="ListParagraph"/>
        <w:numPr>
          <w:ilvl w:val="0"/>
          <w:numId w:val="26"/>
        </w:numPr>
        <w:jc w:val="both"/>
        <w:rPr>
          <w:rFonts w:ascii="Arial" w:hAnsi="Arial" w:cs="Arial"/>
          <w:bCs/>
          <w:color w:val="000000"/>
          <w:szCs w:val="24"/>
        </w:rPr>
      </w:pPr>
      <w:r w:rsidRPr="00C94031">
        <w:rPr>
          <w:rFonts w:ascii="Arial" w:hAnsi="Arial" w:cs="Arial"/>
          <w:bCs/>
          <w:color w:val="000000"/>
          <w:szCs w:val="24"/>
        </w:rPr>
        <w:t>Develop service strategies for each participant that are directly linked to one or more of the indicators of performance.</w:t>
      </w:r>
    </w:p>
    <w:p w14:paraId="40221D12" w14:textId="77777777" w:rsidR="002C2884" w:rsidRPr="00C94031" w:rsidRDefault="002C2884" w:rsidP="002C2884">
      <w:pPr>
        <w:pStyle w:val="ListParagraph"/>
        <w:numPr>
          <w:ilvl w:val="0"/>
          <w:numId w:val="26"/>
        </w:numPr>
        <w:jc w:val="both"/>
        <w:rPr>
          <w:rFonts w:ascii="Arial" w:hAnsi="Arial" w:cs="Arial"/>
          <w:bCs/>
          <w:color w:val="000000"/>
          <w:szCs w:val="24"/>
        </w:rPr>
      </w:pPr>
      <w:r w:rsidRPr="00C94031">
        <w:rPr>
          <w:rFonts w:ascii="Arial" w:hAnsi="Arial" w:cs="Arial"/>
          <w:bCs/>
          <w:color w:val="000000"/>
          <w:szCs w:val="24"/>
        </w:rPr>
        <w:t>Identify career pathways that include education and employment goals.</w:t>
      </w:r>
    </w:p>
    <w:p w14:paraId="77C200C5" w14:textId="77777777" w:rsidR="002C2884" w:rsidRPr="00C94031" w:rsidRDefault="002C2884" w:rsidP="002C2884">
      <w:pPr>
        <w:pStyle w:val="ListParagraph"/>
        <w:numPr>
          <w:ilvl w:val="0"/>
          <w:numId w:val="26"/>
        </w:numPr>
        <w:jc w:val="both"/>
        <w:rPr>
          <w:rFonts w:ascii="Arial" w:hAnsi="Arial" w:cs="Arial"/>
          <w:bCs/>
          <w:color w:val="000000"/>
          <w:szCs w:val="24"/>
        </w:rPr>
      </w:pPr>
      <w:r w:rsidRPr="00C94031">
        <w:rPr>
          <w:rFonts w:ascii="Arial" w:hAnsi="Arial" w:cs="Arial"/>
          <w:bCs/>
          <w:color w:val="000000"/>
          <w:szCs w:val="24"/>
        </w:rPr>
        <w:t>Provide activities leading to the attainment of a secondary school diploma or its equivalent.</w:t>
      </w:r>
    </w:p>
    <w:p w14:paraId="68A47F79" w14:textId="77777777" w:rsidR="002C2884" w:rsidRPr="00C94031" w:rsidRDefault="002C2884" w:rsidP="002C2884">
      <w:pPr>
        <w:pStyle w:val="ListParagraph"/>
        <w:numPr>
          <w:ilvl w:val="0"/>
          <w:numId w:val="26"/>
        </w:numPr>
        <w:jc w:val="both"/>
        <w:rPr>
          <w:rFonts w:ascii="Arial" w:hAnsi="Arial" w:cs="Arial"/>
          <w:bCs/>
          <w:color w:val="000000"/>
          <w:szCs w:val="24"/>
        </w:rPr>
      </w:pPr>
      <w:r w:rsidRPr="00C94031">
        <w:rPr>
          <w:rFonts w:ascii="Arial" w:hAnsi="Arial" w:cs="Arial"/>
          <w:bCs/>
          <w:color w:val="000000"/>
          <w:szCs w:val="24"/>
        </w:rPr>
        <w:t>Provide preparation for post-secondary education or training opportunities.</w:t>
      </w:r>
    </w:p>
    <w:p w14:paraId="09BB332E" w14:textId="77777777" w:rsidR="002C2884" w:rsidRPr="00C94031" w:rsidRDefault="002C2884" w:rsidP="002C2884">
      <w:pPr>
        <w:pStyle w:val="ListParagraph"/>
        <w:numPr>
          <w:ilvl w:val="0"/>
          <w:numId w:val="26"/>
        </w:numPr>
        <w:jc w:val="both"/>
        <w:rPr>
          <w:rFonts w:ascii="Arial" w:hAnsi="Arial" w:cs="Arial"/>
          <w:bCs/>
          <w:color w:val="000000"/>
          <w:szCs w:val="24"/>
        </w:rPr>
      </w:pPr>
      <w:r w:rsidRPr="00C94031">
        <w:rPr>
          <w:rFonts w:ascii="Arial" w:hAnsi="Arial" w:cs="Arial"/>
          <w:bCs/>
          <w:color w:val="000000"/>
          <w:szCs w:val="24"/>
        </w:rPr>
        <w:t>Provide preparation for unsubsidized employment opportunities.</w:t>
      </w:r>
    </w:p>
    <w:p w14:paraId="6DA7269A" w14:textId="77777777" w:rsidR="002C2884" w:rsidRPr="00C94031" w:rsidRDefault="002C2884" w:rsidP="002C2884">
      <w:pPr>
        <w:pStyle w:val="ListParagraph"/>
        <w:numPr>
          <w:ilvl w:val="0"/>
          <w:numId w:val="26"/>
        </w:numPr>
        <w:jc w:val="both"/>
        <w:rPr>
          <w:rFonts w:ascii="Arial" w:hAnsi="Arial" w:cs="Arial"/>
          <w:bCs/>
          <w:color w:val="000000"/>
          <w:szCs w:val="24"/>
        </w:rPr>
      </w:pPr>
      <w:r w:rsidRPr="00C94031">
        <w:rPr>
          <w:rFonts w:ascii="Arial" w:hAnsi="Arial" w:cs="Arial"/>
          <w:bCs/>
          <w:color w:val="000000"/>
          <w:szCs w:val="24"/>
        </w:rPr>
        <w:t>Establish effective connection to employers.</w:t>
      </w:r>
    </w:p>
    <w:p w14:paraId="4080D94E" w14:textId="77777777" w:rsidR="002C2884" w:rsidRPr="00C94031" w:rsidRDefault="002C2884" w:rsidP="002C2884">
      <w:pPr>
        <w:ind w:left="720"/>
        <w:jc w:val="both"/>
        <w:rPr>
          <w:rFonts w:ascii="Arial" w:hAnsi="Arial" w:cs="Arial"/>
          <w:bCs/>
          <w:color w:val="000000"/>
          <w:szCs w:val="24"/>
        </w:rPr>
      </w:pPr>
    </w:p>
    <w:p w14:paraId="2A1D6CD0" w14:textId="77777777" w:rsidR="002C2884" w:rsidRPr="00C94031" w:rsidRDefault="002C2884" w:rsidP="004E03FE">
      <w:pPr>
        <w:pStyle w:val="ListParagraph"/>
        <w:numPr>
          <w:ilvl w:val="0"/>
          <w:numId w:val="20"/>
        </w:numPr>
        <w:jc w:val="both"/>
        <w:rPr>
          <w:rFonts w:ascii="Arial" w:hAnsi="Arial" w:cs="Arial"/>
          <w:bCs/>
          <w:color w:val="000000"/>
          <w:szCs w:val="24"/>
        </w:rPr>
      </w:pPr>
      <w:r w:rsidRPr="00C94031">
        <w:rPr>
          <w:rFonts w:ascii="Arial" w:hAnsi="Arial" w:cs="Arial"/>
          <w:bCs/>
          <w:color w:val="000000"/>
          <w:szCs w:val="24"/>
        </w:rPr>
        <w:t>Program Elements:</w:t>
      </w:r>
    </w:p>
    <w:p w14:paraId="45E43B7B" w14:textId="77777777" w:rsidR="002C2884" w:rsidRPr="00C94031" w:rsidRDefault="002C2884"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Tutoring, study skills training, instruction and evidence-based dropout prevention strategies that lead to completion of secondary or post-secondary credential.</w:t>
      </w:r>
    </w:p>
    <w:p w14:paraId="5FCAC84E" w14:textId="77777777" w:rsidR="002C2884" w:rsidRPr="00C94031" w:rsidRDefault="002C2884"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Dropout recovery services as appropriate.</w:t>
      </w:r>
    </w:p>
    <w:p w14:paraId="01734463" w14:textId="77777777" w:rsidR="002C2884" w:rsidRPr="00C94031" w:rsidRDefault="002C2884"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Work experiences that have an academic and occupational education</w:t>
      </w:r>
      <w:r w:rsidR="00DE29BF" w:rsidRPr="00C94031">
        <w:rPr>
          <w:rFonts w:ascii="Arial" w:hAnsi="Arial" w:cs="Arial"/>
          <w:bCs/>
          <w:color w:val="000000"/>
          <w:szCs w:val="24"/>
        </w:rPr>
        <w:t xml:space="preserve"> component.</w:t>
      </w:r>
    </w:p>
    <w:p w14:paraId="3E133A98"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Summer and other employment opportunities throughout the school year.</w:t>
      </w:r>
    </w:p>
    <w:p w14:paraId="02BBAEA4"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Pre-apprenticeship programs.</w:t>
      </w:r>
    </w:p>
    <w:p w14:paraId="75278B36"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Internships and job shadowing.</w:t>
      </w:r>
    </w:p>
    <w:p w14:paraId="09149B52"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On-the-job training opportunities.</w:t>
      </w:r>
    </w:p>
    <w:p w14:paraId="76975734"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Occupational Skill Training.</w:t>
      </w:r>
    </w:p>
    <w:p w14:paraId="26F94B7F"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lastRenderedPageBreak/>
        <w:t>Education as a workforce preparation activity for a specific occupation or industry</w:t>
      </w:r>
    </w:p>
    <w:p w14:paraId="44D2064D"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Leadership development opportunities.</w:t>
      </w:r>
    </w:p>
    <w:p w14:paraId="48489688"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Supportive Services.</w:t>
      </w:r>
    </w:p>
    <w:p w14:paraId="23C3C217"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Adult Mentoring</w:t>
      </w:r>
    </w:p>
    <w:p w14:paraId="27F9A84D"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Follow-up services.</w:t>
      </w:r>
    </w:p>
    <w:p w14:paraId="2FBA5170"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Comprehensive guidance and counseling.</w:t>
      </w:r>
    </w:p>
    <w:p w14:paraId="19D309C2"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Financial literacy education.</w:t>
      </w:r>
    </w:p>
    <w:p w14:paraId="502A29AC"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Entrepreneurial skills training.</w:t>
      </w:r>
    </w:p>
    <w:p w14:paraId="7C8D8F49"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Labor market and employment information.</w:t>
      </w:r>
    </w:p>
    <w:p w14:paraId="5DBEE19F" w14:textId="77777777" w:rsidR="00DE29BF" w:rsidRPr="00C94031" w:rsidRDefault="00DE29BF" w:rsidP="00DE29BF">
      <w:pPr>
        <w:pStyle w:val="ListParagraph"/>
        <w:numPr>
          <w:ilvl w:val="0"/>
          <w:numId w:val="27"/>
        </w:numPr>
        <w:jc w:val="both"/>
        <w:rPr>
          <w:rFonts w:ascii="Arial" w:hAnsi="Arial" w:cs="Arial"/>
          <w:bCs/>
          <w:color w:val="000000"/>
          <w:szCs w:val="24"/>
        </w:rPr>
      </w:pPr>
      <w:r w:rsidRPr="00C94031">
        <w:rPr>
          <w:rFonts w:ascii="Arial" w:hAnsi="Arial" w:cs="Arial"/>
          <w:bCs/>
          <w:color w:val="000000"/>
          <w:szCs w:val="24"/>
        </w:rPr>
        <w:t>Activities that help youth prepare for and transition to post-secondary education and training.</w:t>
      </w:r>
    </w:p>
    <w:p w14:paraId="7EE28592" w14:textId="77777777" w:rsidR="00C02065" w:rsidRPr="00C94031" w:rsidRDefault="00C02065" w:rsidP="004E03FE">
      <w:pPr>
        <w:pStyle w:val="ListParagraph"/>
        <w:numPr>
          <w:ilvl w:val="0"/>
          <w:numId w:val="20"/>
        </w:numPr>
        <w:jc w:val="both"/>
        <w:rPr>
          <w:rFonts w:ascii="Arial" w:hAnsi="Arial" w:cs="Arial"/>
          <w:bCs/>
          <w:color w:val="000000"/>
          <w:szCs w:val="24"/>
        </w:rPr>
      </w:pPr>
      <w:r w:rsidRPr="00C94031">
        <w:rPr>
          <w:rFonts w:ascii="Arial" w:hAnsi="Arial" w:cs="Arial"/>
          <w:bCs/>
          <w:color w:val="000000"/>
          <w:szCs w:val="24"/>
        </w:rPr>
        <w:t>Referrals for Youth</w:t>
      </w:r>
      <w:r w:rsidR="00F76E5C" w:rsidRPr="00C94031">
        <w:rPr>
          <w:rFonts w:ascii="Arial" w:hAnsi="Arial" w:cs="Arial"/>
          <w:bCs/>
          <w:color w:val="000000"/>
          <w:szCs w:val="24"/>
        </w:rPr>
        <w:t xml:space="preserve">- </w:t>
      </w:r>
      <w:r w:rsidRPr="00C94031">
        <w:rPr>
          <w:rFonts w:ascii="Arial" w:hAnsi="Arial" w:cs="Arial"/>
          <w:bCs/>
          <w:color w:val="000000"/>
          <w:szCs w:val="24"/>
        </w:rPr>
        <w:t xml:space="preserve">The </w:t>
      </w:r>
      <w:r w:rsidR="00B40255" w:rsidRPr="00C94031">
        <w:rPr>
          <w:rFonts w:ascii="Arial" w:hAnsi="Arial" w:cs="Arial"/>
          <w:bCs/>
          <w:color w:val="000000"/>
          <w:szCs w:val="24"/>
        </w:rPr>
        <w:t>s</w:t>
      </w:r>
      <w:r w:rsidR="00F04A15" w:rsidRPr="00C94031">
        <w:rPr>
          <w:rFonts w:ascii="Arial" w:hAnsi="Arial" w:cs="Arial"/>
          <w:bCs/>
          <w:color w:val="000000"/>
          <w:szCs w:val="24"/>
        </w:rPr>
        <w:t>ub-recipient</w:t>
      </w:r>
      <w:r w:rsidRPr="00C94031">
        <w:rPr>
          <w:rFonts w:ascii="Arial" w:hAnsi="Arial" w:cs="Arial"/>
          <w:bCs/>
          <w:color w:val="000000"/>
          <w:szCs w:val="24"/>
        </w:rPr>
        <w:t xml:space="preserve"> must ensure that the referral requirements in WIOA Section 129(c</w:t>
      </w:r>
      <w:r w:rsidR="00F8274A" w:rsidRPr="00C94031">
        <w:rPr>
          <w:rFonts w:ascii="Arial" w:hAnsi="Arial" w:cs="Arial"/>
          <w:bCs/>
          <w:color w:val="000000"/>
          <w:szCs w:val="24"/>
        </w:rPr>
        <w:t>) (</w:t>
      </w:r>
      <w:r w:rsidRPr="00C94031">
        <w:rPr>
          <w:rFonts w:ascii="Arial" w:hAnsi="Arial" w:cs="Arial"/>
          <w:bCs/>
          <w:color w:val="000000"/>
          <w:szCs w:val="24"/>
        </w:rPr>
        <w:t xml:space="preserve">3) for youth </w:t>
      </w:r>
      <w:r w:rsidR="00DE29BF" w:rsidRPr="00C94031">
        <w:rPr>
          <w:rFonts w:ascii="Arial" w:hAnsi="Arial" w:cs="Arial"/>
          <w:bCs/>
          <w:color w:val="000000"/>
          <w:szCs w:val="24"/>
        </w:rPr>
        <w:t xml:space="preserve">not meeting </w:t>
      </w:r>
      <w:r w:rsidRPr="00C94031">
        <w:rPr>
          <w:rFonts w:ascii="Arial" w:hAnsi="Arial" w:cs="Arial"/>
          <w:bCs/>
          <w:color w:val="000000"/>
          <w:szCs w:val="24"/>
        </w:rPr>
        <w:t>eligibility criteria are met, including:</w:t>
      </w:r>
    </w:p>
    <w:p w14:paraId="532B390F" w14:textId="77777777" w:rsidR="00C02065" w:rsidRPr="00C94031" w:rsidRDefault="00C02065" w:rsidP="00C02065">
      <w:pPr>
        <w:jc w:val="both"/>
        <w:rPr>
          <w:rFonts w:ascii="Arial" w:hAnsi="Arial" w:cs="Arial"/>
          <w:bCs/>
          <w:color w:val="000000"/>
          <w:szCs w:val="24"/>
        </w:rPr>
      </w:pPr>
    </w:p>
    <w:p w14:paraId="3C38DA94" w14:textId="77777777" w:rsidR="00C02065" w:rsidRPr="00C94031" w:rsidRDefault="00C02065" w:rsidP="004E03FE">
      <w:pPr>
        <w:pStyle w:val="ListParagraph"/>
        <w:numPr>
          <w:ilvl w:val="0"/>
          <w:numId w:val="15"/>
        </w:numPr>
        <w:jc w:val="both"/>
        <w:rPr>
          <w:rFonts w:ascii="Arial" w:hAnsi="Arial" w:cs="Arial"/>
          <w:bCs/>
          <w:color w:val="000000"/>
          <w:szCs w:val="24"/>
        </w:rPr>
      </w:pPr>
      <w:r w:rsidRPr="00C94031">
        <w:rPr>
          <w:rFonts w:ascii="Arial" w:hAnsi="Arial" w:cs="Arial"/>
          <w:bCs/>
          <w:color w:val="000000"/>
          <w:szCs w:val="24"/>
        </w:rPr>
        <w:t xml:space="preserve">Providing these youth with information regarding the full array of applicable or appropriate services </w:t>
      </w:r>
      <w:r w:rsidR="00DE29BF" w:rsidRPr="00C94031">
        <w:rPr>
          <w:rFonts w:ascii="Arial" w:hAnsi="Arial" w:cs="Arial"/>
          <w:bCs/>
          <w:color w:val="000000"/>
          <w:szCs w:val="24"/>
        </w:rPr>
        <w:t xml:space="preserve">that may be </w:t>
      </w:r>
      <w:r w:rsidRPr="00C94031">
        <w:rPr>
          <w:rFonts w:ascii="Arial" w:hAnsi="Arial" w:cs="Arial"/>
          <w:bCs/>
          <w:color w:val="000000"/>
          <w:szCs w:val="24"/>
        </w:rPr>
        <w:t>available through One-Stop partners</w:t>
      </w:r>
      <w:r w:rsidR="00DE29BF" w:rsidRPr="00C94031">
        <w:rPr>
          <w:rFonts w:ascii="Arial" w:hAnsi="Arial" w:cs="Arial"/>
          <w:bCs/>
          <w:color w:val="000000"/>
          <w:szCs w:val="24"/>
        </w:rPr>
        <w:t xml:space="preserve"> or other appropriate entities serving youth</w:t>
      </w:r>
      <w:r w:rsidRPr="00C94031">
        <w:rPr>
          <w:rFonts w:ascii="Arial" w:hAnsi="Arial" w:cs="Arial"/>
          <w:bCs/>
          <w:color w:val="000000"/>
          <w:szCs w:val="24"/>
        </w:rPr>
        <w:t>; and</w:t>
      </w:r>
    </w:p>
    <w:p w14:paraId="6C262958" w14:textId="77777777" w:rsidR="00C02065" w:rsidRPr="00C94031" w:rsidRDefault="00C02065" w:rsidP="00C02065">
      <w:pPr>
        <w:jc w:val="both"/>
        <w:rPr>
          <w:rFonts w:ascii="Arial" w:hAnsi="Arial" w:cs="Arial"/>
          <w:bCs/>
          <w:color w:val="000000"/>
          <w:szCs w:val="24"/>
        </w:rPr>
      </w:pPr>
    </w:p>
    <w:p w14:paraId="0F0CFD0C" w14:textId="77777777" w:rsidR="00C02065" w:rsidRPr="00C94031" w:rsidRDefault="00C02065" w:rsidP="004E03FE">
      <w:pPr>
        <w:pStyle w:val="ListParagraph"/>
        <w:numPr>
          <w:ilvl w:val="0"/>
          <w:numId w:val="15"/>
        </w:numPr>
        <w:jc w:val="both"/>
        <w:rPr>
          <w:rFonts w:ascii="Arial" w:hAnsi="Arial" w:cs="Arial"/>
          <w:bCs/>
          <w:color w:val="000000"/>
          <w:szCs w:val="24"/>
        </w:rPr>
      </w:pPr>
      <w:r w:rsidRPr="00C94031">
        <w:rPr>
          <w:rFonts w:ascii="Arial" w:hAnsi="Arial" w:cs="Arial"/>
          <w:bCs/>
          <w:color w:val="000000"/>
          <w:szCs w:val="24"/>
        </w:rPr>
        <w:t xml:space="preserve">Referring these youth to appropriate training and educational programs that have the capacity to serve them either on a sequential or concurrent basis.  The </w:t>
      </w:r>
      <w:r w:rsidR="00F04A15" w:rsidRPr="00C94031">
        <w:rPr>
          <w:rFonts w:ascii="Arial" w:hAnsi="Arial" w:cs="Arial"/>
          <w:bCs/>
          <w:color w:val="000000"/>
          <w:szCs w:val="24"/>
        </w:rPr>
        <w:t>Sub-recipient</w:t>
      </w:r>
      <w:r w:rsidRPr="00C94031">
        <w:rPr>
          <w:rFonts w:ascii="Arial" w:hAnsi="Arial" w:cs="Arial"/>
          <w:bCs/>
          <w:color w:val="000000"/>
          <w:szCs w:val="24"/>
        </w:rPr>
        <w:t>(s) must ensure that the referral requirements in WIOA Section 129(c</w:t>
      </w:r>
      <w:r w:rsidR="00F8274A" w:rsidRPr="00C94031">
        <w:rPr>
          <w:rFonts w:ascii="Arial" w:hAnsi="Arial" w:cs="Arial"/>
          <w:bCs/>
          <w:color w:val="000000"/>
          <w:szCs w:val="24"/>
        </w:rPr>
        <w:t>) (</w:t>
      </w:r>
      <w:r w:rsidRPr="00C94031">
        <w:rPr>
          <w:rFonts w:ascii="Arial" w:hAnsi="Arial" w:cs="Arial"/>
          <w:bCs/>
          <w:color w:val="000000"/>
          <w:szCs w:val="24"/>
        </w:rPr>
        <w:t>3) for youth that do not meet the enrollment requirements of a particular program or who cannot be served by the program are met, including:</w:t>
      </w:r>
    </w:p>
    <w:p w14:paraId="00547461" w14:textId="77777777" w:rsidR="00C02065" w:rsidRPr="00C94031" w:rsidRDefault="00C02065" w:rsidP="00C02065">
      <w:pPr>
        <w:jc w:val="both"/>
        <w:rPr>
          <w:rFonts w:ascii="Arial" w:hAnsi="Arial" w:cs="Arial"/>
          <w:bCs/>
          <w:color w:val="000000"/>
          <w:szCs w:val="24"/>
        </w:rPr>
      </w:pPr>
    </w:p>
    <w:p w14:paraId="4301577F" w14:textId="77777777" w:rsidR="00C02065" w:rsidRPr="00C94031" w:rsidRDefault="00C02065" w:rsidP="004E03FE">
      <w:pPr>
        <w:pStyle w:val="ListParagraph"/>
        <w:numPr>
          <w:ilvl w:val="0"/>
          <w:numId w:val="15"/>
        </w:numPr>
        <w:jc w:val="both"/>
        <w:rPr>
          <w:rFonts w:ascii="Arial" w:hAnsi="Arial" w:cs="Arial"/>
          <w:bCs/>
          <w:color w:val="000000"/>
          <w:szCs w:val="24"/>
        </w:rPr>
      </w:pPr>
      <w:r w:rsidRPr="00C94031">
        <w:rPr>
          <w:rFonts w:ascii="Arial" w:hAnsi="Arial" w:cs="Arial"/>
          <w:bCs/>
          <w:color w:val="000000"/>
          <w:szCs w:val="24"/>
        </w:rPr>
        <w:t>Referral for further assessment, as necessary, and</w:t>
      </w:r>
    </w:p>
    <w:p w14:paraId="25868E10" w14:textId="77777777" w:rsidR="00C02065" w:rsidRPr="00C94031" w:rsidRDefault="00C02065" w:rsidP="00C02065">
      <w:pPr>
        <w:jc w:val="both"/>
        <w:rPr>
          <w:rFonts w:ascii="Arial" w:hAnsi="Arial" w:cs="Arial"/>
          <w:bCs/>
          <w:color w:val="000000"/>
          <w:szCs w:val="24"/>
        </w:rPr>
      </w:pPr>
    </w:p>
    <w:p w14:paraId="3604C565" w14:textId="77777777" w:rsidR="00C02065" w:rsidRPr="00C94031" w:rsidRDefault="00C02065" w:rsidP="004E03FE">
      <w:pPr>
        <w:pStyle w:val="ListParagraph"/>
        <w:numPr>
          <w:ilvl w:val="0"/>
          <w:numId w:val="15"/>
        </w:numPr>
        <w:jc w:val="both"/>
        <w:rPr>
          <w:rFonts w:ascii="Arial" w:hAnsi="Arial" w:cs="Arial"/>
          <w:bCs/>
          <w:color w:val="000000"/>
          <w:szCs w:val="24"/>
        </w:rPr>
      </w:pPr>
      <w:r w:rsidRPr="00C94031">
        <w:rPr>
          <w:rFonts w:ascii="Arial" w:hAnsi="Arial" w:cs="Arial"/>
          <w:bCs/>
          <w:color w:val="000000"/>
          <w:szCs w:val="24"/>
        </w:rPr>
        <w:t>Referral to appropriate training or educational programs that have the capacity to serve them either on a sequential or concurrent basis.</w:t>
      </w:r>
    </w:p>
    <w:p w14:paraId="70157567" w14:textId="77777777" w:rsidR="00EA3E4F" w:rsidRPr="00C94031" w:rsidRDefault="00C02065" w:rsidP="00EA3E4F">
      <w:pPr>
        <w:pStyle w:val="Heading2"/>
        <w:rPr>
          <w:rFonts w:ascii="Arial" w:hAnsi="Arial" w:cs="Arial"/>
          <w:lang w:val="en-GB"/>
        </w:rPr>
      </w:pPr>
      <w:bookmarkStart w:id="106" w:name="_Toc106112486"/>
      <w:bookmarkStart w:id="107" w:name="_Toc129783424"/>
      <w:r w:rsidRPr="00C94031">
        <w:rPr>
          <w:rFonts w:ascii="Arial" w:hAnsi="Arial" w:cs="Arial"/>
          <w:lang w:val="en-GB"/>
        </w:rPr>
        <w:t>Special Projects Proposed</w:t>
      </w:r>
      <w:bookmarkEnd w:id="106"/>
      <w:bookmarkEnd w:id="107"/>
    </w:p>
    <w:p w14:paraId="0245D5BA" w14:textId="77777777" w:rsidR="00C02065" w:rsidRPr="00C94031" w:rsidRDefault="00C02065" w:rsidP="006E510A">
      <w:pPr>
        <w:widowControl w:val="0"/>
        <w:tabs>
          <w:tab w:val="center" w:pos="4680"/>
        </w:tabs>
        <w:rPr>
          <w:rFonts w:ascii="Arial" w:hAnsi="Arial" w:cs="Arial"/>
          <w:color w:val="000000"/>
          <w:szCs w:val="24"/>
          <w:lang w:val="en-GB"/>
        </w:rPr>
      </w:pPr>
      <w:r w:rsidRPr="00C94031">
        <w:rPr>
          <w:rFonts w:ascii="Arial" w:hAnsi="Arial" w:cs="Arial"/>
          <w:color w:val="000000"/>
          <w:szCs w:val="24"/>
          <w:lang w:val="en-GB"/>
        </w:rPr>
        <w:t xml:space="preserve">Proposers may wish to present information on any special projects that the proposer believes will be of benefit to workforce </w:t>
      </w:r>
      <w:r w:rsidR="008B4073" w:rsidRPr="00C94031">
        <w:rPr>
          <w:rFonts w:ascii="Arial" w:hAnsi="Arial" w:cs="Arial"/>
          <w:color w:val="000000"/>
          <w:szCs w:val="24"/>
          <w:lang w:val="en-GB"/>
        </w:rPr>
        <w:t>customers</w:t>
      </w:r>
      <w:r w:rsidRPr="00C94031">
        <w:rPr>
          <w:rFonts w:ascii="Arial" w:hAnsi="Arial" w:cs="Arial"/>
          <w:color w:val="000000"/>
          <w:szCs w:val="24"/>
          <w:lang w:val="en-GB"/>
        </w:rPr>
        <w:t xml:space="preserve">. Should these special projects require an additional expenditure of funds, the proposer should include an estimate of the additional amount needed.  If the proposal requires staff to provide WIOA services in a location other than in a workforce </w:t>
      </w:r>
      <w:proofErr w:type="spellStart"/>
      <w:r w:rsidRPr="00C94031">
        <w:rPr>
          <w:rFonts w:ascii="Arial" w:hAnsi="Arial" w:cs="Arial"/>
          <w:color w:val="000000"/>
          <w:szCs w:val="24"/>
          <w:lang w:val="en-GB"/>
        </w:rPr>
        <w:t>center</w:t>
      </w:r>
      <w:proofErr w:type="spellEnd"/>
      <w:r w:rsidRPr="00C94031">
        <w:rPr>
          <w:rFonts w:ascii="Arial" w:hAnsi="Arial" w:cs="Arial"/>
          <w:color w:val="000000"/>
          <w:szCs w:val="24"/>
          <w:lang w:val="en-GB"/>
        </w:rPr>
        <w:t xml:space="preserve">, the reasoning for that type of proposal needs to be completely explained.  The cost of such a project including the overhead involved in not </w:t>
      </w:r>
      <w:proofErr w:type="gramStart"/>
      <w:r w:rsidRPr="00C94031">
        <w:rPr>
          <w:rFonts w:ascii="Arial" w:hAnsi="Arial" w:cs="Arial"/>
          <w:color w:val="000000"/>
          <w:szCs w:val="24"/>
          <w:lang w:val="en-GB"/>
        </w:rPr>
        <w:t>being located in</w:t>
      </w:r>
      <w:proofErr w:type="gramEnd"/>
      <w:r w:rsidRPr="00C94031">
        <w:rPr>
          <w:rFonts w:ascii="Arial" w:hAnsi="Arial" w:cs="Arial"/>
          <w:color w:val="000000"/>
          <w:szCs w:val="24"/>
          <w:lang w:val="en-GB"/>
        </w:rPr>
        <w:t xml:space="preserve"> a workforce </w:t>
      </w:r>
      <w:proofErr w:type="spellStart"/>
      <w:r w:rsidRPr="00C94031">
        <w:rPr>
          <w:rFonts w:ascii="Arial" w:hAnsi="Arial" w:cs="Arial"/>
          <w:color w:val="000000"/>
          <w:szCs w:val="24"/>
          <w:lang w:val="en-GB"/>
        </w:rPr>
        <w:t>center</w:t>
      </w:r>
      <w:proofErr w:type="spellEnd"/>
      <w:r w:rsidRPr="00C94031">
        <w:rPr>
          <w:rFonts w:ascii="Arial" w:hAnsi="Arial" w:cs="Arial"/>
          <w:color w:val="000000"/>
          <w:szCs w:val="24"/>
          <w:lang w:val="en-GB"/>
        </w:rPr>
        <w:t xml:space="preserve"> should be completely itemized. The inclusion of any special projects in a proposal that is ultimately funded does not commit the </w:t>
      </w:r>
      <w:r w:rsidR="00422C30" w:rsidRPr="00C94031">
        <w:rPr>
          <w:rFonts w:ascii="Arial" w:hAnsi="Arial" w:cs="Arial"/>
          <w:color w:val="000000"/>
          <w:szCs w:val="24"/>
          <w:lang w:val="en-GB"/>
        </w:rPr>
        <w:t>SCOWB</w:t>
      </w:r>
      <w:r w:rsidRPr="00C94031">
        <w:rPr>
          <w:rFonts w:ascii="Arial" w:hAnsi="Arial" w:cs="Arial"/>
          <w:color w:val="000000"/>
          <w:szCs w:val="24"/>
          <w:lang w:val="en-GB"/>
        </w:rPr>
        <w:t xml:space="preserve"> to fund the special projects.  Proposals that involve services provided in a non-workforce </w:t>
      </w:r>
      <w:proofErr w:type="spellStart"/>
      <w:r w:rsidRPr="00C94031">
        <w:rPr>
          <w:rFonts w:ascii="Arial" w:hAnsi="Arial" w:cs="Arial"/>
          <w:color w:val="000000"/>
          <w:szCs w:val="24"/>
          <w:lang w:val="en-GB"/>
        </w:rPr>
        <w:t>center</w:t>
      </w:r>
      <w:proofErr w:type="spellEnd"/>
      <w:r w:rsidRPr="00C94031">
        <w:rPr>
          <w:rFonts w:ascii="Arial" w:hAnsi="Arial" w:cs="Arial"/>
          <w:color w:val="000000"/>
          <w:szCs w:val="24"/>
          <w:lang w:val="en-GB"/>
        </w:rPr>
        <w:t xml:space="preserve"> will be graded in the same manner as all other proposals. </w:t>
      </w:r>
    </w:p>
    <w:p w14:paraId="4C24E3DC" w14:textId="77777777" w:rsidR="00EA3E4F" w:rsidRPr="00C94031" w:rsidRDefault="00C02065" w:rsidP="00EA3E4F">
      <w:pPr>
        <w:pStyle w:val="Heading2"/>
        <w:rPr>
          <w:rFonts w:ascii="Arial" w:hAnsi="Arial" w:cs="Arial"/>
          <w:lang w:val="en-GB"/>
        </w:rPr>
      </w:pPr>
      <w:bookmarkStart w:id="108" w:name="_Toc106112487"/>
      <w:bookmarkStart w:id="109" w:name="_Toc129783425"/>
      <w:r w:rsidRPr="00C94031">
        <w:rPr>
          <w:rFonts w:ascii="Arial" w:hAnsi="Arial" w:cs="Arial"/>
          <w:lang w:val="en-GB"/>
        </w:rPr>
        <w:t>National Emergency Grant / TAA Services / Competitive Grants</w:t>
      </w:r>
      <w:bookmarkEnd w:id="108"/>
      <w:bookmarkEnd w:id="109"/>
    </w:p>
    <w:p w14:paraId="3E465DF8" w14:textId="77777777" w:rsidR="00C02065" w:rsidRPr="00C94031" w:rsidRDefault="00C02065" w:rsidP="00785D6B">
      <w:pPr>
        <w:widowControl w:val="0"/>
        <w:tabs>
          <w:tab w:val="center" w:pos="4680"/>
        </w:tabs>
        <w:rPr>
          <w:rFonts w:ascii="Arial" w:hAnsi="Arial" w:cs="Arial"/>
          <w:color w:val="000000"/>
          <w:szCs w:val="24"/>
          <w:lang w:val="en-GB"/>
        </w:rPr>
      </w:pPr>
      <w:r w:rsidRPr="00C94031">
        <w:rPr>
          <w:rFonts w:ascii="Arial" w:hAnsi="Arial" w:cs="Arial"/>
          <w:color w:val="000000"/>
          <w:szCs w:val="24"/>
          <w:lang w:val="en-GB"/>
        </w:rPr>
        <w:t xml:space="preserve">If National Emergency Grants or TAA Grants are </w:t>
      </w:r>
      <w:r w:rsidR="00083666" w:rsidRPr="00C94031">
        <w:rPr>
          <w:rFonts w:ascii="Arial" w:hAnsi="Arial" w:cs="Arial"/>
          <w:color w:val="000000"/>
          <w:szCs w:val="24"/>
          <w:lang w:val="en-GB"/>
        </w:rPr>
        <w:t>received;</w:t>
      </w:r>
      <w:r w:rsidRPr="00C94031">
        <w:rPr>
          <w:rFonts w:ascii="Arial" w:hAnsi="Arial" w:cs="Arial"/>
          <w:color w:val="000000"/>
          <w:szCs w:val="24"/>
          <w:lang w:val="en-GB"/>
        </w:rPr>
        <w:t xml:space="preserve"> the service provider must provide services to those new dislocated workers. If new National Emergency Grants or TAA Grants are received which require additional staffing to provide services, the service provider and the Fiscal Agent may negotiate a modification to the service provider contract(s) for any additional </w:t>
      </w:r>
      <w:r w:rsidRPr="00C94031">
        <w:rPr>
          <w:rFonts w:ascii="Arial" w:hAnsi="Arial" w:cs="Arial"/>
          <w:color w:val="000000"/>
          <w:szCs w:val="24"/>
          <w:lang w:val="en-GB"/>
        </w:rPr>
        <w:lastRenderedPageBreak/>
        <w:t xml:space="preserve">costs that are required in providing these services.  If the </w:t>
      </w:r>
      <w:r w:rsidR="00422C30" w:rsidRPr="00C94031">
        <w:rPr>
          <w:rFonts w:ascii="Arial" w:hAnsi="Arial" w:cs="Arial"/>
          <w:color w:val="000000"/>
          <w:szCs w:val="24"/>
          <w:lang w:val="en-GB"/>
        </w:rPr>
        <w:t>SCOWB</w:t>
      </w:r>
      <w:r w:rsidRPr="00C94031">
        <w:rPr>
          <w:rFonts w:ascii="Arial" w:hAnsi="Arial" w:cs="Arial"/>
          <w:color w:val="000000"/>
          <w:szCs w:val="24"/>
          <w:lang w:val="en-GB"/>
        </w:rPr>
        <w:t xml:space="preserve"> receives any other grants that include services being delivered in a one-stop environment, than the service provider and </w:t>
      </w:r>
      <w:r w:rsidR="00422C30" w:rsidRPr="00C94031">
        <w:rPr>
          <w:rFonts w:ascii="Arial" w:hAnsi="Arial" w:cs="Arial"/>
          <w:color w:val="000000"/>
          <w:szCs w:val="24"/>
          <w:lang w:val="en-GB"/>
        </w:rPr>
        <w:t>SCOWB</w:t>
      </w:r>
      <w:r w:rsidRPr="00C94031">
        <w:rPr>
          <w:rFonts w:ascii="Arial" w:hAnsi="Arial" w:cs="Arial"/>
          <w:color w:val="000000"/>
          <w:szCs w:val="24"/>
          <w:lang w:val="en-GB"/>
        </w:rPr>
        <w:t xml:space="preserve"> may negotiate a modification to the existing contract(s) are any additional costs required in providing these services.</w:t>
      </w:r>
    </w:p>
    <w:p w14:paraId="2C8FC4EB" w14:textId="77777777" w:rsidR="00C70625" w:rsidRPr="00623E79" w:rsidRDefault="00C70625" w:rsidP="00EA3E4F">
      <w:pPr>
        <w:pStyle w:val="Heading1"/>
      </w:pPr>
      <w:bookmarkStart w:id="110" w:name="_Toc106112488"/>
      <w:bookmarkStart w:id="111" w:name="_Toc129783426"/>
      <w:r w:rsidRPr="00623E79">
        <w:rPr>
          <w:sz w:val="28"/>
          <w:szCs w:val="28"/>
        </w:rPr>
        <w:t xml:space="preserve">Delivery of Services </w:t>
      </w:r>
      <w:r w:rsidR="0075061A" w:rsidRPr="00623E79">
        <w:rPr>
          <w:sz w:val="28"/>
          <w:szCs w:val="28"/>
        </w:rPr>
        <w:t xml:space="preserve">- </w:t>
      </w:r>
      <w:r w:rsidRPr="00623E79">
        <w:rPr>
          <w:sz w:val="28"/>
          <w:szCs w:val="28"/>
        </w:rPr>
        <w:t>Information on the One Stop System</w:t>
      </w:r>
      <w:bookmarkEnd w:id="110"/>
      <w:bookmarkEnd w:id="111"/>
    </w:p>
    <w:p w14:paraId="22822C56" w14:textId="660C800B" w:rsidR="00C70625" w:rsidRPr="00C94031" w:rsidRDefault="00C70625" w:rsidP="00C70625">
      <w:pPr>
        <w:widowControl w:val="0"/>
        <w:rPr>
          <w:rFonts w:ascii="Arial" w:hAnsi="Arial" w:cs="Arial"/>
          <w:szCs w:val="24"/>
          <w:lang w:val="en-GB"/>
        </w:rPr>
      </w:pPr>
      <w:r w:rsidRPr="00C94031">
        <w:rPr>
          <w:rFonts w:ascii="Arial" w:hAnsi="Arial" w:cs="Arial"/>
          <w:szCs w:val="24"/>
          <w:lang w:val="en-GB"/>
        </w:rPr>
        <w:t xml:space="preserve">The </w:t>
      </w:r>
      <w:proofErr w:type="gramStart"/>
      <w:r w:rsidR="00422C30" w:rsidRPr="00C94031">
        <w:rPr>
          <w:rFonts w:ascii="Arial" w:hAnsi="Arial" w:cs="Arial"/>
          <w:szCs w:val="24"/>
          <w:lang w:val="en-GB"/>
        </w:rPr>
        <w:t>South Central</w:t>
      </w:r>
      <w:proofErr w:type="gramEnd"/>
      <w:r w:rsidRPr="00C94031">
        <w:rPr>
          <w:rFonts w:ascii="Arial" w:hAnsi="Arial" w:cs="Arial"/>
          <w:szCs w:val="24"/>
          <w:lang w:val="en-GB"/>
        </w:rPr>
        <w:t xml:space="preserve"> Oklahoma Workforce Board has selected the following locations for </w:t>
      </w:r>
      <w:r w:rsidR="00FC7D52" w:rsidRPr="00C94031">
        <w:rPr>
          <w:rFonts w:ascii="Arial" w:hAnsi="Arial" w:cs="Arial"/>
          <w:szCs w:val="24"/>
          <w:lang w:val="en-GB"/>
        </w:rPr>
        <w:t xml:space="preserve">Oklahoma Works </w:t>
      </w:r>
      <w:proofErr w:type="spellStart"/>
      <w:r w:rsidRPr="00C94031">
        <w:rPr>
          <w:rFonts w:ascii="Arial" w:hAnsi="Arial" w:cs="Arial"/>
          <w:szCs w:val="24"/>
          <w:lang w:val="en-GB"/>
        </w:rPr>
        <w:t>Centers</w:t>
      </w:r>
      <w:proofErr w:type="spellEnd"/>
      <w:r w:rsidRPr="00C94031">
        <w:rPr>
          <w:rFonts w:ascii="Arial" w:hAnsi="Arial" w:cs="Arial"/>
          <w:szCs w:val="24"/>
          <w:lang w:val="en-GB"/>
        </w:rPr>
        <w:t xml:space="preserve"> in their workforce area.  The </w:t>
      </w:r>
      <w:r w:rsidR="00422C30" w:rsidRPr="00C94031">
        <w:rPr>
          <w:rFonts w:ascii="Arial" w:hAnsi="Arial" w:cs="Arial"/>
          <w:szCs w:val="24"/>
          <w:lang w:val="en-GB"/>
        </w:rPr>
        <w:t>SCOWB</w:t>
      </w:r>
      <w:r w:rsidRPr="00C94031">
        <w:rPr>
          <w:rFonts w:ascii="Arial" w:hAnsi="Arial" w:cs="Arial"/>
          <w:szCs w:val="24"/>
          <w:lang w:val="en-GB"/>
        </w:rPr>
        <w:t xml:space="preserve"> is also looking at ways to improve the quality and quantity of services available to Clients through </w:t>
      </w:r>
      <w:proofErr w:type="spellStart"/>
      <w:r w:rsidRPr="00C94031">
        <w:rPr>
          <w:rFonts w:ascii="Arial" w:hAnsi="Arial" w:cs="Arial"/>
          <w:szCs w:val="24"/>
          <w:lang w:val="en-GB"/>
        </w:rPr>
        <w:t>centers</w:t>
      </w:r>
      <w:proofErr w:type="spellEnd"/>
      <w:r w:rsidRPr="00C94031">
        <w:rPr>
          <w:rFonts w:ascii="Arial" w:hAnsi="Arial" w:cs="Arial"/>
          <w:szCs w:val="24"/>
          <w:lang w:val="en-GB"/>
        </w:rPr>
        <w:t xml:space="preserve"> and reserves the right to move the </w:t>
      </w:r>
      <w:r w:rsidR="00F04A15" w:rsidRPr="00C94031">
        <w:rPr>
          <w:rFonts w:ascii="Arial" w:hAnsi="Arial" w:cs="Arial"/>
          <w:szCs w:val="24"/>
          <w:lang w:val="en-GB"/>
        </w:rPr>
        <w:t>sub-recipient</w:t>
      </w:r>
      <w:r w:rsidRPr="00C94031">
        <w:rPr>
          <w:rFonts w:ascii="Arial" w:hAnsi="Arial" w:cs="Arial"/>
          <w:szCs w:val="24"/>
          <w:lang w:val="en-GB"/>
        </w:rPr>
        <w:t xml:space="preserve">(s)' staff to other locations or </w:t>
      </w:r>
      <w:proofErr w:type="spellStart"/>
      <w:r w:rsidRPr="00C94031">
        <w:rPr>
          <w:rFonts w:ascii="Arial" w:hAnsi="Arial" w:cs="Arial"/>
          <w:szCs w:val="24"/>
          <w:lang w:val="en-GB"/>
        </w:rPr>
        <w:t>centers</w:t>
      </w:r>
      <w:proofErr w:type="spellEnd"/>
      <w:r w:rsidRPr="00C94031">
        <w:rPr>
          <w:rFonts w:ascii="Arial" w:hAnsi="Arial" w:cs="Arial"/>
          <w:szCs w:val="24"/>
          <w:lang w:val="en-GB"/>
        </w:rPr>
        <w:t xml:space="preserve"> as identified by </w:t>
      </w:r>
      <w:r w:rsidR="00422C30" w:rsidRPr="00C94031">
        <w:rPr>
          <w:rFonts w:ascii="Arial" w:hAnsi="Arial" w:cs="Arial"/>
          <w:szCs w:val="24"/>
          <w:lang w:val="en-GB"/>
        </w:rPr>
        <w:t>SCOWB</w:t>
      </w:r>
      <w:r w:rsidRPr="00C94031">
        <w:rPr>
          <w:rFonts w:ascii="Arial" w:hAnsi="Arial" w:cs="Arial"/>
          <w:szCs w:val="24"/>
          <w:lang w:val="en-GB"/>
        </w:rPr>
        <w:t xml:space="preserve">.  The contract(s) may require the </w:t>
      </w:r>
      <w:r w:rsidR="00F04A15" w:rsidRPr="00C94031">
        <w:rPr>
          <w:rFonts w:ascii="Arial" w:hAnsi="Arial" w:cs="Arial"/>
          <w:szCs w:val="24"/>
          <w:lang w:val="en-GB"/>
        </w:rPr>
        <w:t>sub-recipient</w:t>
      </w:r>
      <w:r w:rsidRPr="00C94031">
        <w:rPr>
          <w:rFonts w:ascii="Arial" w:hAnsi="Arial" w:cs="Arial"/>
          <w:szCs w:val="24"/>
          <w:lang w:val="en-GB"/>
        </w:rPr>
        <w:t xml:space="preserve">(s) to provide a </w:t>
      </w:r>
      <w:proofErr w:type="spellStart"/>
      <w:r w:rsidRPr="00C94031">
        <w:rPr>
          <w:rFonts w:ascii="Arial" w:hAnsi="Arial" w:cs="Arial"/>
          <w:szCs w:val="24"/>
          <w:lang w:val="en-GB"/>
        </w:rPr>
        <w:t>center</w:t>
      </w:r>
      <w:proofErr w:type="spellEnd"/>
      <w:r w:rsidRPr="00C94031">
        <w:rPr>
          <w:rFonts w:ascii="Arial" w:hAnsi="Arial" w:cs="Arial"/>
          <w:szCs w:val="24"/>
          <w:lang w:val="en-GB"/>
        </w:rPr>
        <w:t xml:space="preserve"> manager as well.  Currently </w:t>
      </w:r>
      <w:proofErr w:type="spellStart"/>
      <w:r w:rsidRPr="00C94031">
        <w:rPr>
          <w:rFonts w:ascii="Arial" w:hAnsi="Arial" w:cs="Arial"/>
          <w:szCs w:val="24"/>
          <w:lang w:val="en-GB"/>
        </w:rPr>
        <w:t>centers</w:t>
      </w:r>
      <w:proofErr w:type="spellEnd"/>
      <w:r w:rsidRPr="00C94031">
        <w:rPr>
          <w:rFonts w:ascii="Arial" w:hAnsi="Arial" w:cs="Arial"/>
          <w:szCs w:val="24"/>
          <w:lang w:val="en-GB"/>
        </w:rPr>
        <w:t xml:space="preserve"> </w:t>
      </w:r>
      <w:proofErr w:type="gramStart"/>
      <w:r w:rsidRPr="00C94031">
        <w:rPr>
          <w:rFonts w:ascii="Arial" w:hAnsi="Arial" w:cs="Arial"/>
          <w:szCs w:val="24"/>
          <w:lang w:val="en-GB"/>
        </w:rPr>
        <w:t>are located in</w:t>
      </w:r>
      <w:proofErr w:type="gramEnd"/>
      <w:r w:rsidRPr="00C94031">
        <w:rPr>
          <w:rFonts w:ascii="Arial" w:hAnsi="Arial" w:cs="Arial"/>
          <w:szCs w:val="24"/>
          <w:lang w:val="en-GB"/>
        </w:rPr>
        <w:t xml:space="preserve"> </w:t>
      </w:r>
      <w:r w:rsidR="002F286E" w:rsidRPr="00C94031">
        <w:rPr>
          <w:rFonts w:ascii="Arial" w:hAnsi="Arial" w:cs="Arial"/>
          <w:szCs w:val="24"/>
          <w:lang w:val="en-GB"/>
        </w:rPr>
        <w:t>Chickasha, Duncan and Lawton.</w:t>
      </w:r>
      <w:r w:rsidRPr="00C94031">
        <w:rPr>
          <w:rFonts w:ascii="Arial" w:hAnsi="Arial" w:cs="Arial"/>
          <w:szCs w:val="24"/>
          <w:lang w:val="en-GB"/>
        </w:rPr>
        <w:t xml:space="preserve">  The selected </w:t>
      </w:r>
      <w:r w:rsidR="00F04A15" w:rsidRPr="00C94031">
        <w:rPr>
          <w:rFonts w:ascii="Arial" w:hAnsi="Arial" w:cs="Arial"/>
          <w:szCs w:val="24"/>
          <w:lang w:val="en-GB"/>
        </w:rPr>
        <w:t>sub-recipient</w:t>
      </w:r>
      <w:r w:rsidRPr="00C94031">
        <w:rPr>
          <w:rFonts w:ascii="Arial" w:hAnsi="Arial" w:cs="Arial"/>
          <w:szCs w:val="24"/>
          <w:lang w:val="en-GB"/>
        </w:rPr>
        <w:t xml:space="preserve">(s) will work with the board to determine the most efficient use of staff to ensure adequate services are provided in each of the </w:t>
      </w:r>
      <w:proofErr w:type="spellStart"/>
      <w:r w:rsidRPr="00C94031">
        <w:rPr>
          <w:rFonts w:ascii="Arial" w:hAnsi="Arial" w:cs="Arial"/>
          <w:szCs w:val="24"/>
          <w:lang w:val="en-GB"/>
        </w:rPr>
        <w:t>centers</w:t>
      </w:r>
      <w:proofErr w:type="spellEnd"/>
      <w:r w:rsidRPr="00C94031">
        <w:rPr>
          <w:rFonts w:ascii="Arial" w:hAnsi="Arial" w:cs="Arial"/>
          <w:szCs w:val="24"/>
          <w:lang w:val="en-GB"/>
        </w:rPr>
        <w:t xml:space="preserve">.  Proposals will include an estimation of staffing levels or alternative methods of providing services in each of the </w:t>
      </w:r>
      <w:proofErr w:type="spellStart"/>
      <w:r w:rsidRPr="00C94031">
        <w:rPr>
          <w:rFonts w:ascii="Arial" w:hAnsi="Arial" w:cs="Arial"/>
          <w:szCs w:val="24"/>
          <w:lang w:val="en-GB"/>
        </w:rPr>
        <w:t>center</w:t>
      </w:r>
      <w:proofErr w:type="spellEnd"/>
      <w:r w:rsidRPr="00C94031">
        <w:rPr>
          <w:rFonts w:ascii="Arial" w:hAnsi="Arial" w:cs="Arial"/>
          <w:szCs w:val="24"/>
          <w:lang w:val="en-GB"/>
        </w:rPr>
        <w:t xml:space="preserve"> location</w:t>
      </w:r>
      <w:r w:rsidR="002F286E" w:rsidRPr="00C94031">
        <w:rPr>
          <w:rFonts w:ascii="Arial" w:hAnsi="Arial" w:cs="Arial"/>
          <w:szCs w:val="24"/>
          <w:lang w:val="en-GB"/>
        </w:rPr>
        <w:t>s</w:t>
      </w:r>
      <w:r w:rsidRPr="00C94031">
        <w:rPr>
          <w:rFonts w:ascii="Arial" w:hAnsi="Arial" w:cs="Arial"/>
          <w:szCs w:val="24"/>
          <w:lang w:val="en-GB"/>
        </w:rPr>
        <w:t xml:space="preserve">.  The use of population, employment opportunities, etc. should be used in justifying their proposal for staffing patterns. </w:t>
      </w:r>
    </w:p>
    <w:p w14:paraId="76EBA539" w14:textId="77777777" w:rsidR="002F286E" w:rsidRPr="00C94031" w:rsidRDefault="002F286E" w:rsidP="00C70625">
      <w:pPr>
        <w:widowControl w:val="0"/>
        <w:rPr>
          <w:rFonts w:ascii="Arial" w:hAnsi="Arial" w:cs="Arial"/>
          <w:szCs w:val="24"/>
          <w:lang w:val="en-GB"/>
        </w:rPr>
      </w:pPr>
    </w:p>
    <w:p w14:paraId="492E6E92" w14:textId="77777777" w:rsidR="002F286E" w:rsidRPr="00C94031" w:rsidRDefault="002F286E" w:rsidP="002F286E">
      <w:pPr>
        <w:rPr>
          <w:rFonts w:ascii="Arial" w:hAnsi="Arial" w:cs="Arial"/>
          <w:b/>
          <w:bCs/>
          <w:color w:val="2E74B5" w:themeColor="accent1" w:themeShade="BF"/>
          <w:sz w:val="28"/>
          <w:szCs w:val="22"/>
        </w:rPr>
      </w:pPr>
      <w:r w:rsidRPr="00C94031">
        <w:rPr>
          <w:rFonts w:ascii="Arial" w:hAnsi="Arial" w:cs="Arial"/>
          <w:b/>
          <w:bCs/>
          <w:color w:val="2E74B5" w:themeColor="accent1" w:themeShade="BF"/>
          <w:sz w:val="28"/>
          <w:szCs w:val="22"/>
        </w:rPr>
        <w:t>Babel Notice</w:t>
      </w:r>
    </w:p>
    <w:p w14:paraId="6FB31B25" w14:textId="658E81C4" w:rsidR="002F286E" w:rsidRPr="00C94031" w:rsidRDefault="002F286E" w:rsidP="002F286E">
      <w:pPr>
        <w:pStyle w:val="NormalWeb"/>
        <w:jc w:val="both"/>
        <w:rPr>
          <w:rFonts w:ascii="Arial" w:hAnsi="Arial" w:cs="Arial"/>
        </w:rPr>
      </w:pPr>
      <w:r w:rsidRPr="00C94031">
        <w:rPr>
          <w:rFonts w:ascii="Arial" w:hAnsi="Arial" w:cs="Arial"/>
          <w:b/>
          <w:bCs/>
        </w:rPr>
        <w:t>IMPORTANT!</w:t>
      </w:r>
      <w:r w:rsidRPr="00C94031">
        <w:rPr>
          <w:rFonts w:ascii="Arial" w:hAnsi="Arial" w:cs="Arial"/>
        </w:rPr>
        <w:t xml:space="preserve">  This document contains </w:t>
      </w:r>
      <w:r w:rsidRPr="00C94031">
        <w:rPr>
          <w:rFonts w:ascii="Arial" w:hAnsi="Arial" w:cs="Arial"/>
          <w:b/>
          <w:bCs/>
          <w:u w:val="single"/>
        </w:rPr>
        <w:t>important information</w:t>
      </w:r>
      <w:r w:rsidRPr="00C94031">
        <w:rPr>
          <w:rFonts w:ascii="Arial" w:hAnsi="Arial" w:cs="Arial"/>
        </w:rPr>
        <w:t xml:space="preserve"> about your rights, responsibilities and/or benefits.  It is critical that you understand the information in this </w:t>
      </w:r>
      <w:r w:rsidR="007B4F41" w:rsidRPr="00C94031">
        <w:rPr>
          <w:rFonts w:ascii="Arial" w:hAnsi="Arial" w:cs="Arial"/>
        </w:rPr>
        <w:t>document</w:t>
      </w:r>
      <w:r w:rsidR="007B4F41" w:rsidRPr="00C94031">
        <w:rPr>
          <w:rFonts w:ascii="Arial" w:hAnsi="Arial" w:cs="Arial"/>
          <w:color w:val="1F497D"/>
        </w:rPr>
        <w:t>,</w:t>
      </w:r>
      <w:r w:rsidR="007B4F41" w:rsidRPr="00C94031">
        <w:rPr>
          <w:rFonts w:ascii="Arial" w:hAnsi="Arial" w:cs="Arial"/>
        </w:rPr>
        <w:t xml:space="preserve"> and</w:t>
      </w:r>
      <w:r w:rsidRPr="00C94031">
        <w:rPr>
          <w:rFonts w:ascii="Arial" w:hAnsi="Arial" w:cs="Arial"/>
        </w:rPr>
        <w:t xml:space="preserve"> we will provide the information in your preferred language at no cost to you.  </w:t>
      </w:r>
      <w:r w:rsidRPr="00C94031">
        <w:rPr>
          <w:rFonts w:ascii="Arial" w:hAnsi="Arial" w:cs="Arial"/>
          <w:b/>
          <w:bCs/>
        </w:rPr>
        <w:t>Call Lafonda C</w:t>
      </w:r>
      <w:r w:rsidR="0093263A" w:rsidRPr="00C94031">
        <w:rPr>
          <w:rFonts w:ascii="Arial" w:hAnsi="Arial" w:cs="Arial"/>
          <w:b/>
          <w:bCs/>
        </w:rPr>
        <w:t>olbert</w:t>
      </w:r>
      <w:r w:rsidRPr="00C94031">
        <w:rPr>
          <w:rFonts w:ascii="Arial" w:hAnsi="Arial" w:cs="Arial"/>
          <w:b/>
          <w:bCs/>
        </w:rPr>
        <w:t xml:space="preserve"> (580) 357-3500</w:t>
      </w:r>
      <w:r w:rsidRPr="00C94031">
        <w:rPr>
          <w:rFonts w:ascii="Arial" w:hAnsi="Arial" w:cs="Arial"/>
        </w:rPr>
        <w:t xml:space="preserve"> for assistance in the translation and understanding of the information in this document.</w:t>
      </w:r>
    </w:p>
    <w:p w14:paraId="452554F3" w14:textId="660593D3" w:rsidR="002F286E" w:rsidRPr="00C94031" w:rsidRDefault="002F286E" w:rsidP="002F286E">
      <w:pPr>
        <w:pStyle w:val="NormalWeb"/>
        <w:jc w:val="both"/>
        <w:rPr>
          <w:rFonts w:ascii="Arial" w:hAnsi="Arial" w:cs="Arial"/>
          <w:lang w:val="es-ES"/>
        </w:rPr>
      </w:pPr>
      <w:r w:rsidRPr="00C94031">
        <w:rPr>
          <w:rFonts w:ascii="Arial" w:hAnsi="Arial" w:cs="Arial"/>
          <w:b/>
          <w:bCs/>
          <w:lang w:val="es-ES"/>
        </w:rPr>
        <w:t>¡IMPORTANTE!</w:t>
      </w:r>
      <w:r w:rsidRPr="00C94031">
        <w:rPr>
          <w:rFonts w:ascii="Arial" w:hAnsi="Arial" w:cs="Arial"/>
          <w:lang w:val="es-ES"/>
        </w:rPr>
        <w:t xml:space="preserve">  Este documento contiene </w:t>
      </w:r>
      <w:r w:rsidRPr="00C94031">
        <w:rPr>
          <w:rFonts w:ascii="Arial" w:hAnsi="Arial" w:cs="Arial"/>
          <w:b/>
          <w:bCs/>
          <w:u w:val="single"/>
          <w:lang w:val="es-ES"/>
        </w:rPr>
        <w:t>información importante</w:t>
      </w:r>
      <w:r w:rsidRPr="00C94031">
        <w:rPr>
          <w:rFonts w:ascii="Arial" w:hAnsi="Arial" w:cs="Arial"/>
          <w:lang w:val="es-ES"/>
        </w:rPr>
        <w:t xml:space="preserve"> sobre sus derechos, responsabilidades y/o beneficios.  Es importante que usted entienda la información en este documento</w:t>
      </w:r>
      <w:r w:rsidRPr="00C94031">
        <w:rPr>
          <w:rFonts w:ascii="Arial" w:hAnsi="Arial" w:cs="Arial"/>
          <w:color w:val="1F497D"/>
          <w:lang w:val="es-ES"/>
        </w:rPr>
        <w:t xml:space="preserve">. </w:t>
      </w:r>
      <w:r w:rsidRPr="00C94031">
        <w:rPr>
          <w:rFonts w:ascii="Arial" w:hAnsi="Arial" w:cs="Arial"/>
          <w:lang w:val="es-ES"/>
        </w:rPr>
        <w:t xml:space="preserve"> Nosotros le podemos ofrecer la información en el idioma de su preferencia sin costo alguno para usted.  </w:t>
      </w:r>
      <w:r w:rsidRPr="00C94031">
        <w:rPr>
          <w:rFonts w:ascii="Arial" w:hAnsi="Arial" w:cs="Arial"/>
          <w:b/>
          <w:bCs/>
          <w:lang w:val="es-ES"/>
        </w:rPr>
        <w:t xml:space="preserve">Llame al </w:t>
      </w:r>
      <w:proofErr w:type="spellStart"/>
      <w:r w:rsidRPr="00C94031">
        <w:rPr>
          <w:rFonts w:ascii="Arial" w:hAnsi="Arial" w:cs="Arial"/>
          <w:b/>
          <w:bCs/>
          <w:lang w:val="es-ES"/>
        </w:rPr>
        <w:t>Lafonda</w:t>
      </w:r>
      <w:proofErr w:type="spellEnd"/>
      <w:r w:rsidRPr="00C94031">
        <w:rPr>
          <w:rFonts w:ascii="Arial" w:hAnsi="Arial" w:cs="Arial"/>
          <w:b/>
          <w:bCs/>
          <w:lang w:val="es-ES"/>
        </w:rPr>
        <w:t xml:space="preserve"> C</w:t>
      </w:r>
      <w:r w:rsidR="0093263A" w:rsidRPr="00C94031">
        <w:rPr>
          <w:rFonts w:ascii="Arial" w:hAnsi="Arial" w:cs="Arial"/>
          <w:b/>
          <w:bCs/>
          <w:lang w:val="es-ES"/>
        </w:rPr>
        <w:t>olbert</w:t>
      </w:r>
      <w:r w:rsidRPr="00C94031">
        <w:rPr>
          <w:rFonts w:ascii="Arial" w:hAnsi="Arial" w:cs="Arial"/>
          <w:b/>
          <w:bCs/>
          <w:lang w:val="es-ES"/>
        </w:rPr>
        <w:t xml:space="preserve"> (580) 357-3500</w:t>
      </w:r>
      <w:r w:rsidRPr="00C94031">
        <w:rPr>
          <w:rFonts w:ascii="Arial" w:hAnsi="Arial" w:cs="Arial"/>
          <w:lang w:val="es-ES"/>
        </w:rPr>
        <w:t xml:space="preserve"> para pedir asistencia en traducir y entender la información en este documento.</w:t>
      </w:r>
    </w:p>
    <w:p w14:paraId="4438C784" w14:textId="77777777" w:rsidR="002F286E" w:rsidRPr="00C94031" w:rsidRDefault="002F286E" w:rsidP="002F286E">
      <w:pPr>
        <w:rPr>
          <w:rFonts w:ascii="Arial" w:hAnsi="Arial" w:cs="Arial"/>
          <w:color w:val="000000"/>
          <w:szCs w:val="24"/>
        </w:rPr>
      </w:pPr>
      <w:r w:rsidRPr="00C94031">
        <w:rPr>
          <w:rFonts w:ascii="Arial" w:hAnsi="Arial" w:cs="Arial"/>
          <w:b/>
          <w:szCs w:val="24"/>
        </w:rPr>
        <w:tab/>
      </w:r>
    </w:p>
    <w:p w14:paraId="45F81290" w14:textId="7E1A9B99" w:rsidR="002F286E" w:rsidRPr="00C94031" w:rsidRDefault="002F286E" w:rsidP="0093263A">
      <w:pPr>
        <w:pStyle w:val="Header"/>
        <w:rPr>
          <w:rFonts w:ascii="Arial" w:hAnsi="Arial" w:cs="Arial"/>
          <w:b/>
          <w:bCs/>
          <w:szCs w:val="24"/>
        </w:rPr>
      </w:pPr>
      <w:r w:rsidRPr="00C94031">
        <w:rPr>
          <w:rFonts w:ascii="Arial" w:hAnsi="Arial" w:cs="Arial"/>
          <w:b/>
          <w:bCs/>
          <w:szCs w:val="24"/>
        </w:rPr>
        <w:t>Telephone Relay Service is available by dialing 711 or 800-722-0353</w:t>
      </w:r>
    </w:p>
    <w:p w14:paraId="58ED063D" w14:textId="77777777" w:rsidR="007929AE" w:rsidRPr="00C94031" w:rsidRDefault="001230EE" w:rsidP="00B762CD">
      <w:pPr>
        <w:pStyle w:val="Heading1"/>
      </w:pPr>
      <w:bookmarkStart w:id="112" w:name="_Toc106112489"/>
      <w:bookmarkStart w:id="113" w:name="_Toc129783427"/>
      <w:r w:rsidRPr="00C94031">
        <w:t>Proposal</w:t>
      </w:r>
      <w:bookmarkEnd w:id="112"/>
      <w:bookmarkEnd w:id="113"/>
    </w:p>
    <w:p w14:paraId="18152988" w14:textId="77777777" w:rsidR="007929AE" w:rsidRPr="00C94031" w:rsidRDefault="007929AE" w:rsidP="007929AE">
      <w:pPr>
        <w:tabs>
          <w:tab w:val="right" w:leader="dot" w:pos="7920"/>
        </w:tabs>
        <w:rPr>
          <w:rFonts w:ascii="Arial" w:hAnsi="Arial" w:cs="Arial"/>
          <w:szCs w:val="24"/>
          <w:lang w:val="en-GB"/>
        </w:rPr>
      </w:pPr>
      <w:r w:rsidRPr="00C94031">
        <w:rPr>
          <w:rFonts w:ascii="Arial" w:hAnsi="Arial" w:cs="Arial"/>
          <w:szCs w:val="24"/>
          <w:lang w:val="en-GB"/>
        </w:rPr>
        <w:t>This RFP contains a proposal format. This must be followed. All data shown on the outline must be fully explained. The signature page must be completed, signed, and notarized or the proposal will not be accepted for review.</w:t>
      </w:r>
    </w:p>
    <w:p w14:paraId="7EE6F1F0" w14:textId="77777777" w:rsidR="007929AE" w:rsidRPr="00C94031" w:rsidRDefault="007929AE" w:rsidP="007929AE">
      <w:pPr>
        <w:tabs>
          <w:tab w:val="right" w:leader="dot" w:pos="7920"/>
        </w:tabs>
        <w:rPr>
          <w:rFonts w:ascii="Arial" w:hAnsi="Arial" w:cs="Arial"/>
          <w:szCs w:val="24"/>
          <w:lang w:val="en-GB"/>
        </w:rPr>
      </w:pPr>
    </w:p>
    <w:p w14:paraId="7CDC727B" w14:textId="77777777" w:rsidR="007929AE" w:rsidRPr="00C94031" w:rsidRDefault="007929AE" w:rsidP="007929AE">
      <w:pPr>
        <w:tabs>
          <w:tab w:val="right" w:leader="dot" w:pos="7920"/>
        </w:tabs>
        <w:rPr>
          <w:rFonts w:ascii="Arial" w:hAnsi="Arial" w:cs="Arial"/>
          <w:szCs w:val="24"/>
          <w:lang w:val="en-GB"/>
        </w:rPr>
      </w:pPr>
      <w:r w:rsidRPr="00C94031">
        <w:rPr>
          <w:rFonts w:ascii="Arial" w:hAnsi="Arial" w:cs="Arial"/>
          <w:szCs w:val="24"/>
          <w:lang w:val="en-GB"/>
        </w:rPr>
        <w:t>Submitting the proposal will constitute a legal, binding offer for a period of not less than 90 days from the date of the submitting of the proposal.</w:t>
      </w:r>
    </w:p>
    <w:p w14:paraId="3020C0E9" w14:textId="77777777" w:rsidR="007929AE" w:rsidRPr="00C94031" w:rsidRDefault="007929AE" w:rsidP="007929AE">
      <w:pPr>
        <w:tabs>
          <w:tab w:val="right" w:leader="dot" w:pos="7920"/>
        </w:tabs>
        <w:rPr>
          <w:rFonts w:ascii="Arial" w:hAnsi="Arial" w:cs="Arial"/>
          <w:szCs w:val="24"/>
          <w:lang w:val="en-GB"/>
        </w:rPr>
      </w:pPr>
    </w:p>
    <w:p w14:paraId="73957798" w14:textId="4FFC7487" w:rsidR="007929AE" w:rsidRPr="00C94031" w:rsidRDefault="007929AE" w:rsidP="007929AE">
      <w:pPr>
        <w:tabs>
          <w:tab w:val="right" w:leader="dot" w:pos="7920"/>
        </w:tabs>
        <w:rPr>
          <w:rFonts w:ascii="Arial" w:hAnsi="Arial" w:cs="Arial"/>
          <w:szCs w:val="24"/>
          <w:lang w:val="en-GB"/>
        </w:rPr>
      </w:pPr>
      <w:r w:rsidRPr="00C94031">
        <w:rPr>
          <w:rFonts w:ascii="Arial" w:hAnsi="Arial" w:cs="Arial"/>
          <w:szCs w:val="24"/>
          <w:lang w:val="en-GB"/>
        </w:rPr>
        <w:t xml:space="preserve">Proposers must submit one original (so marked, with original signatures) proposal, </w:t>
      </w:r>
      <w:r w:rsidR="00FC7D52" w:rsidRPr="00C94031">
        <w:rPr>
          <w:rFonts w:ascii="Arial" w:hAnsi="Arial" w:cs="Arial"/>
          <w:szCs w:val="24"/>
          <w:lang w:val="en-GB"/>
        </w:rPr>
        <w:t>six (6</w:t>
      </w:r>
      <w:r w:rsidRPr="00C94031">
        <w:rPr>
          <w:rFonts w:ascii="Arial" w:hAnsi="Arial" w:cs="Arial"/>
          <w:szCs w:val="24"/>
          <w:lang w:val="en-GB"/>
        </w:rPr>
        <w:t xml:space="preserve">) paper copies (for a total of </w:t>
      </w:r>
      <w:r w:rsidR="00FC7D52" w:rsidRPr="00C94031">
        <w:rPr>
          <w:rFonts w:ascii="Arial" w:hAnsi="Arial" w:cs="Arial"/>
          <w:szCs w:val="24"/>
          <w:lang w:val="en-GB"/>
        </w:rPr>
        <w:t>seven</w:t>
      </w:r>
      <w:r w:rsidRPr="00C94031">
        <w:rPr>
          <w:rFonts w:ascii="Arial" w:hAnsi="Arial" w:cs="Arial"/>
          <w:szCs w:val="24"/>
          <w:lang w:val="en-GB"/>
        </w:rPr>
        <w:t xml:space="preserve"> response packages) and one (1) electronic copy (in .pdf format via flash drive) to: </w:t>
      </w:r>
      <w:r w:rsidR="00B762CD" w:rsidRPr="00C94031">
        <w:rPr>
          <w:rFonts w:ascii="Arial" w:hAnsi="Arial" w:cs="Arial"/>
          <w:szCs w:val="24"/>
          <w:lang w:val="en-GB"/>
        </w:rPr>
        <w:t>Ashley Sellers</w:t>
      </w:r>
      <w:r w:rsidRPr="00C94031">
        <w:rPr>
          <w:rFonts w:ascii="Arial" w:hAnsi="Arial" w:cs="Arial"/>
          <w:szCs w:val="24"/>
          <w:lang w:val="en-GB"/>
        </w:rPr>
        <w:t xml:space="preserve">, 3813 N. Santa Fe Avenue, Suite 135, Oklahoma City, Oklahoma 73118. </w:t>
      </w:r>
    </w:p>
    <w:p w14:paraId="4819F0F6" w14:textId="77777777" w:rsidR="007929AE" w:rsidRPr="00C94031" w:rsidRDefault="007929AE" w:rsidP="007929AE">
      <w:pPr>
        <w:tabs>
          <w:tab w:val="right" w:leader="dot" w:pos="7920"/>
        </w:tabs>
        <w:rPr>
          <w:rFonts w:ascii="Arial" w:hAnsi="Arial" w:cs="Arial"/>
          <w:szCs w:val="24"/>
          <w:lang w:val="en-GB"/>
        </w:rPr>
      </w:pPr>
    </w:p>
    <w:p w14:paraId="263DF931" w14:textId="14362841" w:rsidR="007929AE" w:rsidRPr="00C94031" w:rsidRDefault="007929AE" w:rsidP="007929AE">
      <w:pPr>
        <w:tabs>
          <w:tab w:val="right" w:leader="dot" w:pos="7920"/>
        </w:tabs>
        <w:rPr>
          <w:rFonts w:ascii="Arial" w:hAnsi="Arial" w:cs="Arial"/>
          <w:szCs w:val="24"/>
          <w:lang w:val="en-GB"/>
        </w:rPr>
      </w:pPr>
      <w:r w:rsidRPr="00C94031">
        <w:rPr>
          <w:rFonts w:ascii="Arial" w:hAnsi="Arial" w:cs="Arial"/>
          <w:szCs w:val="24"/>
          <w:lang w:val="en-GB"/>
        </w:rPr>
        <w:t xml:space="preserve">All proposals must be received in a sealed package by </w:t>
      </w:r>
      <w:r w:rsidR="00623E79">
        <w:rPr>
          <w:rFonts w:ascii="Arial" w:hAnsi="Arial" w:cs="Arial"/>
          <w:szCs w:val="24"/>
          <w:lang w:val="en-GB"/>
        </w:rPr>
        <w:t>5</w:t>
      </w:r>
      <w:r w:rsidR="00876E98" w:rsidRPr="00C94031">
        <w:rPr>
          <w:rFonts w:ascii="Arial" w:hAnsi="Arial" w:cs="Arial"/>
          <w:szCs w:val="24"/>
          <w:lang w:val="en-GB"/>
        </w:rPr>
        <w:t>:00 p.m.</w:t>
      </w:r>
      <w:r w:rsidRPr="00C94031">
        <w:rPr>
          <w:rFonts w:ascii="Arial" w:hAnsi="Arial" w:cs="Arial"/>
          <w:szCs w:val="24"/>
          <w:lang w:val="en-GB"/>
        </w:rPr>
        <w:t>, CDST</w:t>
      </w:r>
      <w:r w:rsidR="00876E98" w:rsidRPr="00C94031">
        <w:rPr>
          <w:rFonts w:ascii="Arial" w:hAnsi="Arial" w:cs="Arial"/>
          <w:szCs w:val="24"/>
          <w:lang w:val="en-GB"/>
        </w:rPr>
        <w:t xml:space="preserve">, </w:t>
      </w:r>
      <w:r w:rsidR="00623E79">
        <w:rPr>
          <w:rFonts w:ascii="Arial" w:hAnsi="Arial" w:cs="Arial"/>
          <w:szCs w:val="24"/>
          <w:lang w:val="en-GB"/>
        </w:rPr>
        <w:t>April 17</w:t>
      </w:r>
      <w:r w:rsidR="009A5E06" w:rsidRPr="00C94031">
        <w:rPr>
          <w:rFonts w:ascii="Arial" w:hAnsi="Arial" w:cs="Arial"/>
          <w:szCs w:val="24"/>
          <w:lang w:val="en-GB"/>
        </w:rPr>
        <w:t>, 20</w:t>
      </w:r>
      <w:r w:rsidR="00B762CD" w:rsidRPr="00C94031">
        <w:rPr>
          <w:rFonts w:ascii="Arial" w:hAnsi="Arial" w:cs="Arial"/>
          <w:szCs w:val="24"/>
          <w:lang w:val="en-GB"/>
        </w:rPr>
        <w:t>2</w:t>
      </w:r>
      <w:r w:rsidR="00623E79">
        <w:rPr>
          <w:rFonts w:ascii="Arial" w:hAnsi="Arial" w:cs="Arial"/>
          <w:szCs w:val="24"/>
          <w:lang w:val="en-GB"/>
        </w:rPr>
        <w:t>3</w:t>
      </w:r>
      <w:r w:rsidRPr="00C94031">
        <w:rPr>
          <w:rFonts w:ascii="Arial" w:hAnsi="Arial" w:cs="Arial"/>
          <w:szCs w:val="24"/>
          <w:lang w:val="en-GB"/>
        </w:rPr>
        <w:t xml:space="preserve">. Proposals received after this date and time will not be considered.  Proposals must be marked on the outer packaging with information identifying the sender and the statement: “Proposal for </w:t>
      </w:r>
      <w:r w:rsidR="00422C30" w:rsidRPr="00C94031">
        <w:rPr>
          <w:rFonts w:ascii="Arial" w:hAnsi="Arial" w:cs="Arial"/>
          <w:szCs w:val="24"/>
          <w:lang w:val="en-GB"/>
        </w:rPr>
        <w:t>South Central</w:t>
      </w:r>
      <w:r w:rsidRPr="00C94031">
        <w:rPr>
          <w:rFonts w:ascii="Arial" w:hAnsi="Arial" w:cs="Arial"/>
          <w:szCs w:val="24"/>
          <w:lang w:val="en-GB"/>
        </w:rPr>
        <w:t xml:space="preserve"> Oklahoma WIOA Adult /Dislocated Worker, </w:t>
      </w:r>
      <w:r w:rsidR="00FC7D52" w:rsidRPr="00C94031">
        <w:rPr>
          <w:rFonts w:ascii="Arial" w:hAnsi="Arial" w:cs="Arial"/>
          <w:szCs w:val="24"/>
          <w:lang w:val="en-GB"/>
        </w:rPr>
        <w:t xml:space="preserve">and </w:t>
      </w:r>
      <w:r w:rsidRPr="00C94031">
        <w:rPr>
          <w:rFonts w:ascii="Arial" w:hAnsi="Arial" w:cs="Arial"/>
          <w:szCs w:val="24"/>
          <w:lang w:val="en-GB"/>
        </w:rPr>
        <w:t>Youth Programs”.</w:t>
      </w:r>
    </w:p>
    <w:p w14:paraId="328D8EE4" w14:textId="77777777" w:rsidR="007929AE" w:rsidRPr="00C94031" w:rsidRDefault="007929AE" w:rsidP="007929AE">
      <w:pPr>
        <w:tabs>
          <w:tab w:val="right" w:leader="dot" w:pos="7920"/>
        </w:tabs>
        <w:rPr>
          <w:rFonts w:ascii="Arial" w:hAnsi="Arial" w:cs="Arial"/>
          <w:szCs w:val="24"/>
          <w:lang w:val="en-GB"/>
        </w:rPr>
      </w:pPr>
    </w:p>
    <w:p w14:paraId="7BAF7C3E" w14:textId="73ACFF9B" w:rsidR="007929AE" w:rsidRPr="00C94031" w:rsidRDefault="007929AE" w:rsidP="007929AE">
      <w:pPr>
        <w:tabs>
          <w:tab w:val="right" w:leader="dot" w:pos="7920"/>
        </w:tabs>
        <w:rPr>
          <w:rFonts w:ascii="Arial" w:hAnsi="Arial" w:cs="Arial"/>
          <w:szCs w:val="24"/>
          <w:lang w:val="en-GB"/>
        </w:rPr>
      </w:pPr>
      <w:r w:rsidRPr="00C94031">
        <w:rPr>
          <w:rFonts w:ascii="Arial" w:hAnsi="Arial" w:cs="Arial"/>
          <w:szCs w:val="24"/>
          <w:lang w:val="en-GB"/>
        </w:rPr>
        <w:t xml:space="preserve">Proposals may be mailed via regular mail, express delivery or </w:t>
      </w:r>
      <w:r w:rsidR="007B4F41" w:rsidRPr="00C94031">
        <w:rPr>
          <w:rFonts w:ascii="Arial" w:hAnsi="Arial" w:cs="Arial"/>
          <w:szCs w:val="24"/>
          <w:lang w:val="en-GB"/>
        </w:rPr>
        <w:t>hand delivered</w:t>
      </w:r>
      <w:r w:rsidRPr="00C94031">
        <w:rPr>
          <w:rFonts w:ascii="Arial" w:hAnsi="Arial" w:cs="Arial"/>
          <w:szCs w:val="24"/>
          <w:lang w:val="en-GB"/>
        </w:rPr>
        <w:t xml:space="preserve">.  Because this is a sealed bid process, faxed or emailed proposals are not acceptable. </w:t>
      </w:r>
    </w:p>
    <w:p w14:paraId="163E584D" w14:textId="77777777" w:rsidR="007929AE" w:rsidRPr="00C94031" w:rsidRDefault="007929AE" w:rsidP="007929AE">
      <w:pPr>
        <w:tabs>
          <w:tab w:val="right" w:leader="dot" w:pos="7920"/>
        </w:tabs>
        <w:rPr>
          <w:rFonts w:ascii="Arial" w:hAnsi="Arial" w:cs="Arial"/>
          <w:szCs w:val="24"/>
          <w:lang w:val="en-GB"/>
        </w:rPr>
      </w:pPr>
      <w:r w:rsidRPr="00C94031">
        <w:rPr>
          <w:rFonts w:ascii="Arial" w:hAnsi="Arial" w:cs="Arial"/>
          <w:szCs w:val="24"/>
          <w:lang w:val="en-GB"/>
        </w:rPr>
        <w:t xml:space="preserve"> </w:t>
      </w:r>
    </w:p>
    <w:p w14:paraId="70CE4C86" w14:textId="77777777" w:rsidR="007929AE" w:rsidRPr="00C94031" w:rsidRDefault="00422C30" w:rsidP="007929AE">
      <w:pPr>
        <w:tabs>
          <w:tab w:val="right" w:leader="dot" w:pos="7920"/>
        </w:tabs>
        <w:rPr>
          <w:rFonts w:ascii="Arial" w:hAnsi="Arial" w:cs="Arial"/>
          <w:szCs w:val="24"/>
          <w:lang w:val="en-GB"/>
        </w:rPr>
      </w:pPr>
      <w:r w:rsidRPr="00C94031">
        <w:rPr>
          <w:rFonts w:ascii="Arial" w:hAnsi="Arial" w:cs="Arial"/>
          <w:szCs w:val="24"/>
          <w:lang w:val="en-GB"/>
        </w:rPr>
        <w:t>SCOWB</w:t>
      </w:r>
      <w:r w:rsidR="007929AE" w:rsidRPr="00C94031">
        <w:rPr>
          <w:rFonts w:ascii="Arial" w:hAnsi="Arial" w:cs="Arial"/>
          <w:szCs w:val="24"/>
          <w:lang w:val="en-GB"/>
        </w:rPr>
        <w:t xml:space="preserve"> is not liable for any costs incurred by organizations prior to awarding the contract. </w:t>
      </w:r>
    </w:p>
    <w:p w14:paraId="355AA69E" w14:textId="77777777" w:rsidR="007929AE" w:rsidRPr="00C94031" w:rsidRDefault="007929AE" w:rsidP="007929AE">
      <w:pPr>
        <w:tabs>
          <w:tab w:val="right" w:leader="dot" w:pos="7920"/>
        </w:tabs>
        <w:rPr>
          <w:rFonts w:ascii="Arial" w:hAnsi="Arial" w:cs="Arial"/>
          <w:szCs w:val="24"/>
          <w:lang w:val="en-GB"/>
        </w:rPr>
      </w:pPr>
      <w:r w:rsidRPr="00C94031">
        <w:rPr>
          <w:rFonts w:ascii="Arial" w:hAnsi="Arial" w:cs="Arial"/>
          <w:szCs w:val="24"/>
          <w:lang w:val="en-GB"/>
        </w:rPr>
        <w:t xml:space="preserve"> </w:t>
      </w:r>
    </w:p>
    <w:p w14:paraId="71B6D1A3" w14:textId="77777777" w:rsidR="007929AE" w:rsidRPr="00C94031" w:rsidRDefault="007929AE" w:rsidP="00B762CD">
      <w:pPr>
        <w:tabs>
          <w:tab w:val="right" w:leader="dot" w:pos="7920"/>
        </w:tabs>
        <w:spacing w:after="240"/>
        <w:rPr>
          <w:rFonts w:ascii="Arial" w:hAnsi="Arial" w:cs="Arial"/>
          <w:szCs w:val="24"/>
          <w:lang w:val="en-GB"/>
        </w:rPr>
      </w:pPr>
      <w:r w:rsidRPr="00C94031">
        <w:rPr>
          <w:rFonts w:ascii="Arial" w:hAnsi="Arial" w:cs="Arial"/>
          <w:szCs w:val="24"/>
          <w:lang w:val="en-GB"/>
        </w:rPr>
        <w:t>The copy marked “Original” shall take precedence over any other copies, should there be a discrepancy.  Proposals must be submitted by the proposal due date and time.  Proposals must reference the Request for Proposals and be sent to the specified address.  Container(s) utilized for original documents must be clearly marked ORIGINAL DOCUMENTS.  Please note that the address label must appear as specified on the face of each container.  Regardless of the reason, proposals received late will not be accepted and will be returned to the sender unopened.  If a recipient phone number is required for delivery purposes, 405-622-20</w:t>
      </w:r>
      <w:r w:rsidR="00B7233F" w:rsidRPr="00C94031">
        <w:rPr>
          <w:rFonts w:ascii="Arial" w:hAnsi="Arial" w:cs="Arial"/>
          <w:szCs w:val="24"/>
          <w:lang w:val="en-GB"/>
        </w:rPr>
        <w:t>26</w:t>
      </w:r>
      <w:r w:rsidRPr="00C94031">
        <w:rPr>
          <w:rFonts w:ascii="Arial" w:hAnsi="Arial" w:cs="Arial"/>
          <w:szCs w:val="24"/>
          <w:lang w:val="en-GB"/>
        </w:rPr>
        <w:t xml:space="preserve"> should be used.  </w:t>
      </w:r>
    </w:p>
    <w:p w14:paraId="0D955D0B" w14:textId="77777777" w:rsidR="007929AE" w:rsidRPr="00C94031" w:rsidRDefault="007929AE" w:rsidP="00B762CD">
      <w:pPr>
        <w:tabs>
          <w:tab w:val="right" w:leader="dot" w:pos="7920"/>
        </w:tabs>
        <w:spacing w:after="240"/>
        <w:rPr>
          <w:rFonts w:ascii="Arial" w:hAnsi="Arial" w:cs="Arial"/>
          <w:szCs w:val="24"/>
          <w:lang w:val="en-GB"/>
        </w:rPr>
      </w:pPr>
      <w:r w:rsidRPr="00C94031">
        <w:rPr>
          <w:rFonts w:ascii="Arial" w:hAnsi="Arial" w:cs="Arial"/>
          <w:szCs w:val="24"/>
          <w:lang w:val="en-GB"/>
        </w:rPr>
        <w:t xml:space="preserve">Data contained in the proposal and all documentation provided therein, become the property of the </w:t>
      </w:r>
      <w:r w:rsidR="00422C30" w:rsidRPr="00C94031">
        <w:rPr>
          <w:rFonts w:ascii="Arial" w:hAnsi="Arial" w:cs="Arial"/>
          <w:szCs w:val="24"/>
          <w:lang w:val="en-GB"/>
        </w:rPr>
        <w:t>SCOWB</w:t>
      </w:r>
      <w:r w:rsidRPr="00C94031">
        <w:rPr>
          <w:rFonts w:ascii="Arial" w:hAnsi="Arial" w:cs="Arial"/>
          <w:szCs w:val="24"/>
          <w:lang w:val="en-GB"/>
        </w:rPr>
        <w:t xml:space="preserve">.  The data and documentation contained therein will not become public information until a contract is approved and signed.  If the bidder wishes to have any information withheld from the public after the contract is signed, such information must fall within the definition of proprietary information contained within Oklahoma’s public record statutes.  A separate sheet must be provided that clearly states which sections have been submitted as proprietary or have copyrighted materials.  All proprietary information the bidder wishes </w:t>
      </w:r>
      <w:r w:rsidR="00422C30" w:rsidRPr="00C94031">
        <w:rPr>
          <w:rFonts w:ascii="Arial" w:hAnsi="Arial" w:cs="Arial"/>
          <w:szCs w:val="24"/>
          <w:lang w:val="en-GB"/>
        </w:rPr>
        <w:t>SCOWB</w:t>
      </w:r>
      <w:r w:rsidRPr="00C94031">
        <w:rPr>
          <w:rFonts w:ascii="Arial" w:hAnsi="Arial" w:cs="Arial"/>
          <w:szCs w:val="24"/>
          <w:lang w:val="en-GB"/>
        </w:rPr>
        <w:t xml:space="preserve"> to withhold must be submitted in a sealed package, which is separate from the remainder of the bid.  The separate package must be clearly marked PROPRIETARY on the outside of the package.  Bidders may not mark their entire RFP as proprietary.  Bidder’s cost proposals may not be marked as proprietary information.  Failure of the bidder to follow the instructions for submitting proprietary and copyrighted information may result in the information being viewed by other bidders and the public. Proprietary information is defined as trade secrets, academic and scientific research work which is in progress and unpublished and other information which if released would give advantage to business competitors and serve no public purpose.  Bidders submitting information as proprietary may be required to prove specific, named competitor(s) who would be advantaged by release of the information and the specific advantage the competitor(s) would receive.  Although every effort will be made to withhold information that is properly submitted as proprietary and meets the State’s definition of proprietary information, </w:t>
      </w:r>
      <w:r w:rsidR="00422C30" w:rsidRPr="00C94031">
        <w:rPr>
          <w:rFonts w:ascii="Arial" w:hAnsi="Arial" w:cs="Arial"/>
          <w:szCs w:val="24"/>
          <w:lang w:val="en-GB"/>
        </w:rPr>
        <w:t>SCOWB</w:t>
      </w:r>
      <w:r w:rsidRPr="00C94031">
        <w:rPr>
          <w:rFonts w:ascii="Arial" w:hAnsi="Arial" w:cs="Arial"/>
          <w:szCs w:val="24"/>
          <w:lang w:val="en-GB"/>
        </w:rPr>
        <w:t xml:space="preserve"> is under no obligation to maintain the confidentiality of proprietary information and accepts no liability for the release of such information. </w:t>
      </w:r>
    </w:p>
    <w:p w14:paraId="361F282B" w14:textId="25EC42CB" w:rsidR="007929AE" w:rsidRPr="00C94031" w:rsidRDefault="007929AE" w:rsidP="00B762CD">
      <w:pPr>
        <w:tabs>
          <w:tab w:val="right" w:leader="dot" w:pos="7920"/>
        </w:tabs>
        <w:spacing w:after="240"/>
        <w:rPr>
          <w:rFonts w:ascii="Arial" w:hAnsi="Arial" w:cs="Arial"/>
          <w:szCs w:val="24"/>
          <w:lang w:val="en-GB"/>
        </w:rPr>
      </w:pPr>
      <w:r w:rsidRPr="00C94031">
        <w:rPr>
          <w:rFonts w:ascii="Arial" w:hAnsi="Arial" w:cs="Arial"/>
          <w:szCs w:val="24"/>
          <w:lang w:val="en-GB"/>
        </w:rPr>
        <w:t xml:space="preserve">Emphasis should be concentrated on conformance to the Request for Proposals instructions, responsiveness to requirements, </w:t>
      </w:r>
      <w:r w:rsidR="007B4F41" w:rsidRPr="00C94031">
        <w:rPr>
          <w:rFonts w:ascii="Arial" w:hAnsi="Arial" w:cs="Arial"/>
          <w:szCs w:val="24"/>
          <w:lang w:val="en-GB"/>
        </w:rPr>
        <w:t>completeness,</w:t>
      </w:r>
      <w:r w:rsidRPr="00C94031">
        <w:rPr>
          <w:rFonts w:ascii="Arial" w:hAnsi="Arial" w:cs="Arial"/>
          <w:szCs w:val="24"/>
          <w:lang w:val="en-GB"/>
        </w:rPr>
        <w:t xml:space="preserve"> and clarity of content. If the bidder’s proposal is presented in such a fashion that makes evaluation difficult or overly time consuming, it is likely that points will be lost in the evaluation process. Elaborate and lengthy proposals are neither necessary nor desired. </w:t>
      </w:r>
    </w:p>
    <w:p w14:paraId="6454C3CC" w14:textId="77777777" w:rsidR="007929AE" w:rsidRPr="00C94031" w:rsidRDefault="007929AE" w:rsidP="00B762CD">
      <w:pPr>
        <w:tabs>
          <w:tab w:val="right" w:leader="dot" w:pos="7920"/>
        </w:tabs>
        <w:spacing w:after="240"/>
        <w:rPr>
          <w:rFonts w:ascii="Arial" w:hAnsi="Arial" w:cs="Arial"/>
          <w:szCs w:val="24"/>
          <w:lang w:val="en-GB"/>
        </w:rPr>
      </w:pPr>
      <w:r w:rsidRPr="00C94031">
        <w:rPr>
          <w:rFonts w:ascii="Arial" w:hAnsi="Arial" w:cs="Arial"/>
          <w:szCs w:val="24"/>
          <w:lang w:val="en-GB"/>
        </w:rPr>
        <w:lastRenderedPageBreak/>
        <w:t xml:space="preserve">Proposals will be evaluated by members of the Evaluation Committee.  This committee will consist of </w:t>
      </w:r>
      <w:r w:rsidR="00422C30" w:rsidRPr="00C94031">
        <w:rPr>
          <w:rFonts w:ascii="Arial" w:hAnsi="Arial" w:cs="Arial"/>
          <w:szCs w:val="24"/>
          <w:lang w:val="en-GB"/>
        </w:rPr>
        <w:t>SCOWB</w:t>
      </w:r>
      <w:r w:rsidRPr="00C94031">
        <w:rPr>
          <w:rFonts w:ascii="Arial" w:hAnsi="Arial" w:cs="Arial"/>
          <w:szCs w:val="24"/>
          <w:lang w:val="en-GB"/>
        </w:rPr>
        <w:t xml:space="preserve"> Board members and staff with the appropriate expertise to conduct such proposal evaluations.  Names of the members of the Evaluation Committee will become public information. </w:t>
      </w:r>
    </w:p>
    <w:p w14:paraId="22E86292" w14:textId="77777777" w:rsidR="006E510A" w:rsidRPr="00C94031" w:rsidRDefault="007929AE" w:rsidP="00B762CD">
      <w:pPr>
        <w:tabs>
          <w:tab w:val="right" w:leader="dot" w:pos="7920"/>
        </w:tabs>
        <w:spacing w:after="240"/>
        <w:rPr>
          <w:rFonts w:ascii="Arial" w:hAnsi="Arial" w:cs="Arial"/>
          <w:szCs w:val="24"/>
          <w:lang w:val="en-GB"/>
        </w:rPr>
      </w:pPr>
      <w:r w:rsidRPr="00C94031">
        <w:rPr>
          <w:rFonts w:ascii="Arial" w:hAnsi="Arial" w:cs="Arial"/>
          <w:szCs w:val="24"/>
          <w:lang w:val="en-GB"/>
        </w:rPr>
        <w:t xml:space="preserve">Prior to award, bidders are advised that only the point of contact can clarify issues or render any opinion regarding this Request for Proposals.  No individual member of the </w:t>
      </w:r>
      <w:r w:rsidR="00422C30" w:rsidRPr="00C94031">
        <w:rPr>
          <w:rFonts w:ascii="Arial" w:hAnsi="Arial" w:cs="Arial"/>
          <w:szCs w:val="24"/>
          <w:lang w:val="en-GB"/>
        </w:rPr>
        <w:t>SCOWB</w:t>
      </w:r>
      <w:r w:rsidRPr="00C94031">
        <w:rPr>
          <w:rFonts w:ascii="Arial" w:hAnsi="Arial" w:cs="Arial"/>
          <w:szCs w:val="24"/>
          <w:lang w:val="en-GB"/>
        </w:rPr>
        <w:t xml:space="preserve"> Board, </w:t>
      </w:r>
      <w:r w:rsidR="00422C30" w:rsidRPr="00C94031">
        <w:rPr>
          <w:rFonts w:ascii="Arial" w:hAnsi="Arial" w:cs="Arial"/>
          <w:szCs w:val="24"/>
          <w:lang w:val="en-GB"/>
        </w:rPr>
        <w:t>SCOWB</w:t>
      </w:r>
      <w:r w:rsidRPr="00C94031">
        <w:rPr>
          <w:rFonts w:ascii="Arial" w:hAnsi="Arial" w:cs="Arial"/>
          <w:szCs w:val="24"/>
          <w:lang w:val="en-GB"/>
        </w:rPr>
        <w:t xml:space="preserve"> staff, or member of the Evaluation Committee is empowered to make binding statements regarding this Request for Proposals.</w:t>
      </w:r>
    </w:p>
    <w:p w14:paraId="481A3F60" w14:textId="77777777" w:rsidR="00330CF0" w:rsidRPr="00C94031" w:rsidRDefault="00E93A89" w:rsidP="00EA3E4F">
      <w:pPr>
        <w:pStyle w:val="Heading2"/>
        <w:rPr>
          <w:rFonts w:ascii="Arial" w:hAnsi="Arial" w:cs="Arial"/>
        </w:rPr>
      </w:pPr>
      <w:bookmarkStart w:id="114" w:name="_Toc106112490"/>
      <w:bookmarkStart w:id="115" w:name="_Toc129783428"/>
      <w:r w:rsidRPr="00C94031">
        <w:rPr>
          <w:rFonts w:ascii="Arial" w:hAnsi="Arial" w:cs="Arial"/>
        </w:rPr>
        <w:t>Submission of Proposals</w:t>
      </w:r>
      <w:bookmarkEnd w:id="114"/>
      <w:bookmarkEnd w:id="115"/>
      <w:r w:rsidRPr="00C94031">
        <w:rPr>
          <w:rFonts w:ascii="Arial" w:hAnsi="Arial" w:cs="Arial"/>
        </w:rPr>
        <w:t xml:space="preserve"> </w:t>
      </w:r>
    </w:p>
    <w:p w14:paraId="31FE1287" w14:textId="77777777" w:rsidR="00330CF0" w:rsidRPr="00C94031" w:rsidRDefault="00330CF0" w:rsidP="00330CF0">
      <w:pPr>
        <w:widowControl w:val="0"/>
        <w:rPr>
          <w:rFonts w:ascii="Arial" w:hAnsi="Arial" w:cs="Arial"/>
          <w:b/>
          <w:szCs w:val="24"/>
        </w:rPr>
      </w:pPr>
      <w:r w:rsidRPr="00C94031">
        <w:rPr>
          <w:rFonts w:ascii="Arial" w:hAnsi="Arial" w:cs="Arial"/>
          <w:b/>
          <w:szCs w:val="24"/>
        </w:rPr>
        <w:t>Proposal Sequence and Checklist of Documents that must accompany this application:</w:t>
      </w:r>
    </w:p>
    <w:p w14:paraId="7B1997E9" w14:textId="77777777" w:rsidR="00330CF0" w:rsidRPr="00C94031" w:rsidRDefault="00330CF0" w:rsidP="00330CF0">
      <w:pPr>
        <w:widowControl w:val="0"/>
        <w:rPr>
          <w:rFonts w:ascii="Arial" w:hAnsi="Arial" w:cs="Arial"/>
          <w:b/>
          <w:szCs w:val="24"/>
        </w:rPr>
      </w:pPr>
      <w:r w:rsidRPr="00C94031">
        <w:rPr>
          <w:rFonts w:ascii="Arial" w:hAnsi="Arial" w:cs="Arial"/>
          <w:b/>
          <w:szCs w:val="24"/>
        </w:rPr>
        <w:t>This page is only for instructions and should not be included as a part of the completed proposal.</w:t>
      </w:r>
    </w:p>
    <w:p w14:paraId="1FE5C1CE" w14:textId="77777777" w:rsidR="00330CF0" w:rsidRPr="00C94031" w:rsidRDefault="00330CF0" w:rsidP="00330CF0">
      <w:pPr>
        <w:widowControl w:val="0"/>
        <w:ind w:left="1440"/>
        <w:rPr>
          <w:rFonts w:ascii="Arial" w:hAnsi="Arial" w:cs="Arial"/>
          <w:szCs w:val="24"/>
        </w:rPr>
      </w:pPr>
    </w:p>
    <w:p w14:paraId="4C48AE90" w14:textId="77777777" w:rsidR="00330CF0" w:rsidRPr="00C94031" w:rsidRDefault="00330CF0" w:rsidP="004E03FE">
      <w:pPr>
        <w:widowControl w:val="0"/>
        <w:numPr>
          <w:ilvl w:val="0"/>
          <w:numId w:val="8"/>
        </w:numPr>
        <w:rPr>
          <w:rFonts w:ascii="Arial" w:hAnsi="Arial" w:cs="Arial"/>
          <w:szCs w:val="24"/>
        </w:rPr>
      </w:pPr>
      <w:r w:rsidRPr="00C94031">
        <w:rPr>
          <w:rFonts w:ascii="Arial" w:hAnsi="Arial" w:cs="Arial"/>
          <w:szCs w:val="24"/>
        </w:rPr>
        <w:t>The cover page (should address the services and area being proposed)</w:t>
      </w:r>
    </w:p>
    <w:p w14:paraId="1B5DA308" w14:textId="77777777" w:rsidR="00330CF0" w:rsidRPr="00C94031" w:rsidRDefault="00330CF0" w:rsidP="004E03FE">
      <w:pPr>
        <w:widowControl w:val="0"/>
        <w:numPr>
          <w:ilvl w:val="0"/>
          <w:numId w:val="8"/>
        </w:numPr>
        <w:rPr>
          <w:rFonts w:ascii="Arial" w:hAnsi="Arial" w:cs="Arial"/>
          <w:szCs w:val="24"/>
        </w:rPr>
      </w:pPr>
      <w:r w:rsidRPr="00C94031">
        <w:rPr>
          <w:rFonts w:ascii="Arial" w:hAnsi="Arial" w:cs="Arial"/>
          <w:szCs w:val="24"/>
        </w:rPr>
        <w:t>The narrative sections (A-H)</w:t>
      </w:r>
    </w:p>
    <w:p w14:paraId="72441FC7" w14:textId="77777777" w:rsidR="00330CF0" w:rsidRPr="00C94031" w:rsidRDefault="00330CF0" w:rsidP="004E03FE">
      <w:pPr>
        <w:widowControl w:val="0"/>
        <w:numPr>
          <w:ilvl w:val="0"/>
          <w:numId w:val="8"/>
        </w:numPr>
        <w:rPr>
          <w:rFonts w:ascii="Arial" w:hAnsi="Arial" w:cs="Arial"/>
          <w:szCs w:val="24"/>
        </w:rPr>
      </w:pPr>
      <w:r w:rsidRPr="00C94031">
        <w:rPr>
          <w:rFonts w:ascii="Arial" w:hAnsi="Arial" w:cs="Arial"/>
          <w:szCs w:val="24"/>
        </w:rPr>
        <w:t>The Certifications and Signature section (I)</w:t>
      </w:r>
    </w:p>
    <w:p w14:paraId="3A840623" w14:textId="77777777" w:rsidR="00330CF0" w:rsidRPr="00C94031" w:rsidRDefault="00330CF0" w:rsidP="004E03FE">
      <w:pPr>
        <w:widowControl w:val="0"/>
        <w:numPr>
          <w:ilvl w:val="0"/>
          <w:numId w:val="8"/>
        </w:numPr>
        <w:rPr>
          <w:rFonts w:ascii="Arial" w:hAnsi="Arial" w:cs="Arial"/>
          <w:szCs w:val="24"/>
        </w:rPr>
      </w:pPr>
      <w:r w:rsidRPr="00C94031">
        <w:rPr>
          <w:rFonts w:ascii="Arial" w:hAnsi="Arial" w:cs="Arial"/>
          <w:szCs w:val="24"/>
        </w:rPr>
        <w:t xml:space="preserve">In Kind Costs Contributed Forms </w:t>
      </w:r>
    </w:p>
    <w:p w14:paraId="75EC3578" w14:textId="77777777" w:rsidR="00330CF0" w:rsidRPr="00C94031" w:rsidRDefault="00330CF0" w:rsidP="004E03FE">
      <w:pPr>
        <w:widowControl w:val="0"/>
        <w:numPr>
          <w:ilvl w:val="0"/>
          <w:numId w:val="8"/>
        </w:numPr>
        <w:rPr>
          <w:rFonts w:ascii="Arial" w:hAnsi="Arial" w:cs="Arial"/>
          <w:szCs w:val="24"/>
        </w:rPr>
      </w:pPr>
      <w:r w:rsidRPr="00C94031">
        <w:rPr>
          <w:rFonts w:ascii="Arial" w:hAnsi="Arial" w:cs="Arial"/>
          <w:szCs w:val="24"/>
        </w:rPr>
        <w:t>Budget Information Forms</w:t>
      </w:r>
    </w:p>
    <w:p w14:paraId="01CC24C0" w14:textId="77777777" w:rsidR="00330CF0" w:rsidRPr="00C94031" w:rsidRDefault="00330CF0" w:rsidP="004E03FE">
      <w:pPr>
        <w:widowControl w:val="0"/>
        <w:numPr>
          <w:ilvl w:val="0"/>
          <w:numId w:val="8"/>
        </w:numPr>
        <w:rPr>
          <w:rFonts w:ascii="Arial" w:hAnsi="Arial" w:cs="Arial"/>
          <w:szCs w:val="24"/>
        </w:rPr>
      </w:pPr>
      <w:r w:rsidRPr="00C94031">
        <w:rPr>
          <w:rFonts w:ascii="Arial" w:hAnsi="Arial" w:cs="Arial"/>
          <w:szCs w:val="24"/>
        </w:rPr>
        <w:t>Projected Performance Form</w:t>
      </w:r>
      <w:r w:rsidRPr="00C94031">
        <w:rPr>
          <w:rFonts w:ascii="Arial" w:hAnsi="Arial" w:cs="Arial"/>
          <w:szCs w:val="24"/>
        </w:rPr>
        <w:tab/>
      </w:r>
    </w:p>
    <w:p w14:paraId="0FAA7973" w14:textId="77777777" w:rsidR="00330CF0" w:rsidRPr="00C94031" w:rsidRDefault="00330CF0" w:rsidP="004E03FE">
      <w:pPr>
        <w:widowControl w:val="0"/>
        <w:numPr>
          <w:ilvl w:val="0"/>
          <w:numId w:val="8"/>
        </w:numPr>
        <w:rPr>
          <w:rFonts w:ascii="Arial" w:hAnsi="Arial" w:cs="Arial"/>
          <w:szCs w:val="24"/>
        </w:rPr>
      </w:pPr>
      <w:r w:rsidRPr="00C94031">
        <w:rPr>
          <w:rFonts w:ascii="Arial" w:hAnsi="Arial" w:cs="Arial"/>
          <w:szCs w:val="24"/>
        </w:rPr>
        <w:t>Pages from your recent audit report/monitoring reports</w:t>
      </w:r>
    </w:p>
    <w:p w14:paraId="1A01DDE4" w14:textId="77777777" w:rsidR="00330CF0" w:rsidRPr="00C94031" w:rsidRDefault="00330CF0" w:rsidP="00330CF0">
      <w:pPr>
        <w:widowControl w:val="0"/>
        <w:rPr>
          <w:rFonts w:ascii="Arial" w:hAnsi="Arial" w:cs="Arial"/>
          <w:szCs w:val="24"/>
        </w:rPr>
      </w:pPr>
      <w:r w:rsidRPr="00C94031">
        <w:rPr>
          <w:rFonts w:ascii="Arial" w:hAnsi="Arial" w:cs="Arial"/>
          <w:szCs w:val="24"/>
        </w:rPr>
        <w:t xml:space="preserve">                    </w:t>
      </w:r>
    </w:p>
    <w:p w14:paraId="54AA2548" w14:textId="77777777" w:rsidR="00330CF0" w:rsidRPr="00C94031" w:rsidRDefault="00330CF0" w:rsidP="00330CF0">
      <w:pPr>
        <w:widowControl w:val="0"/>
        <w:rPr>
          <w:rFonts w:ascii="Arial" w:hAnsi="Arial" w:cs="Arial"/>
          <w:szCs w:val="24"/>
        </w:rPr>
      </w:pPr>
      <w:r w:rsidRPr="00C94031">
        <w:rPr>
          <w:rFonts w:ascii="Arial" w:hAnsi="Arial" w:cs="Arial"/>
          <w:szCs w:val="24"/>
        </w:rPr>
        <w:t>All pages must be numbered. The cover page must be page #1. Please check the formatting of the pages containing charts. Each of those pages should fit on a single page. A 12 point font must be used in creating your response.</w:t>
      </w:r>
    </w:p>
    <w:p w14:paraId="1E651080" w14:textId="77777777" w:rsidR="00330CF0" w:rsidRPr="00C94031" w:rsidRDefault="00330CF0" w:rsidP="00330CF0">
      <w:pPr>
        <w:widowControl w:val="0"/>
        <w:rPr>
          <w:rFonts w:ascii="Arial" w:hAnsi="Arial" w:cs="Arial"/>
          <w:szCs w:val="24"/>
        </w:rPr>
      </w:pPr>
    </w:p>
    <w:p w14:paraId="2636D412" w14:textId="77777777" w:rsidR="00330CF0" w:rsidRPr="00C94031" w:rsidRDefault="00330CF0" w:rsidP="00330CF0">
      <w:pPr>
        <w:widowControl w:val="0"/>
        <w:rPr>
          <w:rFonts w:ascii="Arial" w:hAnsi="Arial" w:cs="Arial"/>
          <w:szCs w:val="24"/>
        </w:rPr>
      </w:pPr>
      <w:r w:rsidRPr="00C94031">
        <w:rPr>
          <w:rFonts w:ascii="Arial" w:hAnsi="Arial" w:cs="Arial"/>
          <w:szCs w:val="24"/>
        </w:rPr>
        <w:t>Your completed proposal must be submitted to the location and within the time lim</w:t>
      </w:r>
      <w:r w:rsidR="009A23A9" w:rsidRPr="00C94031">
        <w:rPr>
          <w:rFonts w:ascii="Arial" w:hAnsi="Arial" w:cs="Arial"/>
          <w:szCs w:val="24"/>
        </w:rPr>
        <w:t xml:space="preserve">its as shown in the RFP package </w:t>
      </w:r>
      <w:r w:rsidR="004B3F92" w:rsidRPr="00C94031">
        <w:rPr>
          <w:rFonts w:ascii="Arial" w:hAnsi="Arial" w:cs="Arial"/>
          <w:szCs w:val="24"/>
        </w:rPr>
        <w:t>attached.</w:t>
      </w:r>
    </w:p>
    <w:p w14:paraId="20727AA7" w14:textId="77777777" w:rsidR="001230EE" w:rsidRPr="00C94031" w:rsidRDefault="001230EE" w:rsidP="00EA3E4F">
      <w:pPr>
        <w:pStyle w:val="Heading1"/>
      </w:pPr>
      <w:bookmarkStart w:id="116" w:name="_Toc106112491"/>
      <w:bookmarkStart w:id="117" w:name="_Toc129783429"/>
      <w:r w:rsidRPr="00C94031">
        <w:t>Budget Information</w:t>
      </w:r>
      <w:bookmarkEnd w:id="116"/>
      <w:bookmarkEnd w:id="117"/>
    </w:p>
    <w:p w14:paraId="62D8106A" w14:textId="77777777" w:rsidR="001230EE" w:rsidRPr="00C94031"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C94031">
        <w:rPr>
          <w:rFonts w:ascii="Arial" w:hAnsi="Arial" w:cs="Arial"/>
          <w:color w:val="000000"/>
          <w:szCs w:val="24"/>
          <w:lang w:val="en-GB"/>
        </w:rPr>
        <w:t xml:space="preserve">Budget forms are provided in section 9 of this RFP. Those forms are to be used to present your proposed budget. </w:t>
      </w:r>
    </w:p>
    <w:p w14:paraId="15FA91BF" w14:textId="77777777" w:rsidR="001230EE" w:rsidRPr="00C94031"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p w14:paraId="48B5FAB1" w14:textId="77777777" w:rsidR="001230EE" w:rsidRPr="00C94031"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C94031">
        <w:rPr>
          <w:rFonts w:ascii="Arial" w:hAnsi="Arial" w:cs="Arial"/>
          <w:color w:val="000000"/>
          <w:szCs w:val="24"/>
          <w:lang w:val="en-GB"/>
        </w:rPr>
        <w:t xml:space="preserve">Indirect costs and allocated costs can be charged to the contract(s) only if the proposer has an approved indirect cost plan or cost allocation plan included with the budget. The budget should be presented for the </w:t>
      </w:r>
      <w:proofErr w:type="gramStart"/>
      <w:r w:rsidRPr="00C94031">
        <w:rPr>
          <w:rFonts w:ascii="Arial" w:hAnsi="Arial" w:cs="Arial"/>
          <w:color w:val="000000"/>
          <w:szCs w:val="24"/>
          <w:lang w:val="en-GB"/>
        </w:rPr>
        <w:t>period of time</w:t>
      </w:r>
      <w:proofErr w:type="gramEnd"/>
      <w:r w:rsidRPr="00C94031">
        <w:rPr>
          <w:rFonts w:ascii="Arial" w:hAnsi="Arial" w:cs="Arial"/>
          <w:color w:val="000000"/>
          <w:szCs w:val="24"/>
          <w:lang w:val="en-GB"/>
        </w:rPr>
        <w:t xml:space="preserve"> that is shown in the Dates and Deadlines section of this RFP. The Budget Information Forms should be used and must be completed by detail line items.  Multiple pages of these forms may be necessary. If multiple pages are used, please label them appropriately.</w:t>
      </w:r>
    </w:p>
    <w:p w14:paraId="085F3BE2" w14:textId="77777777" w:rsidR="001230EE" w:rsidRPr="00C94031"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C94031">
        <w:rPr>
          <w:rFonts w:ascii="Arial" w:hAnsi="Arial" w:cs="Arial"/>
          <w:color w:val="000000"/>
          <w:szCs w:val="24"/>
          <w:lang w:val="en-GB"/>
        </w:rPr>
        <w:tab/>
      </w:r>
    </w:p>
    <w:p w14:paraId="48890FF0" w14:textId="77777777" w:rsidR="001230EE" w:rsidRPr="00C94031" w:rsidRDefault="001230EE" w:rsidP="001230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C94031">
        <w:rPr>
          <w:rFonts w:ascii="Arial" w:hAnsi="Arial" w:cs="Arial"/>
          <w:color w:val="000000"/>
          <w:szCs w:val="24"/>
          <w:lang w:val="en-GB"/>
        </w:rPr>
        <w:t>Proposers should include costs such as, but not limited to:</w:t>
      </w:r>
    </w:p>
    <w:p w14:paraId="4D3544ED" w14:textId="77777777" w:rsidR="001230EE" w:rsidRPr="00C94031" w:rsidRDefault="001230EE" w:rsidP="007B4F41">
      <w:pPr>
        <w:pStyle w:val="ListParagraph"/>
        <w:widowControl w:val="0"/>
        <w:numPr>
          <w:ilvl w:val="0"/>
          <w:numId w:val="34"/>
        </w:numPr>
        <w:rPr>
          <w:rFonts w:ascii="Arial" w:hAnsi="Arial" w:cs="Arial"/>
          <w:szCs w:val="24"/>
        </w:rPr>
      </w:pPr>
      <w:r w:rsidRPr="00C94031">
        <w:rPr>
          <w:rFonts w:ascii="Arial" w:hAnsi="Arial" w:cs="Arial"/>
          <w:szCs w:val="24"/>
        </w:rPr>
        <w:t>Staff Salaries</w:t>
      </w:r>
    </w:p>
    <w:p w14:paraId="0FA210AB" w14:textId="77777777" w:rsidR="001230EE" w:rsidRPr="00C94031" w:rsidRDefault="001230EE" w:rsidP="007B4F41">
      <w:pPr>
        <w:pStyle w:val="ListParagraph"/>
        <w:widowControl w:val="0"/>
        <w:numPr>
          <w:ilvl w:val="0"/>
          <w:numId w:val="34"/>
        </w:numPr>
        <w:rPr>
          <w:rFonts w:ascii="Arial" w:hAnsi="Arial" w:cs="Arial"/>
          <w:szCs w:val="24"/>
        </w:rPr>
      </w:pPr>
      <w:r w:rsidRPr="00C94031">
        <w:rPr>
          <w:rFonts w:ascii="Arial" w:hAnsi="Arial" w:cs="Arial"/>
          <w:szCs w:val="24"/>
        </w:rPr>
        <w:t>Staff Fringe Benefits</w:t>
      </w:r>
    </w:p>
    <w:p w14:paraId="5766180F" w14:textId="77777777" w:rsidR="001230EE" w:rsidRPr="00C94031" w:rsidRDefault="001230EE" w:rsidP="007B4F41">
      <w:pPr>
        <w:pStyle w:val="ListParagraph"/>
        <w:widowControl w:val="0"/>
        <w:numPr>
          <w:ilvl w:val="0"/>
          <w:numId w:val="34"/>
        </w:numPr>
        <w:rPr>
          <w:rFonts w:ascii="Arial" w:hAnsi="Arial" w:cs="Arial"/>
          <w:szCs w:val="24"/>
        </w:rPr>
      </w:pPr>
      <w:r w:rsidRPr="00C94031">
        <w:rPr>
          <w:rFonts w:ascii="Arial" w:hAnsi="Arial" w:cs="Arial"/>
          <w:szCs w:val="24"/>
        </w:rPr>
        <w:t>Staff Travel and Training</w:t>
      </w:r>
    </w:p>
    <w:p w14:paraId="1E104053" w14:textId="77777777" w:rsidR="007B4F41" w:rsidRPr="00C94031" w:rsidRDefault="001230EE" w:rsidP="001230EE">
      <w:pPr>
        <w:pStyle w:val="ListParagraph"/>
        <w:widowControl w:val="0"/>
        <w:numPr>
          <w:ilvl w:val="0"/>
          <w:numId w:val="34"/>
        </w:numPr>
        <w:rPr>
          <w:rFonts w:ascii="Arial" w:hAnsi="Arial" w:cs="Arial"/>
          <w:szCs w:val="24"/>
        </w:rPr>
      </w:pPr>
      <w:r w:rsidRPr="00C94031">
        <w:rPr>
          <w:rFonts w:ascii="Arial" w:hAnsi="Arial" w:cs="Arial"/>
          <w:szCs w:val="24"/>
        </w:rPr>
        <w:lastRenderedPageBreak/>
        <w:t>Insurance</w:t>
      </w:r>
    </w:p>
    <w:p w14:paraId="30555E92" w14:textId="77777777" w:rsidR="007B4F41" w:rsidRPr="00C94031" w:rsidRDefault="001230EE" w:rsidP="001230EE">
      <w:pPr>
        <w:pStyle w:val="ListParagraph"/>
        <w:widowControl w:val="0"/>
        <w:numPr>
          <w:ilvl w:val="1"/>
          <w:numId w:val="34"/>
        </w:numPr>
        <w:rPr>
          <w:rFonts w:ascii="Arial" w:hAnsi="Arial" w:cs="Arial"/>
          <w:szCs w:val="24"/>
        </w:rPr>
      </w:pPr>
      <w:r w:rsidRPr="00C94031">
        <w:rPr>
          <w:rFonts w:ascii="Arial" w:hAnsi="Arial" w:cs="Arial"/>
          <w:szCs w:val="24"/>
        </w:rPr>
        <w:t xml:space="preserve">General Liability ($________ per occurrence/$ ________ Annual </w:t>
      </w:r>
      <w:r w:rsidR="007B4F41" w:rsidRPr="00C94031">
        <w:rPr>
          <w:rFonts w:ascii="Arial" w:hAnsi="Arial" w:cs="Arial"/>
          <w:szCs w:val="24"/>
        </w:rPr>
        <w:t>Aggregate)</w:t>
      </w:r>
    </w:p>
    <w:p w14:paraId="0959B476" w14:textId="77777777" w:rsidR="007B4F41" w:rsidRPr="00C94031" w:rsidRDefault="001230EE" w:rsidP="001230EE">
      <w:pPr>
        <w:pStyle w:val="ListParagraph"/>
        <w:widowControl w:val="0"/>
        <w:numPr>
          <w:ilvl w:val="1"/>
          <w:numId w:val="34"/>
        </w:numPr>
        <w:rPr>
          <w:rFonts w:ascii="Arial" w:hAnsi="Arial" w:cs="Arial"/>
          <w:szCs w:val="24"/>
        </w:rPr>
      </w:pPr>
      <w:r w:rsidRPr="00C94031">
        <w:rPr>
          <w:rFonts w:ascii="Arial" w:hAnsi="Arial" w:cs="Arial"/>
          <w:szCs w:val="24"/>
        </w:rPr>
        <w:t>Blanket Bond (Theft/Employee Dishonesty) ($________)</w:t>
      </w:r>
    </w:p>
    <w:p w14:paraId="51553713" w14:textId="77777777" w:rsidR="007B4F41" w:rsidRPr="00C94031" w:rsidRDefault="001230EE" w:rsidP="001230EE">
      <w:pPr>
        <w:pStyle w:val="ListParagraph"/>
        <w:widowControl w:val="0"/>
        <w:numPr>
          <w:ilvl w:val="1"/>
          <w:numId w:val="34"/>
        </w:numPr>
        <w:rPr>
          <w:rFonts w:ascii="Arial" w:hAnsi="Arial" w:cs="Arial"/>
          <w:szCs w:val="24"/>
        </w:rPr>
      </w:pPr>
      <w:r w:rsidRPr="00C94031">
        <w:rPr>
          <w:rFonts w:ascii="Arial" w:hAnsi="Arial" w:cs="Arial"/>
          <w:szCs w:val="24"/>
        </w:rPr>
        <w:t>Workers Compensation</w:t>
      </w:r>
    </w:p>
    <w:p w14:paraId="4D2DFCE0" w14:textId="77777777" w:rsidR="007B4F41" w:rsidRPr="00C94031" w:rsidRDefault="001230EE" w:rsidP="001230EE">
      <w:pPr>
        <w:pStyle w:val="ListParagraph"/>
        <w:widowControl w:val="0"/>
        <w:numPr>
          <w:ilvl w:val="1"/>
          <w:numId w:val="34"/>
        </w:numPr>
        <w:rPr>
          <w:rFonts w:ascii="Arial" w:hAnsi="Arial" w:cs="Arial"/>
          <w:szCs w:val="24"/>
        </w:rPr>
      </w:pPr>
      <w:r w:rsidRPr="00C94031">
        <w:rPr>
          <w:rFonts w:ascii="Arial" w:hAnsi="Arial" w:cs="Arial"/>
          <w:szCs w:val="24"/>
        </w:rPr>
        <w:t>Unemployment Insurance</w:t>
      </w:r>
    </w:p>
    <w:p w14:paraId="02C55CAD" w14:textId="77777777" w:rsidR="007B4F41" w:rsidRPr="00C94031" w:rsidRDefault="001230EE" w:rsidP="001230EE">
      <w:pPr>
        <w:pStyle w:val="ListParagraph"/>
        <w:widowControl w:val="0"/>
        <w:numPr>
          <w:ilvl w:val="1"/>
          <w:numId w:val="34"/>
        </w:numPr>
        <w:rPr>
          <w:rFonts w:ascii="Arial" w:hAnsi="Arial" w:cs="Arial"/>
          <w:szCs w:val="24"/>
        </w:rPr>
      </w:pPr>
      <w:r w:rsidRPr="00C94031">
        <w:rPr>
          <w:rFonts w:ascii="Arial" w:hAnsi="Arial" w:cs="Arial"/>
          <w:szCs w:val="24"/>
        </w:rPr>
        <w:t>Employee POV Coverage</w:t>
      </w:r>
    </w:p>
    <w:p w14:paraId="56F3D5CE" w14:textId="77777777" w:rsidR="007B4F41" w:rsidRPr="00C94031" w:rsidRDefault="001230EE" w:rsidP="001230EE">
      <w:pPr>
        <w:pStyle w:val="ListParagraph"/>
        <w:widowControl w:val="0"/>
        <w:numPr>
          <w:ilvl w:val="0"/>
          <w:numId w:val="34"/>
        </w:numPr>
        <w:rPr>
          <w:rFonts w:ascii="Arial" w:hAnsi="Arial" w:cs="Arial"/>
          <w:szCs w:val="24"/>
        </w:rPr>
      </w:pPr>
      <w:r w:rsidRPr="00C94031">
        <w:rPr>
          <w:rFonts w:ascii="Arial" w:hAnsi="Arial" w:cs="Arial"/>
          <w:szCs w:val="24"/>
        </w:rPr>
        <w:t>Contract(s) Management</w:t>
      </w:r>
    </w:p>
    <w:p w14:paraId="7BFFCD71" w14:textId="77777777" w:rsidR="007B4F41" w:rsidRPr="00C94031" w:rsidRDefault="001230EE" w:rsidP="001230EE">
      <w:pPr>
        <w:pStyle w:val="ListParagraph"/>
        <w:widowControl w:val="0"/>
        <w:numPr>
          <w:ilvl w:val="0"/>
          <w:numId w:val="34"/>
        </w:numPr>
        <w:rPr>
          <w:rFonts w:ascii="Arial" w:hAnsi="Arial" w:cs="Arial"/>
          <w:szCs w:val="24"/>
        </w:rPr>
      </w:pPr>
      <w:r w:rsidRPr="00C94031">
        <w:rPr>
          <w:rFonts w:ascii="Arial" w:hAnsi="Arial" w:cs="Arial"/>
          <w:szCs w:val="24"/>
        </w:rPr>
        <w:t>Profit (if applicable)</w:t>
      </w:r>
    </w:p>
    <w:p w14:paraId="0BDCC973" w14:textId="3DF85C75" w:rsidR="001230EE" w:rsidRPr="00C94031" w:rsidRDefault="001230EE" w:rsidP="001230EE">
      <w:pPr>
        <w:pStyle w:val="ListParagraph"/>
        <w:widowControl w:val="0"/>
        <w:numPr>
          <w:ilvl w:val="0"/>
          <w:numId w:val="34"/>
        </w:numPr>
        <w:rPr>
          <w:rFonts w:ascii="Arial" w:hAnsi="Arial" w:cs="Arial"/>
          <w:szCs w:val="24"/>
        </w:rPr>
      </w:pPr>
      <w:r w:rsidRPr="00C94031">
        <w:rPr>
          <w:rFonts w:ascii="Arial" w:hAnsi="Arial" w:cs="Arial"/>
          <w:szCs w:val="24"/>
        </w:rPr>
        <w:t xml:space="preserve">Audit </w:t>
      </w:r>
    </w:p>
    <w:p w14:paraId="30290410" w14:textId="77777777" w:rsidR="001230EE" w:rsidRPr="00C94031" w:rsidRDefault="001230EE" w:rsidP="001230EE">
      <w:pPr>
        <w:widowControl w:val="0"/>
        <w:rPr>
          <w:rFonts w:ascii="Arial" w:hAnsi="Arial" w:cs="Arial"/>
          <w:szCs w:val="24"/>
        </w:rPr>
      </w:pPr>
    </w:p>
    <w:p w14:paraId="308DB800" w14:textId="265B00A1" w:rsidR="001230EE" w:rsidRPr="00C94031" w:rsidRDefault="001230EE" w:rsidP="001230EE">
      <w:pPr>
        <w:widowControl w:val="0"/>
        <w:rPr>
          <w:rFonts w:ascii="Arial" w:hAnsi="Arial" w:cs="Arial"/>
          <w:szCs w:val="24"/>
        </w:rPr>
      </w:pPr>
      <w:r w:rsidRPr="00C94031">
        <w:rPr>
          <w:rFonts w:ascii="Arial" w:hAnsi="Arial" w:cs="Arial"/>
          <w:szCs w:val="24"/>
        </w:rPr>
        <w:t xml:space="preserve">Proposers will need to include </w:t>
      </w:r>
      <w:r w:rsidR="00B7233F" w:rsidRPr="00C94031">
        <w:rPr>
          <w:rFonts w:ascii="Arial" w:hAnsi="Arial" w:cs="Arial"/>
          <w:szCs w:val="24"/>
        </w:rPr>
        <w:t xml:space="preserve">the </w:t>
      </w:r>
      <w:r w:rsidRPr="00C94031">
        <w:rPr>
          <w:rFonts w:ascii="Arial" w:hAnsi="Arial" w:cs="Arial"/>
          <w:szCs w:val="24"/>
        </w:rPr>
        <w:t xml:space="preserve">cost </w:t>
      </w:r>
      <w:r w:rsidR="00B7233F" w:rsidRPr="00C94031">
        <w:rPr>
          <w:rFonts w:ascii="Arial" w:hAnsi="Arial" w:cs="Arial"/>
          <w:szCs w:val="24"/>
        </w:rPr>
        <w:t xml:space="preserve">associated with provision of </w:t>
      </w:r>
      <w:r w:rsidRPr="00C94031">
        <w:rPr>
          <w:rFonts w:ascii="Arial" w:hAnsi="Arial" w:cs="Arial"/>
          <w:szCs w:val="24"/>
        </w:rPr>
        <w:t xml:space="preserve">direct client support </w:t>
      </w:r>
      <w:r w:rsidR="00B7233F" w:rsidRPr="00C94031">
        <w:rPr>
          <w:rFonts w:ascii="Arial" w:hAnsi="Arial" w:cs="Arial"/>
          <w:szCs w:val="24"/>
        </w:rPr>
        <w:t xml:space="preserve">to Youth participants </w:t>
      </w:r>
      <w:r w:rsidRPr="00C94031">
        <w:rPr>
          <w:rFonts w:ascii="Arial" w:hAnsi="Arial" w:cs="Arial"/>
          <w:szCs w:val="24"/>
        </w:rPr>
        <w:t xml:space="preserve">in their proposal.  This amount is established by </w:t>
      </w:r>
      <w:r w:rsidR="007B4F41" w:rsidRPr="00C94031">
        <w:rPr>
          <w:rFonts w:ascii="Arial" w:hAnsi="Arial" w:cs="Arial"/>
          <w:szCs w:val="24"/>
        </w:rPr>
        <w:t>SCOWB,</w:t>
      </w:r>
      <w:r w:rsidRPr="00C94031">
        <w:rPr>
          <w:rFonts w:ascii="Arial" w:hAnsi="Arial" w:cs="Arial"/>
          <w:szCs w:val="24"/>
        </w:rPr>
        <w:t xml:space="preserve"> and targeted amounts will be made available in the budget information.  This will include work experience wages, reimbursements for OJT, payment of voucher for approved </w:t>
      </w:r>
      <w:r w:rsidR="00B7233F" w:rsidRPr="00C94031">
        <w:rPr>
          <w:rFonts w:ascii="Arial" w:hAnsi="Arial" w:cs="Arial"/>
          <w:szCs w:val="24"/>
        </w:rPr>
        <w:t xml:space="preserve">training </w:t>
      </w:r>
      <w:r w:rsidRPr="00C94031">
        <w:rPr>
          <w:rFonts w:ascii="Arial" w:hAnsi="Arial" w:cs="Arial"/>
          <w:szCs w:val="24"/>
        </w:rPr>
        <w:t xml:space="preserve">and supportive services cost. </w:t>
      </w:r>
    </w:p>
    <w:p w14:paraId="47D897D7" w14:textId="77777777" w:rsidR="001230EE" w:rsidRPr="00C94031" w:rsidRDefault="001230EE" w:rsidP="001230EE">
      <w:pPr>
        <w:widowControl w:val="0"/>
        <w:rPr>
          <w:rFonts w:ascii="Arial" w:hAnsi="Arial" w:cs="Arial"/>
          <w:szCs w:val="24"/>
        </w:rPr>
      </w:pPr>
    </w:p>
    <w:p w14:paraId="5B45E3A7" w14:textId="3B765BB9" w:rsidR="001230EE" w:rsidRPr="00C94031" w:rsidRDefault="001230EE" w:rsidP="001230EE">
      <w:pPr>
        <w:widowControl w:val="0"/>
        <w:rPr>
          <w:rFonts w:ascii="Arial" w:hAnsi="Arial" w:cs="Arial"/>
          <w:szCs w:val="24"/>
        </w:rPr>
      </w:pPr>
      <w:r w:rsidRPr="00C94031">
        <w:rPr>
          <w:rFonts w:ascii="Arial" w:hAnsi="Arial" w:cs="Arial"/>
          <w:szCs w:val="24"/>
        </w:rPr>
        <w:t xml:space="preserve">Cost not included in </w:t>
      </w:r>
      <w:r w:rsidR="007B4F41" w:rsidRPr="00C94031">
        <w:rPr>
          <w:rFonts w:ascii="Arial" w:hAnsi="Arial" w:cs="Arial"/>
          <w:szCs w:val="24"/>
        </w:rPr>
        <w:t>proposer’s</w:t>
      </w:r>
      <w:r w:rsidRPr="00C94031">
        <w:rPr>
          <w:rFonts w:ascii="Arial" w:hAnsi="Arial" w:cs="Arial"/>
          <w:szCs w:val="24"/>
        </w:rPr>
        <w:t xml:space="preserve"> budgets include special projects approved by the </w:t>
      </w:r>
      <w:r w:rsidR="00422C30" w:rsidRPr="00C94031">
        <w:rPr>
          <w:rFonts w:ascii="Arial" w:hAnsi="Arial" w:cs="Arial"/>
          <w:szCs w:val="24"/>
        </w:rPr>
        <w:t>SCOWB</w:t>
      </w:r>
      <w:r w:rsidR="002F286E" w:rsidRPr="00C94031">
        <w:rPr>
          <w:rFonts w:ascii="Arial" w:hAnsi="Arial" w:cs="Arial"/>
          <w:szCs w:val="24"/>
        </w:rPr>
        <w:t>,</w:t>
      </w:r>
      <w:r w:rsidRPr="00C94031">
        <w:rPr>
          <w:rFonts w:ascii="Arial" w:hAnsi="Arial" w:cs="Arial"/>
          <w:szCs w:val="24"/>
        </w:rPr>
        <w:t xml:space="preserve"> </w:t>
      </w:r>
      <w:r w:rsidR="00B7233F" w:rsidRPr="00C94031">
        <w:rPr>
          <w:rFonts w:ascii="Arial" w:hAnsi="Arial" w:cs="Arial"/>
          <w:szCs w:val="24"/>
        </w:rPr>
        <w:t xml:space="preserve">the </w:t>
      </w:r>
      <w:r w:rsidRPr="00C94031">
        <w:rPr>
          <w:rFonts w:ascii="Arial" w:hAnsi="Arial" w:cs="Arial"/>
          <w:szCs w:val="24"/>
        </w:rPr>
        <w:t>workforce system management, rent, utilities, janitorial services, internet access fees, lawn and grounds maintenance, equipment purchases, equipment maintenance, equipment software, and assessment supplies for One Stop Cent</w:t>
      </w:r>
      <w:r w:rsidR="002F286E" w:rsidRPr="00C94031">
        <w:rPr>
          <w:rFonts w:ascii="Arial" w:hAnsi="Arial" w:cs="Arial"/>
          <w:szCs w:val="24"/>
        </w:rPr>
        <w:t>ers.</w:t>
      </w:r>
    </w:p>
    <w:p w14:paraId="233B61A0" w14:textId="77777777" w:rsidR="001230EE" w:rsidRPr="00C94031" w:rsidRDefault="001230EE" w:rsidP="001230EE">
      <w:pPr>
        <w:widowControl w:val="0"/>
        <w:rPr>
          <w:rFonts w:ascii="Arial" w:hAnsi="Arial" w:cs="Arial"/>
          <w:szCs w:val="24"/>
        </w:rPr>
      </w:pPr>
    </w:p>
    <w:p w14:paraId="381CF671" w14:textId="77777777" w:rsidR="001230EE" w:rsidRPr="00C94031" w:rsidRDefault="001230EE" w:rsidP="001230EE">
      <w:pPr>
        <w:widowControl w:val="0"/>
        <w:rPr>
          <w:rFonts w:ascii="Arial" w:hAnsi="Arial" w:cs="Arial"/>
          <w:szCs w:val="24"/>
        </w:rPr>
      </w:pPr>
      <w:r w:rsidRPr="00C94031">
        <w:rPr>
          <w:rFonts w:ascii="Arial" w:hAnsi="Arial" w:cs="Arial"/>
          <w:szCs w:val="24"/>
        </w:rPr>
        <w:t>An estimate of any in-kind costs that may be provided should be included on the In</w:t>
      </w:r>
      <w:r w:rsidR="00B7233F" w:rsidRPr="00C94031">
        <w:rPr>
          <w:rFonts w:ascii="Arial" w:hAnsi="Arial" w:cs="Arial"/>
          <w:szCs w:val="24"/>
        </w:rPr>
        <w:t>-</w:t>
      </w:r>
      <w:r w:rsidRPr="00C94031">
        <w:rPr>
          <w:rFonts w:ascii="Arial" w:hAnsi="Arial" w:cs="Arial"/>
          <w:szCs w:val="24"/>
        </w:rPr>
        <w:t xml:space="preserve">Kind Costs Contributed forms. </w:t>
      </w:r>
    </w:p>
    <w:p w14:paraId="4A27132F" w14:textId="77777777" w:rsidR="001230EE" w:rsidRPr="00C94031" w:rsidRDefault="001230EE" w:rsidP="001230EE">
      <w:pPr>
        <w:widowControl w:val="0"/>
        <w:rPr>
          <w:rFonts w:ascii="Arial" w:hAnsi="Arial" w:cs="Arial"/>
          <w:szCs w:val="24"/>
        </w:rPr>
      </w:pPr>
    </w:p>
    <w:p w14:paraId="5817CC83" w14:textId="77777777" w:rsidR="00CC595A" w:rsidRPr="00C94031" w:rsidRDefault="001230EE" w:rsidP="001230EE">
      <w:pPr>
        <w:widowControl w:val="0"/>
        <w:rPr>
          <w:rFonts w:ascii="Arial" w:hAnsi="Arial" w:cs="Arial"/>
          <w:szCs w:val="24"/>
        </w:rPr>
      </w:pPr>
      <w:r w:rsidRPr="00C94031">
        <w:rPr>
          <w:rFonts w:ascii="Arial" w:hAnsi="Arial" w:cs="Arial"/>
          <w:szCs w:val="24"/>
        </w:rPr>
        <w:t xml:space="preserve">The actual costs incurred during the performance of the contract(s) will require that the actual costs be distributed among various cost categories or funding streams. That distribution will be based upon the </w:t>
      </w:r>
      <w:r w:rsidR="00F04A15" w:rsidRPr="00C94031">
        <w:rPr>
          <w:rFonts w:ascii="Arial" w:hAnsi="Arial" w:cs="Arial"/>
          <w:szCs w:val="24"/>
        </w:rPr>
        <w:t>sub-recipient</w:t>
      </w:r>
      <w:r w:rsidRPr="00C94031">
        <w:rPr>
          <w:rFonts w:ascii="Arial" w:hAnsi="Arial" w:cs="Arial"/>
          <w:szCs w:val="24"/>
        </w:rPr>
        <w:t>(s)' cost allocation plan or based upon instructions from the WIOA Fiscal Agent.</w:t>
      </w:r>
    </w:p>
    <w:p w14:paraId="240DA0A6" w14:textId="77777777" w:rsidR="00CC595A" w:rsidRPr="00C94031" w:rsidRDefault="00CC595A">
      <w:pPr>
        <w:rPr>
          <w:rFonts w:ascii="Arial" w:hAnsi="Arial" w:cs="Arial"/>
          <w:szCs w:val="24"/>
        </w:rPr>
      </w:pPr>
      <w:r w:rsidRPr="00C94031">
        <w:rPr>
          <w:rFonts w:ascii="Arial" w:hAnsi="Arial" w:cs="Arial"/>
          <w:szCs w:val="24"/>
        </w:rPr>
        <w:br w:type="page"/>
      </w:r>
    </w:p>
    <w:p w14:paraId="39D8B8BA" w14:textId="77777777" w:rsidR="009A23A9" w:rsidRPr="00C94031" w:rsidRDefault="00CC595A" w:rsidP="009A23A9">
      <w:pPr>
        <w:widowControl w:val="0"/>
        <w:jc w:val="center"/>
        <w:rPr>
          <w:rFonts w:ascii="Arial" w:hAnsi="Arial" w:cs="Arial"/>
          <w:b/>
          <w:sz w:val="28"/>
          <w:szCs w:val="28"/>
        </w:rPr>
      </w:pPr>
      <w:r w:rsidRPr="00C94031">
        <w:rPr>
          <w:rFonts w:ascii="Arial" w:hAnsi="Arial" w:cs="Arial"/>
          <w:b/>
          <w:sz w:val="28"/>
          <w:szCs w:val="28"/>
        </w:rPr>
        <w:lastRenderedPageBreak/>
        <w:t>C</w:t>
      </w:r>
      <w:r w:rsidR="009A23A9" w:rsidRPr="00C94031">
        <w:rPr>
          <w:rFonts w:ascii="Arial" w:hAnsi="Arial" w:cs="Arial"/>
          <w:b/>
          <w:sz w:val="28"/>
          <w:szCs w:val="28"/>
        </w:rPr>
        <w:t>over Page</w:t>
      </w:r>
    </w:p>
    <w:p w14:paraId="4A3388CB" w14:textId="77777777" w:rsidR="009A23A9" w:rsidRPr="00C94031" w:rsidRDefault="009A23A9" w:rsidP="009A23A9">
      <w:pPr>
        <w:widowControl w:val="0"/>
        <w:rPr>
          <w:rFonts w:ascii="Arial" w:hAnsi="Arial" w:cs="Arial"/>
          <w:sz w:val="28"/>
          <w:szCs w:val="28"/>
        </w:rPr>
      </w:pPr>
    </w:p>
    <w:p w14:paraId="3613A9B1" w14:textId="77777777" w:rsidR="009A23A9" w:rsidRPr="00C94031" w:rsidRDefault="009A23A9" w:rsidP="009A23A9">
      <w:pPr>
        <w:widowControl w:val="0"/>
        <w:rPr>
          <w:rFonts w:ascii="Arial" w:hAnsi="Arial" w:cs="Arial"/>
          <w:sz w:val="28"/>
          <w:szCs w:val="28"/>
        </w:rPr>
      </w:pPr>
    </w:p>
    <w:p w14:paraId="2B61ABE4" w14:textId="77777777" w:rsidR="009A23A9" w:rsidRPr="00C94031" w:rsidRDefault="009A23A9" w:rsidP="009A23A9">
      <w:pPr>
        <w:widowControl w:val="0"/>
        <w:rPr>
          <w:rFonts w:ascii="Arial" w:hAnsi="Arial" w:cs="Arial"/>
          <w:sz w:val="28"/>
          <w:szCs w:val="28"/>
        </w:rPr>
      </w:pPr>
    </w:p>
    <w:p w14:paraId="5D0C1355" w14:textId="77777777" w:rsidR="009A23A9" w:rsidRPr="00C94031" w:rsidRDefault="009A23A9" w:rsidP="009A23A9">
      <w:pPr>
        <w:widowControl w:val="0"/>
        <w:rPr>
          <w:rFonts w:ascii="Arial" w:hAnsi="Arial" w:cs="Arial"/>
          <w:sz w:val="28"/>
          <w:szCs w:val="28"/>
        </w:rPr>
      </w:pPr>
    </w:p>
    <w:p w14:paraId="334E84FD" w14:textId="77777777" w:rsidR="009A23A9" w:rsidRPr="00C94031" w:rsidRDefault="009A23A9" w:rsidP="009A23A9">
      <w:pPr>
        <w:widowControl w:val="0"/>
        <w:rPr>
          <w:rFonts w:ascii="Arial" w:hAnsi="Arial" w:cs="Arial"/>
          <w:sz w:val="28"/>
          <w:szCs w:val="28"/>
        </w:rPr>
      </w:pPr>
    </w:p>
    <w:p w14:paraId="6650A0F8" w14:textId="77777777" w:rsidR="009A23A9" w:rsidRPr="00C94031" w:rsidRDefault="004D7248" w:rsidP="004D7248">
      <w:pPr>
        <w:ind w:left="2880" w:hanging="2880"/>
        <w:rPr>
          <w:rFonts w:ascii="Arial" w:hAnsi="Arial" w:cs="Arial"/>
          <w:sz w:val="28"/>
          <w:szCs w:val="28"/>
          <w:lang w:val="en-GB"/>
        </w:rPr>
      </w:pPr>
      <w:r w:rsidRPr="00C94031">
        <w:rPr>
          <w:rFonts w:ascii="Arial" w:hAnsi="Arial" w:cs="Arial"/>
          <w:sz w:val="28"/>
          <w:szCs w:val="28"/>
        </w:rPr>
        <w:t>Proposal For:</w:t>
      </w:r>
      <w:r w:rsidRPr="00C94031">
        <w:rPr>
          <w:rFonts w:ascii="Arial" w:hAnsi="Arial" w:cs="Arial"/>
          <w:sz w:val="28"/>
          <w:szCs w:val="28"/>
        </w:rPr>
        <w:tab/>
      </w:r>
      <w:r w:rsidR="009A23A9" w:rsidRPr="00C94031">
        <w:rPr>
          <w:rFonts w:ascii="Arial" w:hAnsi="Arial" w:cs="Arial"/>
          <w:sz w:val="28"/>
          <w:szCs w:val="28"/>
          <w:lang w:val="en-GB"/>
        </w:rPr>
        <w:t>Integrated Services for Adults and Dislocated Workers,</w:t>
      </w:r>
      <w:r w:rsidR="00B7233F" w:rsidRPr="00C94031">
        <w:rPr>
          <w:rFonts w:ascii="Arial" w:hAnsi="Arial" w:cs="Arial"/>
          <w:sz w:val="28"/>
          <w:szCs w:val="28"/>
          <w:lang w:val="en-GB"/>
        </w:rPr>
        <w:t xml:space="preserve"> and Youth Services</w:t>
      </w:r>
    </w:p>
    <w:p w14:paraId="3E3C39BD" w14:textId="77777777" w:rsidR="009A23A9" w:rsidRPr="00C94031" w:rsidRDefault="009A23A9" w:rsidP="009A23A9">
      <w:pPr>
        <w:rPr>
          <w:rFonts w:ascii="Arial" w:hAnsi="Arial" w:cs="Arial"/>
          <w:sz w:val="28"/>
          <w:szCs w:val="28"/>
          <w:lang w:val="en-GB"/>
        </w:rPr>
      </w:pPr>
      <w:r w:rsidRPr="00C94031">
        <w:rPr>
          <w:rFonts w:ascii="Arial" w:hAnsi="Arial" w:cs="Arial"/>
          <w:sz w:val="28"/>
          <w:szCs w:val="28"/>
          <w:lang w:val="en-GB"/>
        </w:rPr>
        <w:tab/>
      </w:r>
      <w:r w:rsidRPr="00C94031">
        <w:rPr>
          <w:rFonts w:ascii="Arial" w:hAnsi="Arial" w:cs="Arial"/>
          <w:sz w:val="28"/>
          <w:szCs w:val="28"/>
          <w:lang w:val="en-GB"/>
        </w:rPr>
        <w:tab/>
      </w:r>
      <w:r w:rsidRPr="00C94031">
        <w:rPr>
          <w:rFonts w:ascii="Arial" w:hAnsi="Arial" w:cs="Arial"/>
          <w:sz w:val="28"/>
          <w:szCs w:val="28"/>
          <w:lang w:val="en-GB"/>
        </w:rPr>
        <w:tab/>
      </w:r>
      <w:r w:rsidRPr="00C94031">
        <w:rPr>
          <w:rFonts w:ascii="Arial" w:hAnsi="Arial" w:cs="Arial"/>
          <w:sz w:val="28"/>
          <w:szCs w:val="28"/>
          <w:lang w:val="en-GB"/>
        </w:rPr>
        <w:tab/>
      </w:r>
    </w:p>
    <w:p w14:paraId="277FD3DD" w14:textId="77777777" w:rsidR="009A23A9" w:rsidRPr="00C94031" w:rsidRDefault="009A23A9" w:rsidP="009A23A9">
      <w:pPr>
        <w:widowControl w:val="0"/>
        <w:rPr>
          <w:rFonts w:ascii="Arial" w:hAnsi="Arial" w:cs="Arial"/>
          <w:sz w:val="28"/>
          <w:szCs w:val="28"/>
        </w:rPr>
      </w:pPr>
    </w:p>
    <w:p w14:paraId="6DEF94B5" w14:textId="77777777" w:rsidR="009A23A9" w:rsidRPr="00C94031" w:rsidRDefault="009A23A9" w:rsidP="009A23A9">
      <w:pPr>
        <w:widowControl w:val="0"/>
        <w:rPr>
          <w:rFonts w:ascii="Arial" w:hAnsi="Arial" w:cs="Arial"/>
          <w:sz w:val="28"/>
          <w:szCs w:val="28"/>
        </w:rPr>
      </w:pPr>
    </w:p>
    <w:p w14:paraId="1B28D247" w14:textId="77777777" w:rsidR="009A23A9" w:rsidRPr="00C94031" w:rsidRDefault="009A23A9" w:rsidP="009A23A9">
      <w:pPr>
        <w:widowControl w:val="0"/>
        <w:ind w:left="2880" w:hanging="2880"/>
        <w:rPr>
          <w:rFonts w:ascii="Arial" w:hAnsi="Arial" w:cs="Arial"/>
          <w:sz w:val="28"/>
          <w:szCs w:val="28"/>
        </w:rPr>
      </w:pPr>
      <w:r w:rsidRPr="00C94031">
        <w:rPr>
          <w:rFonts w:ascii="Arial" w:hAnsi="Arial" w:cs="Arial"/>
          <w:sz w:val="28"/>
          <w:szCs w:val="28"/>
        </w:rPr>
        <w:t>To:</w:t>
      </w:r>
      <w:r w:rsidRPr="00C94031">
        <w:rPr>
          <w:rFonts w:ascii="Arial" w:hAnsi="Arial" w:cs="Arial"/>
          <w:sz w:val="28"/>
          <w:szCs w:val="28"/>
        </w:rPr>
        <w:tab/>
      </w:r>
      <w:r w:rsidR="00422C30" w:rsidRPr="00C94031">
        <w:rPr>
          <w:rFonts w:ascii="Arial" w:hAnsi="Arial" w:cs="Arial"/>
          <w:sz w:val="28"/>
          <w:szCs w:val="28"/>
        </w:rPr>
        <w:t>South Central</w:t>
      </w:r>
      <w:r w:rsidR="00B7233F" w:rsidRPr="00C94031">
        <w:rPr>
          <w:rFonts w:ascii="Arial" w:hAnsi="Arial" w:cs="Arial"/>
          <w:sz w:val="28"/>
          <w:szCs w:val="28"/>
        </w:rPr>
        <w:t xml:space="preserve"> </w:t>
      </w:r>
      <w:r w:rsidRPr="00C94031">
        <w:rPr>
          <w:rFonts w:ascii="Arial" w:hAnsi="Arial" w:cs="Arial"/>
          <w:sz w:val="28"/>
          <w:szCs w:val="28"/>
        </w:rPr>
        <w:t>Oklahoma Workforce Development Board</w:t>
      </w:r>
      <w:r w:rsidR="00B7233F" w:rsidRPr="00C94031">
        <w:rPr>
          <w:rFonts w:ascii="Arial" w:hAnsi="Arial" w:cs="Arial"/>
          <w:sz w:val="28"/>
          <w:szCs w:val="28"/>
        </w:rPr>
        <w:t xml:space="preserve"> </w:t>
      </w:r>
    </w:p>
    <w:p w14:paraId="08179E46" w14:textId="77777777" w:rsidR="009A23A9" w:rsidRPr="00C94031" w:rsidRDefault="009A23A9" w:rsidP="009A23A9">
      <w:pPr>
        <w:widowControl w:val="0"/>
        <w:rPr>
          <w:rFonts w:ascii="Arial" w:hAnsi="Arial" w:cs="Arial"/>
          <w:sz w:val="28"/>
          <w:szCs w:val="28"/>
        </w:rPr>
      </w:pPr>
      <w:r w:rsidRPr="00C94031">
        <w:rPr>
          <w:rFonts w:ascii="Arial" w:hAnsi="Arial" w:cs="Arial"/>
          <w:sz w:val="28"/>
          <w:szCs w:val="28"/>
        </w:rPr>
        <w:tab/>
      </w:r>
      <w:r w:rsidRPr="00C94031">
        <w:rPr>
          <w:rFonts w:ascii="Arial" w:hAnsi="Arial" w:cs="Arial"/>
          <w:sz w:val="28"/>
          <w:szCs w:val="28"/>
        </w:rPr>
        <w:tab/>
      </w:r>
      <w:r w:rsidRPr="00C94031">
        <w:rPr>
          <w:rFonts w:ascii="Arial" w:hAnsi="Arial" w:cs="Arial"/>
          <w:sz w:val="28"/>
          <w:szCs w:val="28"/>
        </w:rPr>
        <w:tab/>
      </w:r>
      <w:r w:rsidRPr="00C94031">
        <w:rPr>
          <w:rFonts w:ascii="Arial" w:hAnsi="Arial" w:cs="Arial"/>
          <w:sz w:val="28"/>
          <w:szCs w:val="28"/>
        </w:rPr>
        <w:tab/>
      </w:r>
      <w:r w:rsidRPr="00C94031">
        <w:rPr>
          <w:rFonts w:ascii="Arial" w:hAnsi="Arial" w:cs="Arial"/>
          <w:sz w:val="28"/>
          <w:szCs w:val="28"/>
        </w:rPr>
        <w:tab/>
      </w:r>
    </w:p>
    <w:p w14:paraId="0D1FAAEA" w14:textId="77777777" w:rsidR="009A23A9" w:rsidRPr="00C94031" w:rsidRDefault="009A23A9" w:rsidP="009A23A9">
      <w:pPr>
        <w:widowControl w:val="0"/>
        <w:rPr>
          <w:rFonts w:ascii="Arial" w:hAnsi="Arial" w:cs="Arial"/>
          <w:sz w:val="28"/>
          <w:szCs w:val="28"/>
        </w:rPr>
      </w:pPr>
    </w:p>
    <w:p w14:paraId="12EC916D" w14:textId="77777777" w:rsidR="009A23A9" w:rsidRPr="00C94031" w:rsidRDefault="009A23A9" w:rsidP="009A23A9">
      <w:pPr>
        <w:widowControl w:val="0"/>
        <w:rPr>
          <w:rFonts w:ascii="Arial" w:hAnsi="Arial" w:cs="Arial"/>
          <w:sz w:val="28"/>
          <w:szCs w:val="28"/>
        </w:rPr>
      </w:pPr>
    </w:p>
    <w:p w14:paraId="1893C1D7" w14:textId="77777777" w:rsidR="009A23A9" w:rsidRPr="00C94031" w:rsidRDefault="008F74D8" w:rsidP="009A23A9">
      <w:pPr>
        <w:widowControl w:val="0"/>
        <w:jc w:val="center"/>
        <w:rPr>
          <w:rFonts w:ascii="Arial" w:hAnsi="Arial" w:cs="Arial"/>
          <w:b/>
          <w:sz w:val="28"/>
          <w:szCs w:val="28"/>
        </w:rPr>
      </w:pPr>
      <w:r w:rsidRPr="00C94031">
        <w:rPr>
          <w:rFonts w:ascii="Arial" w:hAnsi="Arial" w:cs="Arial"/>
          <w:b/>
          <w:sz w:val="28"/>
          <w:szCs w:val="28"/>
        </w:rPr>
        <w:t>P</w:t>
      </w:r>
      <w:r w:rsidR="009A23A9" w:rsidRPr="00C94031">
        <w:rPr>
          <w:rFonts w:ascii="Arial" w:hAnsi="Arial" w:cs="Arial"/>
          <w:b/>
          <w:sz w:val="28"/>
          <w:szCs w:val="28"/>
        </w:rPr>
        <w:t>roposer Information</w:t>
      </w:r>
    </w:p>
    <w:p w14:paraId="77801444" w14:textId="77777777" w:rsidR="009A23A9" w:rsidRPr="00C94031" w:rsidRDefault="009A23A9" w:rsidP="009A23A9">
      <w:pPr>
        <w:widowControl w:val="0"/>
        <w:rPr>
          <w:rFonts w:ascii="Arial" w:hAnsi="Arial" w:cs="Arial"/>
          <w:sz w:val="28"/>
          <w:szCs w:val="28"/>
        </w:rPr>
      </w:pPr>
    </w:p>
    <w:p w14:paraId="079679A1" w14:textId="77777777" w:rsidR="009A23A9" w:rsidRPr="00C94031" w:rsidRDefault="009A23A9" w:rsidP="009A23A9">
      <w:pPr>
        <w:widowControl w:val="0"/>
        <w:rPr>
          <w:rFonts w:ascii="Arial" w:hAnsi="Arial" w:cs="Arial"/>
          <w:sz w:val="28"/>
          <w:szCs w:val="28"/>
        </w:rPr>
      </w:pPr>
    </w:p>
    <w:p w14:paraId="32C4D1F5" w14:textId="77777777" w:rsidR="009A23A9" w:rsidRPr="00C94031" w:rsidRDefault="009A23A9" w:rsidP="009A23A9">
      <w:pPr>
        <w:widowControl w:val="0"/>
        <w:rPr>
          <w:rFonts w:ascii="Arial" w:hAnsi="Arial" w:cs="Arial"/>
          <w:sz w:val="28"/>
          <w:szCs w:val="28"/>
        </w:rPr>
      </w:pPr>
    </w:p>
    <w:p w14:paraId="43B76DE2" w14:textId="77777777" w:rsidR="009A23A9" w:rsidRPr="00C94031" w:rsidRDefault="009A23A9" w:rsidP="008F74D8">
      <w:pPr>
        <w:widowControl w:val="0"/>
        <w:tabs>
          <w:tab w:val="right" w:pos="9360"/>
        </w:tabs>
        <w:rPr>
          <w:rFonts w:ascii="Arial" w:hAnsi="Arial" w:cs="Arial"/>
          <w:sz w:val="28"/>
          <w:szCs w:val="28"/>
        </w:rPr>
      </w:pPr>
      <w:r w:rsidRPr="00C94031">
        <w:rPr>
          <w:rFonts w:ascii="Arial" w:hAnsi="Arial" w:cs="Arial"/>
          <w:sz w:val="28"/>
          <w:szCs w:val="28"/>
        </w:rPr>
        <w:t>Legal Name:</w:t>
      </w:r>
      <w:r w:rsidR="008F74D8" w:rsidRPr="00C94031">
        <w:rPr>
          <w:rFonts w:ascii="Arial" w:hAnsi="Arial" w:cs="Arial"/>
          <w:sz w:val="28"/>
          <w:szCs w:val="28"/>
        </w:rPr>
        <w:tab/>
      </w:r>
    </w:p>
    <w:p w14:paraId="6EFF54AF" w14:textId="77777777" w:rsidR="009A23A9" w:rsidRPr="00C94031" w:rsidRDefault="009A23A9" w:rsidP="009A23A9">
      <w:pPr>
        <w:widowControl w:val="0"/>
        <w:rPr>
          <w:rFonts w:ascii="Arial" w:hAnsi="Arial" w:cs="Arial"/>
          <w:sz w:val="28"/>
          <w:szCs w:val="28"/>
        </w:rPr>
      </w:pPr>
    </w:p>
    <w:p w14:paraId="5460B8C1" w14:textId="77777777" w:rsidR="009A23A9" w:rsidRPr="00C94031" w:rsidRDefault="009A23A9" w:rsidP="009A23A9">
      <w:pPr>
        <w:widowControl w:val="0"/>
        <w:rPr>
          <w:rFonts w:ascii="Arial" w:hAnsi="Arial" w:cs="Arial"/>
          <w:sz w:val="28"/>
          <w:szCs w:val="28"/>
        </w:rPr>
      </w:pPr>
      <w:r w:rsidRPr="00C94031">
        <w:rPr>
          <w:rFonts w:ascii="Arial" w:hAnsi="Arial" w:cs="Arial"/>
          <w:sz w:val="28"/>
          <w:szCs w:val="28"/>
        </w:rPr>
        <w:t>Address:</w:t>
      </w:r>
    </w:p>
    <w:p w14:paraId="1D9CB5A2" w14:textId="77777777" w:rsidR="009A23A9" w:rsidRPr="00C94031" w:rsidRDefault="009A23A9" w:rsidP="009A23A9">
      <w:pPr>
        <w:widowControl w:val="0"/>
        <w:rPr>
          <w:rFonts w:ascii="Arial" w:hAnsi="Arial" w:cs="Arial"/>
          <w:sz w:val="28"/>
          <w:szCs w:val="28"/>
        </w:rPr>
      </w:pPr>
    </w:p>
    <w:p w14:paraId="1FF0C273" w14:textId="77777777" w:rsidR="009A23A9" w:rsidRPr="00C94031" w:rsidRDefault="009A23A9" w:rsidP="009A23A9">
      <w:pPr>
        <w:widowControl w:val="0"/>
        <w:rPr>
          <w:rFonts w:ascii="Arial" w:hAnsi="Arial" w:cs="Arial"/>
          <w:sz w:val="28"/>
          <w:szCs w:val="28"/>
        </w:rPr>
      </w:pPr>
    </w:p>
    <w:p w14:paraId="72606AE6" w14:textId="77777777" w:rsidR="009A23A9" w:rsidRPr="00C94031" w:rsidRDefault="009A23A9" w:rsidP="009A23A9">
      <w:pPr>
        <w:widowControl w:val="0"/>
        <w:rPr>
          <w:rFonts w:ascii="Arial" w:hAnsi="Arial" w:cs="Arial"/>
          <w:sz w:val="28"/>
          <w:szCs w:val="28"/>
        </w:rPr>
      </w:pPr>
      <w:r w:rsidRPr="00C94031">
        <w:rPr>
          <w:rFonts w:ascii="Arial" w:hAnsi="Arial" w:cs="Arial"/>
          <w:sz w:val="28"/>
          <w:szCs w:val="28"/>
        </w:rPr>
        <w:tab/>
      </w:r>
    </w:p>
    <w:p w14:paraId="77F1F170" w14:textId="77777777" w:rsidR="009A23A9" w:rsidRPr="00C94031" w:rsidRDefault="009A23A9" w:rsidP="009A23A9">
      <w:pPr>
        <w:widowControl w:val="0"/>
        <w:rPr>
          <w:rFonts w:ascii="Arial" w:hAnsi="Arial" w:cs="Arial"/>
          <w:sz w:val="28"/>
          <w:szCs w:val="28"/>
        </w:rPr>
      </w:pPr>
    </w:p>
    <w:p w14:paraId="17C84782" w14:textId="77777777" w:rsidR="009A23A9" w:rsidRPr="00C94031" w:rsidRDefault="009A23A9" w:rsidP="009A23A9">
      <w:pPr>
        <w:widowControl w:val="0"/>
        <w:rPr>
          <w:rFonts w:ascii="Arial" w:hAnsi="Arial" w:cs="Arial"/>
          <w:sz w:val="28"/>
          <w:szCs w:val="28"/>
        </w:rPr>
      </w:pPr>
    </w:p>
    <w:p w14:paraId="796BF667" w14:textId="77777777" w:rsidR="009A23A9" w:rsidRPr="00C94031" w:rsidRDefault="009A23A9" w:rsidP="009A23A9">
      <w:pPr>
        <w:widowControl w:val="0"/>
        <w:rPr>
          <w:rFonts w:ascii="Arial" w:hAnsi="Arial" w:cs="Arial"/>
          <w:sz w:val="28"/>
          <w:szCs w:val="28"/>
        </w:rPr>
      </w:pPr>
      <w:r w:rsidRPr="00C94031">
        <w:rPr>
          <w:rFonts w:ascii="Arial" w:hAnsi="Arial" w:cs="Arial"/>
          <w:sz w:val="28"/>
          <w:szCs w:val="28"/>
        </w:rPr>
        <w:t>Date This Proposal Was Prepared:</w:t>
      </w:r>
    </w:p>
    <w:p w14:paraId="3DD8C5C1" w14:textId="77777777" w:rsidR="009A23A9" w:rsidRPr="00C94031" w:rsidRDefault="009A23A9" w:rsidP="009A23A9">
      <w:pPr>
        <w:widowControl w:val="0"/>
        <w:rPr>
          <w:rFonts w:ascii="Arial" w:hAnsi="Arial" w:cs="Arial"/>
          <w:sz w:val="28"/>
          <w:szCs w:val="28"/>
        </w:rPr>
      </w:pPr>
    </w:p>
    <w:p w14:paraId="40274C2A" w14:textId="77777777" w:rsidR="009A23A9" w:rsidRPr="00C94031" w:rsidRDefault="009A23A9" w:rsidP="009A23A9">
      <w:pPr>
        <w:widowControl w:val="0"/>
        <w:rPr>
          <w:rFonts w:ascii="Arial" w:hAnsi="Arial" w:cs="Arial"/>
          <w:sz w:val="28"/>
          <w:szCs w:val="28"/>
        </w:rPr>
      </w:pPr>
      <w:r w:rsidRPr="00C94031">
        <w:rPr>
          <w:rFonts w:ascii="Arial" w:hAnsi="Arial" w:cs="Arial"/>
          <w:sz w:val="28"/>
          <w:szCs w:val="28"/>
        </w:rPr>
        <w:tab/>
      </w:r>
    </w:p>
    <w:p w14:paraId="3EA1B2F0" w14:textId="77777777" w:rsidR="009A23A9" w:rsidRPr="00C94031" w:rsidRDefault="009A23A9" w:rsidP="009A23A9">
      <w:pPr>
        <w:widowControl w:val="0"/>
        <w:rPr>
          <w:rFonts w:ascii="Arial" w:hAnsi="Arial" w:cs="Arial"/>
          <w:sz w:val="28"/>
          <w:szCs w:val="28"/>
        </w:rPr>
      </w:pPr>
      <w:r w:rsidRPr="00C94031">
        <w:rPr>
          <w:rFonts w:ascii="Arial" w:hAnsi="Arial" w:cs="Arial"/>
          <w:sz w:val="28"/>
          <w:szCs w:val="28"/>
        </w:rPr>
        <w:t>Proposers Federal Tax Identification Number:</w:t>
      </w:r>
    </w:p>
    <w:p w14:paraId="5C5A6632" w14:textId="77777777" w:rsidR="009A23A9" w:rsidRPr="00C94031" w:rsidRDefault="009A23A9" w:rsidP="009A23A9">
      <w:pPr>
        <w:widowControl w:val="0"/>
        <w:rPr>
          <w:rFonts w:ascii="Arial" w:hAnsi="Arial" w:cs="Arial"/>
          <w:sz w:val="28"/>
          <w:szCs w:val="28"/>
        </w:rPr>
      </w:pPr>
    </w:p>
    <w:p w14:paraId="130F712C" w14:textId="77777777" w:rsidR="009A23A9" w:rsidRPr="00C94031" w:rsidRDefault="009A23A9" w:rsidP="009A23A9">
      <w:pPr>
        <w:widowControl w:val="0"/>
        <w:rPr>
          <w:rFonts w:ascii="Arial" w:hAnsi="Arial" w:cs="Arial"/>
          <w:sz w:val="28"/>
          <w:szCs w:val="28"/>
        </w:rPr>
      </w:pPr>
    </w:p>
    <w:p w14:paraId="527552C4" w14:textId="77777777" w:rsidR="009A23A9" w:rsidRPr="00C94031" w:rsidRDefault="009A23A9" w:rsidP="008F74D8">
      <w:pPr>
        <w:widowControl w:val="0"/>
        <w:rPr>
          <w:rFonts w:ascii="Arial" w:hAnsi="Arial" w:cs="Arial"/>
          <w:sz w:val="28"/>
          <w:szCs w:val="28"/>
        </w:rPr>
      </w:pPr>
      <w:r w:rsidRPr="00C94031">
        <w:rPr>
          <w:rFonts w:ascii="Arial" w:hAnsi="Arial" w:cs="Arial"/>
          <w:sz w:val="28"/>
          <w:szCs w:val="28"/>
        </w:rPr>
        <w:t>Total Budget of This Proposal:</w:t>
      </w:r>
      <w:r w:rsidRPr="00C94031">
        <w:rPr>
          <w:rFonts w:ascii="Arial" w:hAnsi="Arial" w:cs="Arial"/>
          <w:sz w:val="28"/>
          <w:szCs w:val="28"/>
        </w:rPr>
        <w:tab/>
      </w:r>
      <w:r w:rsidRPr="00C94031">
        <w:rPr>
          <w:rFonts w:ascii="Arial" w:hAnsi="Arial" w:cs="Arial"/>
          <w:sz w:val="28"/>
          <w:szCs w:val="28"/>
        </w:rPr>
        <w:tab/>
      </w:r>
      <w:r w:rsidRPr="00C94031">
        <w:rPr>
          <w:rFonts w:ascii="Arial" w:hAnsi="Arial" w:cs="Arial"/>
          <w:sz w:val="28"/>
          <w:szCs w:val="28"/>
        </w:rPr>
        <w:tab/>
        <w:t>$</w:t>
      </w:r>
      <w:r w:rsidRPr="00C94031">
        <w:rPr>
          <w:rFonts w:ascii="Arial" w:hAnsi="Arial" w:cs="Arial"/>
          <w:sz w:val="28"/>
          <w:szCs w:val="28"/>
        </w:rPr>
        <w:tab/>
      </w:r>
    </w:p>
    <w:p w14:paraId="79F5025D" w14:textId="7CE3069E" w:rsidR="004D7248" w:rsidRPr="00C94031" w:rsidRDefault="009A23A9" w:rsidP="007B4F41">
      <w:pPr>
        <w:pStyle w:val="ListParagraph"/>
        <w:widowControl w:val="0"/>
        <w:numPr>
          <w:ilvl w:val="0"/>
          <w:numId w:val="37"/>
        </w:numPr>
        <w:rPr>
          <w:rFonts w:ascii="Arial" w:hAnsi="Arial" w:cs="Arial"/>
          <w:szCs w:val="24"/>
        </w:rPr>
      </w:pPr>
      <w:r w:rsidRPr="00C94031">
        <w:rPr>
          <w:rFonts w:ascii="Arial" w:hAnsi="Arial" w:cs="Arial"/>
          <w:sz w:val="28"/>
          <w:szCs w:val="28"/>
        </w:rPr>
        <w:br w:type="page"/>
      </w:r>
      <w:r w:rsidRPr="00C94031">
        <w:rPr>
          <w:rFonts w:ascii="Arial" w:hAnsi="Arial" w:cs="Arial"/>
          <w:b/>
          <w:szCs w:val="24"/>
        </w:rPr>
        <w:lastRenderedPageBreak/>
        <w:t>Proposers Contact Information and Description of Organization</w:t>
      </w:r>
      <w:r w:rsidRPr="00C94031">
        <w:rPr>
          <w:rFonts w:ascii="Arial" w:hAnsi="Arial" w:cs="Arial"/>
          <w:szCs w:val="24"/>
        </w:rPr>
        <w:t xml:space="preserve">. </w:t>
      </w:r>
      <w:r w:rsidR="004D7248" w:rsidRPr="00C94031">
        <w:rPr>
          <w:rFonts w:ascii="Arial" w:hAnsi="Arial" w:cs="Arial"/>
          <w:szCs w:val="24"/>
        </w:rPr>
        <w:t xml:space="preserve">(Page Limit – </w:t>
      </w:r>
      <w:r w:rsidR="007B4F41" w:rsidRPr="00C94031">
        <w:rPr>
          <w:rFonts w:ascii="Arial" w:hAnsi="Arial" w:cs="Arial"/>
          <w:szCs w:val="24"/>
        </w:rPr>
        <w:t>4</w:t>
      </w:r>
      <w:r w:rsidR="004D7248" w:rsidRPr="00C94031">
        <w:rPr>
          <w:rFonts w:ascii="Arial" w:hAnsi="Arial" w:cs="Arial"/>
          <w:szCs w:val="24"/>
        </w:rPr>
        <w:t>)</w:t>
      </w:r>
    </w:p>
    <w:p w14:paraId="4768AFD5"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 xml:space="preserve">The proposer should name a responsible person as the contact person. This individual should be familiar with the capabilities of the proposing organization, knowledge in contracting including financial budgets, and should have the authority to negotiate contractual issues on behalf of the proposer. </w:t>
      </w:r>
    </w:p>
    <w:p w14:paraId="162E5693" w14:textId="77777777" w:rsidR="009A23A9" w:rsidRPr="00C94031" w:rsidRDefault="009A23A9" w:rsidP="009A23A9">
      <w:pPr>
        <w:widowControl w:val="0"/>
        <w:ind w:left="720" w:hanging="720"/>
        <w:rPr>
          <w:rFonts w:ascii="Arial" w:hAnsi="Arial" w:cs="Arial"/>
          <w:szCs w:val="24"/>
        </w:rPr>
      </w:pPr>
    </w:p>
    <w:p w14:paraId="02363526" w14:textId="77777777" w:rsidR="007B4F41" w:rsidRPr="00C94031" w:rsidRDefault="009A23A9" w:rsidP="007B4F41">
      <w:pPr>
        <w:pStyle w:val="ListParagraph"/>
        <w:widowControl w:val="0"/>
        <w:numPr>
          <w:ilvl w:val="0"/>
          <w:numId w:val="35"/>
        </w:numPr>
        <w:rPr>
          <w:rFonts w:ascii="Arial" w:hAnsi="Arial" w:cs="Arial"/>
          <w:szCs w:val="24"/>
        </w:rPr>
      </w:pPr>
      <w:r w:rsidRPr="00C94031">
        <w:rPr>
          <w:rFonts w:ascii="Arial" w:hAnsi="Arial" w:cs="Arial"/>
          <w:szCs w:val="24"/>
        </w:rPr>
        <w:t>Include the full name, title, address, telephone numbers, fax numbers, e-</w:t>
      </w:r>
      <w:r w:rsidR="00B7233F" w:rsidRPr="00C94031">
        <w:rPr>
          <w:rFonts w:ascii="Arial" w:hAnsi="Arial" w:cs="Arial"/>
          <w:szCs w:val="24"/>
        </w:rPr>
        <w:t>mail, a</w:t>
      </w:r>
      <w:r w:rsidRPr="00C94031">
        <w:rPr>
          <w:rFonts w:ascii="Arial" w:hAnsi="Arial" w:cs="Arial"/>
          <w:szCs w:val="24"/>
        </w:rPr>
        <w:t xml:space="preserve">ddresses, etc. </w:t>
      </w:r>
    </w:p>
    <w:p w14:paraId="1CE8675B" w14:textId="77777777" w:rsidR="007B4F41" w:rsidRPr="00C94031" w:rsidRDefault="009A23A9" w:rsidP="007B4F41">
      <w:pPr>
        <w:pStyle w:val="ListParagraph"/>
        <w:widowControl w:val="0"/>
        <w:numPr>
          <w:ilvl w:val="0"/>
          <w:numId w:val="35"/>
        </w:numPr>
        <w:rPr>
          <w:rFonts w:ascii="Arial" w:hAnsi="Arial" w:cs="Arial"/>
          <w:szCs w:val="24"/>
        </w:rPr>
      </w:pPr>
      <w:r w:rsidRPr="00C94031">
        <w:rPr>
          <w:rFonts w:ascii="Arial" w:hAnsi="Arial" w:cs="Arial"/>
          <w:szCs w:val="24"/>
        </w:rPr>
        <w:t>Include a description of the entity type and the principal functions which are performed by the proposer entity.</w:t>
      </w:r>
    </w:p>
    <w:p w14:paraId="645300E8" w14:textId="1AD1E188" w:rsidR="009A23A9" w:rsidRPr="00C94031" w:rsidRDefault="009A23A9" w:rsidP="007B4F41">
      <w:pPr>
        <w:pStyle w:val="ListParagraph"/>
        <w:widowControl w:val="0"/>
        <w:numPr>
          <w:ilvl w:val="0"/>
          <w:numId w:val="35"/>
        </w:numPr>
        <w:rPr>
          <w:rFonts w:ascii="Arial" w:hAnsi="Arial" w:cs="Arial"/>
          <w:szCs w:val="24"/>
        </w:rPr>
      </w:pPr>
      <w:r w:rsidRPr="00C94031">
        <w:rPr>
          <w:rFonts w:ascii="Arial" w:hAnsi="Arial" w:cs="Arial"/>
          <w:szCs w:val="24"/>
        </w:rPr>
        <w:t xml:space="preserve">Include an organizational chart showing names and positions. </w:t>
      </w:r>
    </w:p>
    <w:p w14:paraId="6ECA7391" w14:textId="77777777" w:rsidR="007B4F41" w:rsidRPr="00C94031" w:rsidRDefault="007B4F41" w:rsidP="007B4F41">
      <w:pPr>
        <w:pStyle w:val="ListParagraph"/>
        <w:widowControl w:val="0"/>
        <w:numPr>
          <w:ilvl w:val="0"/>
          <w:numId w:val="35"/>
        </w:numPr>
        <w:rPr>
          <w:rFonts w:ascii="Arial" w:hAnsi="Arial" w:cs="Arial"/>
          <w:szCs w:val="24"/>
        </w:rPr>
      </w:pPr>
      <w:r w:rsidRPr="00C94031">
        <w:rPr>
          <w:rFonts w:ascii="Arial" w:hAnsi="Arial" w:cs="Arial"/>
          <w:szCs w:val="24"/>
        </w:rPr>
        <w:t xml:space="preserve">Include data on how long your organization has been in business and how long your organization has been providing services </w:t>
      </w:r>
      <w:proofErr w:type="gramStart"/>
      <w:r w:rsidRPr="00C94031">
        <w:rPr>
          <w:rFonts w:ascii="Arial" w:hAnsi="Arial" w:cs="Arial"/>
          <w:szCs w:val="24"/>
        </w:rPr>
        <w:t>similar to</w:t>
      </w:r>
      <w:proofErr w:type="gramEnd"/>
      <w:r w:rsidRPr="00C94031">
        <w:rPr>
          <w:rFonts w:ascii="Arial" w:hAnsi="Arial" w:cs="Arial"/>
          <w:szCs w:val="24"/>
        </w:rPr>
        <w:t xml:space="preserve"> those being proposed.</w:t>
      </w:r>
    </w:p>
    <w:p w14:paraId="7E38FBAB" w14:textId="2D2B7441" w:rsidR="009A23A9" w:rsidRPr="00C94031" w:rsidRDefault="00876E98" w:rsidP="007B4F41">
      <w:pPr>
        <w:pStyle w:val="ListParagraph"/>
        <w:widowControl w:val="0"/>
        <w:numPr>
          <w:ilvl w:val="0"/>
          <w:numId w:val="35"/>
        </w:numPr>
        <w:rPr>
          <w:rFonts w:ascii="Arial" w:hAnsi="Arial" w:cs="Arial"/>
          <w:szCs w:val="24"/>
        </w:rPr>
      </w:pPr>
      <w:r w:rsidRPr="00C94031">
        <w:rPr>
          <w:rFonts w:ascii="Arial" w:hAnsi="Arial" w:cs="Arial"/>
          <w:szCs w:val="24"/>
        </w:rPr>
        <w:t xml:space="preserve">Include a list of references </w:t>
      </w:r>
      <w:r w:rsidR="00C634B6" w:rsidRPr="00C94031">
        <w:rPr>
          <w:rFonts w:ascii="Arial" w:hAnsi="Arial" w:cs="Arial"/>
          <w:szCs w:val="24"/>
        </w:rPr>
        <w:t>with</w:t>
      </w:r>
      <w:r w:rsidRPr="00C94031">
        <w:rPr>
          <w:rFonts w:ascii="Arial" w:hAnsi="Arial" w:cs="Arial"/>
          <w:szCs w:val="24"/>
        </w:rPr>
        <w:t xml:space="preserve"> their contact inform</w:t>
      </w:r>
      <w:r w:rsidR="00C634B6" w:rsidRPr="00C94031">
        <w:rPr>
          <w:rFonts w:ascii="Arial" w:hAnsi="Arial" w:cs="Arial"/>
          <w:szCs w:val="24"/>
        </w:rPr>
        <w:t>a</w:t>
      </w:r>
      <w:r w:rsidRPr="00C94031">
        <w:rPr>
          <w:rFonts w:ascii="Arial" w:hAnsi="Arial" w:cs="Arial"/>
          <w:szCs w:val="24"/>
        </w:rPr>
        <w:t>tion</w:t>
      </w:r>
      <w:r w:rsidR="00C634B6" w:rsidRPr="00C94031">
        <w:rPr>
          <w:rFonts w:ascii="Arial" w:hAnsi="Arial" w:cs="Arial"/>
          <w:szCs w:val="24"/>
        </w:rPr>
        <w:t>, how long you have worked with them and in what capacity.</w:t>
      </w:r>
    </w:p>
    <w:p w14:paraId="6B1BBE76" w14:textId="77777777" w:rsidR="009A23A9" w:rsidRPr="00C94031" w:rsidRDefault="009A23A9" w:rsidP="009A23A9">
      <w:pPr>
        <w:widowControl w:val="0"/>
        <w:rPr>
          <w:rFonts w:ascii="Arial" w:hAnsi="Arial" w:cs="Arial"/>
          <w:szCs w:val="24"/>
        </w:rPr>
      </w:pPr>
    </w:p>
    <w:p w14:paraId="2266B213" w14:textId="7CCB9118" w:rsidR="004D7248" w:rsidRPr="00C94031" w:rsidRDefault="009A23A9" w:rsidP="007B4F41">
      <w:pPr>
        <w:pStyle w:val="ListParagraph"/>
        <w:widowControl w:val="0"/>
        <w:numPr>
          <w:ilvl w:val="0"/>
          <w:numId w:val="37"/>
        </w:numPr>
        <w:rPr>
          <w:rFonts w:ascii="Arial" w:hAnsi="Arial" w:cs="Arial"/>
          <w:szCs w:val="24"/>
        </w:rPr>
      </w:pPr>
      <w:r w:rsidRPr="00C94031">
        <w:rPr>
          <w:rFonts w:ascii="Arial" w:hAnsi="Arial" w:cs="Arial"/>
          <w:b/>
          <w:szCs w:val="24"/>
        </w:rPr>
        <w:t xml:space="preserve">Prepare a narrative outlining how you will provide the staff </w:t>
      </w:r>
      <w:r w:rsidR="00C634B6" w:rsidRPr="00C94031">
        <w:rPr>
          <w:rFonts w:ascii="Arial" w:hAnsi="Arial" w:cs="Arial"/>
          <w:b/>
          <w:szCs w:val="24"/>
        </w:rPr>
        <w:t xml:space="preserve">to fulfill the </w:t>
      </w:r>
      <w:r w:rsidRPr="00C94031">
        <w:rPr>
          <w:rFonts w:ascii="Arial" w:hAnsi="Arial" w:cs="Arial"/>
          <w:b/>
          <w:szCs w:val="24"/>
        </w:rPr>
        <w:t>required</w:t>
      </w:r>
      <w:r w:rsidR="00C634B6" w:rsidRPr="00C94031">
        <w:rPr>
          <w:rFonts w:ascii="Arial" w:hAnsi="Arial" w:cs="Arial"/>
          <w:b/>
          <w:szCs w:val="24"/>
        </w:rPr>
        <w:t xml:space="preserve"> activities</w:t>
      </w:r>
      <w:r w:rsidRPr="00C94031">
        <w:rPr>
          <w:rFonts w:ascii="Arial" w:hAnsi="Arial" w:cs="Arial"/>
          <w:b/>
          <w:szCs w:val="24"/>
        </w:rPr>
        <w:t xml:space="preserve"> in the RFP</w:t>
      </w:r>
      <w:r w:rsidR="00C634B6" w:rsidRPr="00C94031">
        <w:rPr>
          <w:rFonts w:ascii="Arial" w:hAnsi="Arial" w:cs="Arial"/>
          <w:b/>
          <w:szCs w:val="24"/>
        </w:rPr>
        <w:t xml:space="preserve"> and provide service at all workforce locations</w:t>
      </w:r>
      <w:r w:rsidRPr="00C94031">
        <w:rPr>
          <w:rFonts w:ascii="Arial" w:hAnsi="Arial" w:cs="Arial"/>
          <w:szCs w:val="24"/>
        </w:rPr>
        <w:t xml:space="preserve">. </w:t>
      </w:r>
      <w:r w:rsidRPr="00C94031">
        <w:rPr>
          <w:rFonts w:ascii="Arial" w:hAnsi="Arial" w:cs="Arial"/>
          <w:b/>
          <w:szCs w:val="24"/>
        </w:rPr>
        <w:t xml:space="preserve"> Please separate your responses into sections according to what your proposal covers.  </w:t>
      </w:r>
      <w:r w:rsidR="00B7233F" w:rsidRPr="00C94031">
        <w:rPr>
          <w:rFonts w:ascii="Arial" w:hAnsi="Arial" w:cs="Arial"/>
          <w:b/>
          <w:szCs w:val="24"/>
        </w:rPr>
        <w:t>Y</w:t>
      </w:r>
      <w:r w:rsidRPr="00C94031">
        <w:rPr>
          <w:rFonts w:ascii="Arial" w:hAnsi="Arial" w:cs="Arial"/>
          <w:b/>
          <w:szCs w:val="24"/>
        </w:rPr>
        <w:t>our response to this section would be separated into the same headings as below.</w:t>
      </w:r>
      <w:r w:rsidR="004D7248" w:rsidRPr="00C94031">
        <w:rPr>
          <w:rFonts w:ascii="Arial" w:hAnsi="Arial" w:cs="Arial"/>
          <w:szCs w:val="24"/>
        </w:rPr>
        <w:t xml:space="preserve"> (Page Limit – </w:t>
      </w:r>
      <w:r w:rsidR="009D59BC">
        <w:rPr>
          <w:rFonts w:ascii="Arial" w:hAnsi="Arial" w:cs="Arial"/>
          <w:szCs w:val="24"/>
        </w:rPr>
        <w:t>18</w:t>
      </w:r>
      <w:r w:rsidR="005A755D" w:rsidRPr="00C94031">
        <w:rPr>
          <w:rFonts w:ascii="Arial" w:hAnsi="Arial" w:cs="Arial"/>
          <w:szCs w:val="24"/>
        </w:rPr>
        <w:t xml:space="preserve"> in total for both sections</w:t>
      </w:r>
      <w:r w:rsidR="004D7248" w:rsidRPr="00C94031">
        <w:rPr>
          <w:rFonts w:ascii="Arial" w:hAnsi="Arial" w:cs="Arial"/>
          <w:szCs w:val="24"/>
        </w:rPr>
        <w:t>)</w:t>
      </w:r>
    </w:p>
    <w:p w14:paraId="63975640" w14:textId="77777777" w:rsidR="009A23A9" w:rsidRPr="00C94031" w:rsidRDefault="009A23A9" w:rsidP="007B4F41">
      <w:pPr>
        <w:widowControl w:val="0"/>
        <w:rPr>
          <w:rFonts w:ascii="Arial" w:hAnsi="Arial" w:cs="Arial"/>
          <w:szCs w:val="24"/>
        </w:rPr>
      </w:pPr>
    </w:p>
    <w:p w14:paraId="3FD4B6BB" w14:textId="77777777" w:rsidR="009A23A9" w:rsidRPr="00C94031" w:rsidRDefault="009A23A9" w:rsidP="009A23A9">
      <w:pPr>
        <w:widowControl w:val="0"/>
        <w:ind w:left="720" w:hanging="720"/>
        <w:jc w:val="center"/>
        <w:rPr>
          <w:rFonts w:ascii="Arial" w:hAnsi="Arial" w:cs="Arial"/>
          <w:b/>
          <w:szCs w:val="24"/>
        </w:rPr>
      </w:pPr>
      <w:r w:rsidRPr="00C94031">
        <w:rPr>
          <w:rFonts w:ascii="Arial" w:hAnsi="Arial" w:cs="Arial"/>
          <w:b/>
          <w:szCs w:val="24"/>
        </w:rPr>
        <w:t xml:space="preserve">Adult and Dislocated Worker </w:t>
      </w:r>
      <w:r w:rsidR="00C634B6" w:rsidRPr="00C94031">
        <w:rPr>
          <w:rFonts w:ascii="Arial" w:hAnsi="Arial" w:cs="Arial"/>
          <w:b/>
          <w:szCs w:val="24"/>
        </w:rPr>
        <w:t>Career and Training</w:t>
      </w:r>
      <w:r w:rsidRPr="00C94031">
        <w:rPr>
          <w:rFonts w:ascii="Arial" w:hAnsi="Arial" w:cs="Arial"/>
          <w:b/>
          <w:szCs w:val="24"/>
        </w:rPr>
        <w:t xml:space="preserve"> Services</w:t>
      </w:r>
    </w:p>
    <w:p w14:paraId="5E7309D6" w14:textId="77777777" w:rsidR="009A23A9" w:rsidRPr="00C94031" w:rsidRDefault="009A23A9" w:rsidP="009A23A9">
      <w:pPr>
        <w:widowControl w:val="0"/>
        <w:ind w:left="720" w:hanging="720"/>
        <w:rPr>
          <w:rFonts w:ascii="Arial" w:hAnsi="Arial" w:cs="Arial"/>
          <w:szCs w:val="24"/>
        </w:rPr>
      </w:pPr>
      <w:r w:rsidRPr="00C94031">
        <w:rPr>
          <w:rFonts w:ascii="Arial" w:hAnsi="Arial" w:cs="Arial"/>
          <w:szCs w:val="24"/>
        </w:rPr>
        <w:t xml:space="preserve"> </w:t>
      </w:r>
    </w:p>
    <w:p w14:paraId="7E4D31C7" w14:textId="77777777" w:rsidR="00C634B6" w:rsidRPr="00C94031" w:rsidRDefault="00C634B6" w:rsidP="004E03FE">
      <w:pPr>
        <w:widowControl w:val="0"/>
        <w:numPr>
          <w:ilvl w:val="0"/>
          <w:numId w:val="1"/>
        </w:numPr>
        <w:rPr>
          <w:rFonts w:ascii="Arial" w:hAnsi="Arial" w:cs="Arial"/>
          <w:szCs w:val="24"/>
        </w:rPr>
      </w:pPr>
      <w:r w:rsidRPr="00C94031">
        <w:rPr>
          <w:rFonts w:ascii="Arial" w:hAnsi="Arial" w:cs="Arial"/>
          <w:szCs w:val="24"/>
        </w:rPr>
        <w:t>Describe in detail how you would place staff to increase the efficiency of the delivery of services.</w:t>
      </w:r>
    </w:p>
    <w:p w14:paraId="727B93BB" w14:textId="77777777" w:rsidR="00C634B6" w:rsidRPr="00C94031" w:rsidRDefault="00C634B6" w:rsidP="004E03FE">
      <w:pPr>
        <w:widowControl w:val="0"/>
        <w:numPr>
          <w:ilvl w:val="0"/>
          <w:numId w:val="1"/>
        </w:numPr>
        <w:rPr>
          <w:rFonts w:ascii="Arial" w:hAnsi="Arial" w:cs="Arial"/>
          <w:szCs w:val="24"/>
        </w:rPr>
      </w:pPr>
      <w:r w:rsidRPr="00C94031">
        <w:rPr>
          <w:rFonts w:ascii="Arial" w:hAnsi="Arial" w:cs="Arial"/>
          <w:szCs w:val="24"/>
        </w:rPr>
        <w:t xml:space="preserve">Describe your philosophy on </w:t>
      </w:r>
      <w:r w:rsidR="0087224F" w:rsidRPr="00C94031">
        <w:rPr>
          <w:rFonts w:ascii="Arial" w:hAnsi="Arial" w:cs="Arial"/>
          <w:szCs w:val="24"/>
        </w:rPr>
        <w:t xml:space="preserve">a </w:t>
      </w:r>
      <w:r w:rsidRPr="00C94031">
        <w:rPr>
          <w:rFonts w:ascii="Arial" w:hAnsi="Arial" w:cs="Arial"/>
          <w:szCs w:val="24"/>
        </w:rPr>
        <w:t>customer centered approach to services.</w:t>
      </w:r>
    </w:p>
    <w:p w14:paraId="09DF5144" w14:textId="77777777" w:rsidR="009A23A9" w:rsidRPr="00C94031" w:rsidRDefault="009A23A9" w:rsidP="00C634B6">
      <w:pPr>
        <w:widowControl w:val="0"/>
        <w:numPr>
          <w:ilvl w:val="0"/>
          <w:numId w:val="1"/>
        </w:numPr>
        <w:rPr>
          <w:rFonts w:ascii="Arial" w:hAnsi="Arial" w:cs="Arial"/>
          <w:szCs w:val="24"/>
        </w:rPr>
      </w:pPr>
      <w:r w:rsidRPr="00C94031">
        <w:rPr>
          <w:rFonts w:ascii="Arial" w:hAnsi="Arial" w:cs="Arial"/>
          <w:szCs w:val="24"/>
        </w:rPr>
        <w:t xml:space="preserve">Describe how you plan to deliver each of the services.  </w:t>
      </w:r>
    </w:p>
    <w:p w14:paraId="573D5992"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Describe how you will deliver the services in the context of the One Stop System and Integrated/Functional Systems</w:t>
      </w:r>
      <w:r w:rsidR="00C634B6" w:rsidRPr="00C94031">
        <w:rPr>
          <w:rFonts w:ascii="Arial" w:hAnsi="Arial" w:cs="Arial"/>
          <w:szCs w:val="24"/>
        </w:rPr>
        <w:t>, including the management of the non-comprehensive centers</w:t>
      </w:r>
      <w:r w:rsidRPr="00C94031">
        <w:rPr>
          <w:rFonts w:ascii="Arial" w:hAnsi="Arial" w:cs="Arial"/>
          <w:szCs w:val="24"/>
        </w:rPr>
        <w:t xml:space="preserve">. </w:t>
      </w:r>
    </w:p>
    <w:p w14:paraId="67A214E5"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Describe how staff will work with One Stop Partner staff to achieve an integrated system where customer service and performance are high priorities.</w:t>
      </w:r>
    </w:p>
    <w:p w14:paraId="500893BF"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 xml:space="preserve">Describe your organizational philosophy on community involvement of service delivery staff with local organizations, </w:t>
      </w:r>
      <w:r w:rsidR="00C634B6" w:rsidRPr="00C94031">
        <w:rPr>
          <w:rFonts w:ascii="Arial" w:hAnsi="Arial" w:cs="Arial"/>
          <w:szCs w:val="24"/>
        </w:rPr>
        <w:t>agencies, schools, Chambers of C</w:t>
      </w:r>
      <w:r w:rsidRPr="00C94031">
        <w:rPr>
          <w:rFonts w:ascii="Arial" w:hAnsi="Arial" w:cs="Arial"/>
          <w:szCs w:val="24"/>
        </w:rPr>
        <w:t>ommerce, etc. and participation of staff on boards and c</w:t>
      </w:r>
      <w:r w:rsidR="00C634B6" w:rsidRPr="00C94031">
        <w:rPr>
          <w:rFonts w:ascii="Arial" w:hAnsi="Arial" w:cs="Arial"/>
          <w:szCs w:val="24"/>
        </w:rPr>
        <w:t xml:space="preserve">ommittees </w:t>
      </w:r>
      <w:r w:rsidRPr="00C94031">
        <w:rPr>
          <w:rFonts w:ascii="Arial" w:hAnsi="Arial" w:cs="Arial"/>
          <w:szCs w:val="24"/>
        </w:rPr>
        <w:t xml:space="preserve">throughout the region. </w:t>
      </w:r>
    </w:p>
    <w:p w14:paraId="7418D835"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Include a description of any special projects that the proposer feels would be of benefit to workforce Clients.</w:t>
      </w:r>
    </w:p>
    <w:p w14:paraId="782B5094"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Include a description of the specific challenges that the general population and WIOA eligible adults and dislocated workers face in maintaining self-sufficiency in today’s economy and workforce.</w:t>
      </w:r>
    </w:p>
    <w:p w14:paraId="30BF2A30"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 xml:space="preserve">Include a description of your perceived role in providing services to dislocated workers who are receiving services through National Emergency Grant or Trade Adjustment Assistance. </w:t>
      </w:r>
    </w:p>
    <w:p w14:paraId="30C246FC" w14:textId="7C516572" w:rsidR="005A755D" w:rsidRPr="00C94031" w:rsidRDefault="009A23A9" w:rsidP="004E03FE">
      <w:pPr>
        <w:widowControl w:val="0"/>
        <w:numPr>
          <w:ilvl w:val="0"/>
          <w:numId w:val="1"/>
        </w:numPr>
        <w:rPr>
          <w:rFonts w:ascii="Arial" w:hAnsi="Arial" w:cs="Arial"/>
          <w:szCs w:val="24"/>
        </w:rPr>
      </w:pPr>
      <w:r w:rsidRPr="00C94031">
        <w:rPr>
          <w:rFonts w:ascii="Arial" w:hAnsi="Arial" w:cs="Arial"/>
          <w:szCs w:val="24"/>
        </w:rPr>
        <w:t>Describe how you would implement and manage th</w:t>
      </w:r>
      <w:r w:rsidR="005A755D" w:rsidRPr="00C94031">
        <w:rPr>
          <w:rFonts w:ascii="Arial" w:hAnsi="Arial" w:cs="Arial"/>
          <w:szCs w:val="24"/>
        </w:rPr>
        <w:t>e provision of On-the-Job training in the area</w:t>
      </w:r>
      <w:r w:rsidR="007B4F41" w:rsidRPr="00C94031">
        <w:rPr>
          <w:rFonts w:ascii="Arial" w:hAnsi="Arial" w:cs="Arial"/>
          <w:szCs w:val="24"/>
        </w:rPr>
        <w:t>.</w:t>
      </w:r>
    </w:p>
    <w:p w14:paraId="2829F954" w14:textId="77777777" w:rsidR="00A04D49" w:rsidRPr="00C94031" w:rsidRDefault="00A04D49" w:rsidP="004E03FE">
      <w:pPr>
        <w:widowControl w:val="0"/>
        <w:numPr>
          <w:ilvl w:val="0"/>
          <w:numId w:val="1"/>
        </w:numPr>
        <w:rPr>
          <w:rFonts w:ascii="Arial" w:hAnsi="Arial" w:cs="Arial"/>
          <w:szCs w:val="24"/>
        </w:rPr>
      </w:pPr>
      <w:r w:rsidRPr="00C94031">
        <w:rPr>
          <w:rFonts w:ascii="Arial" w:hAnsi="Arial" w:cs="Arial"/>
          <w:szCs w:val="24"/>
        </w:rPr>
        <w:lastRenderedPageBreak/>
        <w:t>Describe your approach to helping the Board meets and exceed its negotiated performance levels</w:t>
      </w:r>
      <w:r w:rsidR="00A508B4" w:rsidRPr="00C94031">
        <w:rPr>
          <w:rFonts w:ascii="Arial" w:hAnsi="Arial" w:cs="Arial"/>
          <w:szCs w:val="24"/>
        </w:rPr>
        <w:t>, including the state mandated 40% expenditure level for training activities</w:t>
      </w:r>
      <w:r w:rsidRPr="00C94031">
        <w:rPr>
          <w:rFonts w:ascii="Arial" w:hAnsi="Arial" w:cs="Arial"/>
          <w:szCs w:val="24"/>
        </w:rPr>
        <w:t>.</w:t>
      </w:r>
    </w:p>
    <w:p w14:paraId="06D2E4F5" w14:textId="77777777" w:rsidR="009A23A9" w:rsidRPr="00C94031" w:rsidRDefault="009A23A9" w:rsidP="009A23A9">
      <w:pPr>
        <w:widowControl w:val="0"/>
        <w:rPr>
          <w:rFonts w:ascii="Arial" w:hAnsi="Arial" w:cs="Arial"/>
          <w:szCs w:val="24"/>
        </w:rPr>
      </w:pPr>
    </w:p>
    <w:p w14:paraId="63A64BAA" w14:textId="77777777" w:rsidR="009A23A9" w:rsidRPr="00C94031" w:rsidRDefault="009A23A9" w:rsidP="009A23A9">
      <w:pPr>
        <w:widowControl w:val="0"/>
        <w:jc w:val="center"/>
        <w:rPr>
          <w:rFonts w:ascii="Arial" w:hAnsi="Arial" w:cs="Arial"/>
          <w:b/>
          <w:szCs w:val="24"/>
        </w:rPr>
      </w:pPr>
      <w:r w:rsidRPr="00C94031">
        <w:rPr>
          <w:rFonts w:ascii="Arial" w:hAnsi="Arial" w:cs="Arial"/>
          <w:b/>
          <w:szCs w:val="24"/>
        </w:rPr>
        <w:t>Youth Services</w:t>
      </w:r>
    </w:p>
    <w:p w14:paraId="7DB1AF97" w14:textId="77777777" w:rsidR="009A23A9" w:rsidRPr="00C94031" w:rsidRDefault="009A23A9" w:rsidP="009A23A9">
      <w:pPr>
        <w:pStyle w:val="ListParagraph"/>
        <w:rPr>
          <w:rFonts w:ascii="Arial" w:hAnsi="Arial" w:cs="Arial"/>
          <w:szCs w:val="24"/>
        </w:rPr>
      </w:pPr>
    </w:p>
    <w:p w14:paraId="24AA3735"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Describe the service delivery structure that will be used for Youth Services. Please address what kinds of methods you will utilize to modify youth to become engaged and remain engaged until they achieve a positive outcome.</w:t>
      </w:r>
    </w:p>
    <w:p w14:paraId="3114AFC4"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Describe the methods to be used in recruitment of eligible youth.  Explain how you will make certain you will recruit youth that will reflect the youth demographics of the area and ensure that all section of the area have youth participating in the program.</w:t>
      </w:r>
    </w:p>
    <w:p w14:paraId="01A7BEEF" w14:textId="7749BB3F" w:rsidR="00A04D49" w:rsidRPr="00C94031" w:rsidRDefault="00A04D49" w:rsidP="004E03FE">
      <w:pPr>
        <w:widowControl w:val="0"/>
        <w:numPr>
          <w:ilvl w:val="0"/>
          <w:numId w:val="1"/>
        </w:numPr>
        <w:rPr>
          <w:rFonts w:ascii="Arial" w:hAnsi="Arial" w:cs="Arial"/>
          <w:szCs w:val="24"/>
        </w:rPr>
      </w:pPr>
      <w:r w:rsidRPr="00C94031">
        <w:rPr>
          <w:rFonts w:ascii="Arial" w:hAnsi="Arial" w:cs="Arial"/>
          <w:szCs w:val="24"/>
        </w:rPr>
        <w:t xml:space="preserve">Describe how you plan on meeting the </w:t>
      </w:r>
      <w:r w:rsidR="00A508B4" w:rsidRPr="00C94031">
        <w:rPr>
          <w:rFonts w:ascii="Arial" w:hAnsi="Arial" w:cs="Arial"/>
          <w:szCs w:val="24"/>
        </w:rPr>
        <w:t>75</w:t>
      </w:r>
      <w:r w:rsidRPr="00C94031">
        <w:rPr>
          <w:rFonts w:ascii="Arial" w:hAnsi="Arial" w:cs="Arial"/>
          <w:szCs w:val="24"/>
        </w:rPr>
        <w:t xml:space="preserve">% funding level required for </w:t>
      </w:r>
      <w:proofErr w:type="spellStart"/>
      <w:r w:rsidRPr="00C94031">
        <w:rPr>
          <w:rFonts w:ascii="Arial" w:hAnsi="Arial" w:cs="Arial"/>
          <w:szCs w:val="24"/>
        </w:rPr>
        <w:t>out-of</w:t>
      </w:r>
      <w:proofErr w:type="spellEnd"/>
      <w:r w:rsidRPr="00C94031">
        <w:rPr>
          <w:rFonts w:ascii="Arial" w:hAnsi="Arial" w:cs="Arial"/>
          <w:szCs w:val="24"/>
        </w:rPr>
        <w:t xml:space="preserve"> –school and youth and specifically how you will establish a program that focuses on that population.</w:t>
      </w:r>
    </w:p>
    <w:p w14:paraId="62A1591E" w14:textId="7346C06F" w:rsidR="007B4F41" w:rsidRPr="00C94031" w:rsidRDefault="007B4F41" w:rsidP="004E03FE">
      <w:pPr>
        <w:widowControl w:val="0"/>
        <w:numPr>
          <w:ilvl w:val="0"/>
          <w:numId w:val="1"/>
        </w:numPr>
        <w:rPr>
          <w:rFonts w:ascii="Arial" w:hAnsi="Arial" w:cs="Arial"/>
          <w:szCs w:val="24"/>
        </w:rPr>
      </w:pPr>
      <w:r w:rsidRPr="00C94031">
        <w:rPr>
          <w:rFonts w:ascii="Arial" w:hAnsi="Arial" w:cs="Arial"/>
          <w:szCs w:val="24"/>
        </w:rPr>
        <w:t xml:space="preserve">Describe how you plan on meeting the 20% funding level required for work related activities. </w:t>
      </w:r>
    </w:p>
    <w:p w14:paraId="1B548A4D"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 xml:space="preserve">Describe the process that you will use in identifying the specific program elements that are needed for youth.  Describe your methods of identifying these elements that are currently available within the community.  Describe your methods of communicating the need to make certain elements available through </w:t>
      </w:r>
      <w:r w:rsidR="00422C30" w:rsidRPr="00C94031">
        <w:rPr>
          <w:rFonts w:ascii="Arial" w:hAnsi="Arial" w:cs="Arial"/>
          <w:szCs w:val="24"/>
        </w:rPr>
        <w:t>SCOWB</w:t>
      </w:r>
      <w:r w:rsidRPr="00C94031">
        <w:rPr>
          <w:rFonts w:ascii="Arial" w:hAnsi="Arial" w:cs="Arial"/>
          <w:szCs w:val="24"/>
        </w:rPr>
        <w:t xml:space="preserve"> fiscal agent procurement.</w:t>
      </w:r>
      <w:r w:rsidRPr="00C94031">
        <w:rPr>
          <w:rFonts w:ascii="Arial" w:hAnsi="Arial" w:cs="Arial"/>
          <w:szCs w:val="24"/>
        </w:rPr>
        <w:tab/>
      </w:r>
    </w:p>
    <w:p w14:paraId="154A7DA6"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For each of the program elements, provide a short narrative explaining the typical needs/deficiencies that will be addressed through the element and the planned outcomes. Specifically address how out of school youth that are basic skills deficient be engaged in regular remediation to ensure their literacy/numeracy gain within one year of enrollment.</w:t>
      </w:r>
    </w:p>
    <w:p w14:paraId="65C307D5"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Describe the follow up services that will be provided.</w:t>
      </w:r>
    </w:p>
    <w:p w14:paraId="06105342"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 xml:space="preserve">Describe how your service delivery will contribute to the workforce </w:t>
      </w:r>
      <w:r w:rsidR="00A04D49" w:rsidRPr="00C94031">
        <w:rPr>
          <w:rFonts w:ascii="Arial" w:hAnsi="Arial" w:cs="Arial"/>
          <w:szCs w:val="24"/>
        </w:rPr>
        <w:t>development</w:t>
      </w:r>
      <w:r w:rsidRPr="00C94031">
        <w:rPr>
          <w:rFonts w:ascii="Arial" w:hAnsi="Arial" w:cs="Arial"/>
          <w:szCs w:val="24"/>
        </w:rPr>
        <w:t xml:space="preserve"> area effort in meeting the goals and outcomes shown in the Youth Program Goals and Outcomes section of the RFP, as well as meeting negotiated state performance goals.</w:t>
      </w:r>
    </w:p>
    <w:p w14:paraId="3B56B0BE"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 xml:space="preserve">The Board will require surveys to be completed by youth clients after each of the group activities or training they attend.  Describe how you will develop and implement this process as well as describe how it will be used to </w:t>
      </w:r>
      <w:proofErr w:type="gramStart"/>
      <w:r w:rsidRPr="00C94031">
        <w:rPr>
          <w:rFonts w:ascii="Arial" w:hAnsi="Arial" w:cs="Arial"/>
          <w:szCs w:val="24"/>
        </w:rPr>
        <w:t>make adjustments</w:t>
      </w:r>
      <w:proofErr w:type="gramEnd"/>
      <w:r w:rsidRPr="00C94031">
        <w:rPr>
          <w:rFonts w:ascii="Arial" w:hAnsi="Arial" w:cs="Arial"/>
          <w:szCs w:val="24"/>
        </w:rPr>
        <w:t xml:space="preserve"> in future activities.</w:t>
      </w:r>
    </w:p>
    <w:p w14:paraId="07C7317C" w14:textId="77777777" w:rsidR="009A23A9" w:rsidRPr="00C94031" w:rsidRDefault="009A23A9" w:rsidP="004E03FE">
      <w:pPr>
        <w:widowControl w:val="0"/>
        <w:numPr>
          <w:ilvl w:val="0"/>
          <w:numId w:val="1"/>
        </w:numPr>
        <w:rPr>
          <w:rFonts w:ascii="Arial" w:hAnsi="Arial" w:cs="Arial"/>
          <w:szCs w:val="24"/>
        </w:rPr>
      </w:pPr>
      <w:r w:rsidRPr="00C94031">
        <w:rPr>
          <w:rFonts w:ascii="Arial" w:hAnsi="Arial" w:cs="Arial"/>
          <w:szCs w:val="24"/>
        </w:rPr>
        <w:t>Include a description of any special projects that the proposer feels would be of benefit to workforce youth Clients.</w:t>
      </w:r>
      <w:r w:rsidRPr="00C94031">
        <w:rPr>
          <w:rFonts w:ascii="Arial" w:hAnsi="Arial" w:cs="Arial"/>
          <w:szCs w:val="24"/>
        </w:rPr>
        <w:tab/>
      </w:r>
    </w:p>
    <w:p w14:paraId="51B83EC2" w14:textId="77777777" w:rsidR="009A23A9" w:rsidRPr="00C94031" w:rsidRDefault="009A23A9" w:rsidP="009A23A9">
      <w:pPr>
        <w:widowControl w:val="0"/>
        <w:ind w:left="360"/>
        <w:jc w:val="center"/>
        <w:rPr>
          <w:rFonts w:ascii="Arial" w:hAnsi="Arial" w:cs="Arial"/>
          <w:szCs w:val="24"/>
        </w:rPr>
      </w:pPr>
    </w:p>
    <w:p w14:paraId="35C11B0B" w14:textId="794BAE74" w:rsidR="007B4F41" w:rsidRPr="00C94031" w:rsidRDefault="009A23A9" w:rsidP="007B4F41">
      <w:pPr>
        <w:pStyle w:val="ListParagraph"/>
        <w:widowControl w:val="0"/>
        <w:numPr>
          <w:ilvl w:val="0"/>
          <w:numId w:val="37"/>
        </w:numPr>
        <w:rPr>
          <w:rFonts w:ascii="Arial" w:hAnsi="Arial" w:cs="Arial"/>
          <w:szCs w:val="24"/>
        </w:rPr>
      </w:pPr>
      <w:r w:rsidRPr="00C94031">
        <w:rPr>
          <w:rFonts w:ascii="Arial" w:hAnsi="Arial" w:cs="Arial"/>
          <w:b/>
          <w:szCs w:val="24"/>
        </w:rPr>
        <w:t>Qualifications of Staff</w:t>
      </w:r>
      <w:r w:rsidRPr="00C94031">
        <w:rPr>
          <w:rFonts w:ascii="Arial" w:hAnsi="Arial" w:cs="Arial"/>
          <w:szCs w:val="24"/>
        </w:rPr>
        <w:t xml:space="preserve">. </w:t>
      </w:r>
      <w:r w:rsidR="004D7248" w:rsidRPr="00C94031">
        <w:rPr>
          <w:rFonts w:ascii="Arial" w:hAnsi="Arial" w:cs="Arial"/>
          <w:szCs w:val="24"/>
        </w:rPr>
        <w:t xml:space="preserve">(Page Limit – </w:t>
      </w:r>
      <w:r w:rsidR="007B4F41" w:rsidRPr="00C94031">
        <w:rPr>
          <w:rFonts w:ascii="Arial" w:hAnsi="Arial" w:cs="Arial"/>
          <w:szCs w:val="24"/>
        </w:rPr>
        <w:t>6</w:t>
      </w:r>
      <w:r w:rsidR="004D7248" w:rsidRPr="00C94031">
        <w:rPr>
          <w:rFonts w:ascii="Arial" w:hAnsi="Arial" w:cs="Arial"/>
          <w:szCs w:val="24"/>
        </w:rPr>
        <w:t>)</w:t>
      </w:r>
    </w:p>
    <w:p w14:paraId="128D5807" w14:textId="77777777" w:rsidR="007B4F41" w:rsidRPr="00C94031" w:rsidRDefault="009A23A9" w:rsidP="007B4F41">
      <w:pPr>
        <w:pStyle w:val="ListParagraph"/>
        <w:widowControl w:val="0"/>
        <w:numPr>
          <w:ilvl w:val="0"/>
          <w:numId w:val="36"/>
        </w:numPr>
        <w:rPr>
          <w:rFonts w:ascii="Arial" w:hAnsi="Arial" w:cs="Arial"/>
          <w:szCs w:val="24"/>
        </w:rPr>
      </w:pPr>
      <w:r w:rsidRPr="00C94031">
        <w:rPr>
          <w:rFonts w:ascii="Arial" w:hAnsi="Arial" w:cs="Arial"/>
          <w:szCs w:val="24"/>
        </w:rPr>
        <w:t xml:space="preserve">Describe the qualifications for staffing that will be providing services to the Clients. </w:t>
      </w:r>
    </w:p>
    <w:p w14:paraId="25EB4C33" w14:textId="37E2CADD" w:rsidR="009A23A9" w:rsidRPr="00C94031" w:rsidRDefault="009A23A9" w:rsidP="007B4F41">
      <w:pPr>
        <w:pStyle w:val="ListParagraph"/>
        <w:widowControl w:val="0"/>
        <w:numPr>
          <w:ilvl w:val="0"/>
          <w:numId w:val="36"/>
        </w:numPr>
        <w:rPr>
          <w:rFonts w:ascii="Arial" w:hAnsi="Arial" w:cs="Arial"/>
          <w:szCs w:val="24"/>
        </w:rPr>
      </w:pPr>
      <w:r w:rsidRPr="00C94031">
        <w:rPr>
          <w:rFonts w:ascii="Arial" w:hAnsi="Arial" w:cs="Arial"/>
          <w:szCs w:val="24"/>
        </w:rPr>
        <w:t xml:space="preserve">If staff has already been selected for this project, provide names and prior </w:t>
      </w:r>
      <w:r w:rsidRPr="00C94031">
        <w:rPr>
          <w:rFonts w:ascii="Arial" w:hAnsi="Arial" w:cs="Arial"/>
          <w:szCs w:val="24"/>
        </w:rPr>
        <w:tab/>
        <w:t xml:space="preserve">experience of each staff. </w:t>
      </w:r>
    </w:p>
    <w:p w14:paraId="4ED6FDBE" w14:textId="77777777" w:rsidR="009A23A9" w:rsidRPr="00C94031" w:rsidRDefault="009A23A9" w:rsidP="009A23A9">
      <w:pPr>
        <w:widowControl w:val="0"/>
        <w:rPr>
          <w:rFonts w:ascii="Arial" w:hAnsi="Arial" w:cs="Arial"/>
          <w:szCs w:val="24"/>
        </w:rPr>
      </w:pPr>
    </w:p>
    <w:p w14:paraId="498E7060" w14:textId="5757E0C0" w:rsidR="007B4F41" w:rsidRPr="00C94031" w:rsidRDefault="009A23A9" w:rsidP="007B4F41">
      <w:pPr>
        <w:pStyle w:val="ListParagraph"/>
        <w:widowControl w:val="0"/>
        <w:numPr>
          <w:ilvl w:val="0"/>
          <w:numId w:val="37"/>
        </w:numPr>
        <w:rPr>
          <w:rFonts w:ascii="Arial" w:hAnsi="Arial" w:cs="Arial"/>
          <w:szCs w:val="24"/>
        </w:rPr>
      </w:pPr>
      <w:r w:rsidRPr="00C94031">
        <w:rPr>
          <w:rFonts w:ascii="Arial" w:hAnsi="Arial" w:cs="Arial"/>
          <w:b/>
          <w:szCs w:val="24"/>
        </w:rPr>
        <w:t>Program and Performance Measures</w:t>
      </w:r>
      <w:r w:rsidRPr="00C94031">
        <w:rPr>
          <w:rFonts w:ascii="Arial" w:hAnsi="Arial" w:cs="Arial"/>
          <w:szCs w:val="24"/>
        </w:rPr>
        <w:t xml:space="preserve">. </w:t>
      </w:r>
      <w:r w:rsidR="004D7248" w:rsidRPr="00C94031">
        <w:rPr>
          <w:rFonts w:ascii="Arial" w:hAnsi="Arial" w:cs="Arial"/>
          <w:szCs w:val="24"/>
        </w:rPr>
        <w:t xml:space="preserve">(Page Limit – </w:t>
      </w:r>
      <w:r w:rsidR="009D59BC">
        <w:rPr>
          <w:rFonts w:ascii="Arial" w:hAnsi="Arial" w:cs="Arial"/>
          <w:szCs w:val="24"/>
        </w:rPr>
        <w:t>12</w:t>
      </w:r>
      <w:r w:rsidR="004D7248" w:rsidRPr="00C94031">
        <w:rPr>
          <w:rFonts w:ascii="Arial" w:hAnsi="Arial" w:cs="Arial"/>
          <w:szCs w:val="24"/>
        </w:rPr>
        <w:t>)</w:t>
      </w:r>
    </w:p>
    <w:p w14:paraId="03C5F310" w14:textId="77777777" w:rsidR="007B4F41" w:rsidRPr="00C94031" w:rsidRDefault="009A23A9" w:rsidP="007B4F41">
      <w:pPr>
        <w:pStyle w:val="ListParagraph"/>
        <w:widowControl w:val="0"/>
        <w:numPr>
          <w:ilvl w:val="0"/>
          <w:numId w:val="38"/>
        </w:numPr>
        <w:rPr>
          <w:rFonts w:ascii="Arial" w:hAnsi="Arial" w:cs="Arial"/>
          <w:szCs w:val="24"/>
        </w:rPr>
      </w:pPr>
      <w:r w:rsidRPr="00C94031">
        <w:rPr>
          <w:rFonts w:ascii="Arial" w:hAnsi="Arial" w:cs="Arial"/>
          <w:szCs w:val="24"/>
        </w:rPr>
        <w:t xml:space="preserve">Prepare a narrative relating your understanding of each of the performance </w:t>
      </w:r>
      <w:r w:rsidRPr="00C94031">
        <w:rPr>
          <w:rFonts w:ascii="Arial" w:hAnsi="Arial" w:cs="Arial"/>
          <w:szCs w:val="24"/>
        </w:rPr>
        <w:lastRenderedPageBreak/>
        <w:t>measures</w:t>
      </w:r>
      <w:r w:rsidR="007B4F41" w:rsidRPr="00C94031">
        <w:rPr>
          <w:rFonts w:ascii="Arial" w:hAnsi="Arial" w:cs="Arial"/>
          <w:szCs w:val="24"/>
        </w:rPr>
        <w:t xml:space="preserve">. </w:t>
      </w:r>
    </w:p>
    <w:p w14:paraId="704B487C" w14:textId="28D80F0B" w:rsidR="009A23A9" w:rsidRPr="00C94031" w:rsidRDefault="009A23A9" w:rsidP="007B4F41">
      <w:pPr>
        <w:pStyle w:val="ListParagraph"/>
        <w:widowControl w:val="0"/>
        <w:numPr>
          <w:ilvl w:val="0"/>
          <w:numId w:val="38"/>
        </w:numPr>
        <w:rPr>
          <w:rFonts w:ascii="Arial" w:hAnsi="Arial" w:cs="Arial"/>
          <w:szCs w:val="24"/>
        </w:rPr>
      </w:pPr>
      <w:r w:rsidRPr="00C94031">
        <w:rPr>
          <w:rFonts w:ascii="Arial" w:hAnsi="Arial" w:cs="Arial"/>
          <w:szCs w:val="24"/>
        </w:rPr>
        <w:t xml:space="preserve">Explain fully the steps you will take to assist the </w:t>
      </w:r>
      <w:r w:rsidR="00422C30" w:rsidRPr="00C94031">
        <w:rPr>
          <w:rFonts w:ascii="Arial" w:hAnsi="Arial" w:cs="Arial"/>
          <w:szCs w:val="24"/>
        </w:rPr>
        <w:t>South Central</w:t>
      </w:r>
      <w:r w:rsidRPr="00C94031">
        <w:rPr>
          <w:rFonts w:ascii="Arial" w:hAnsi="Arial" w:cs="Arial"/>
          <w:szCs w:val="24"/>
        </w:rPr>
        <w:t xml:space="preserve"> Oklahoma Workforce </w:t>
      </w:r>
      <w:r w:rsidR="005A755D" w:rsidRPr="00C94031">
        <w:rPr>
          <w:rFonts w:ascii="Arial" w:hAnsi="Arial" w:cs="Arial"/>
          <w:szCs w:val="24"/>
        </w:rPr>
        <w:t>Development</w:t>
      </w:r>
      <w:r w:rsidRPr="00C94031">
        <w:rPr>
          <w:rFonts w:ascii="Arial" w:hAnsi="Arial" w:cs="Arial"/>
          <w:szCs w:val="24"/>
        </w:rPr>
        <w:t xml:space="preserve"> Board in meeting the negotiated state performance measures.  Describe the processes you will utilize to ensure that you meet the required performance negotiated in the contract.  Complete Projected Performance Form.</w:t>
      </w:r>
    </w:p>
    <w:p w14:paraId="13289E28" w14:textId="77777777" w:rsidR="009A23A9" w:rsidRPr="00C94031" w:rsidRDefault="009A23A9" w:rsidP="009A23A9">
      <w:pPr>
        <w:widowControl w:val="0"/>
        <w:rPr>
          <w:rFonts w:ascii="Arial" w:hAnsi="Arial" w:cs="Arial"/>
          <w:szCs w:val="24"/>
        </w:rPr>
      </w:pPr>
    </w:p>
    <w:p w14:paraId="18482798" w14:textId="3A88DD8C" w:rsidR="004D7248" w:rsidRPr="00C94031" w:rsidRDefault="009A23A9" w:rsidP="007B4F41">
      <w:pPr>
        <w:pStyle w:val="ListParagraph"/>
        <w:widowControl w:val="0"/>
        <w:numPr>
          <w:ilvl w:val="0"/>
          <w:numId w:val="37"/>
        </w:numPr>
        <w:rPr>
          <w:rFonts w:ascii="Arial" w:hAnsi="Arial" w:cs="Arial"/>
          <w:szCs w:val="24"/>
        </w:rPr>
      </w:pPr>
      <w:r w:rsidRPr="00C94031">
        <w:rPr>
          <w:rFonts w:ascii="Arial" w:hAnsi="Arial" w:cs="Arial"/>
          <w:b/>
          <w:szCs w:val="24"/>
        </w:rPr>
        <w:t>Previous Experience</w:t>
      </w:r>
      <w:r w:rsidRPr="00C94031">
        <w:rPr>
          <w:rFonts w:ascii="Arial" w:hAnsi="Arial" w:cs="Arial"/>
          <w:szCs w:val="24"/>
        </w:rPr>
        <w:t xml:space="preserve">. </w:t>
      </w:r>
      <w:r w:rsidR="004D7248" w:rsidRPr="00C94031">
        <w:rPr>
          <w:rFonts w:ascii="Arial" w:hAnsi="Arial" w:cs="Arial"/>
          <w:szCs w:val="24"/>
        </w:rPr>
        <w:t xml:space="preserve">(Page Limit – </w:t>
      </w:r>
      <w:r w:rsidR="009D59BC">
        <w:rPr>
          <w:rFonts w:ascii="Arial" w:hAnsi="Arial" w:cs="Arial"/>
          <w:szCs w:val="24"/>
        </w:rPr>
        <w:t>6</w:t>
      </w:r>
      <w:r w:rsidR="004D7248" w:rsidRPr="00C94031">
        <w:rPr>
          <w:rFonts w:ascii="Arial" w:hAnsi="Arial" w:cs="Arial"/>
          <w:szCs w:val="24"/>
        </w:rPr>
        <w:t>)</w:t>
      </w:r>
    </w:p>
    <w:p w14:paraId="75841103" w14:textId="77777777" w:rsidR="007B4F41" w:rsidRPr="00C94031" w:rsidRDefault="007B4F41" w:rsidP="007B4F41">
      <w:pPr>
        <w:pStyle w:val="ListParagraph"/>
        <w:widowControl w:val="0"/>
        <w:numPr>
          <w:ilvl w:val="1"/>
          <w:numId w:val="37"/>
        </w:numPr>
        <w:rPr>
          <w:rFonts w:ascii="Arial" w:hAnsi="Arial" w:cs="Arial"/>
          <w:szCs w:val="24"/>
        </w:rPr>
      </w:pPr>
      <w:r w:rsidRPr="00C94031">
        <w:rPr>
          <w:rFonts w:ascii="Arial" w:hAnsi="Arial" w:cs="Arial"/>
          <w:szCs w:val="24"/>
        </w:rPr>
        <w:t xml:space="preserve">Describe your previous/current experience in delivering similar programs or services.  </w:t>
      </w:r>
    </w:p>
    <w:p w14:paraId="46FF039D" w14:textId="77777777" w:rsidR="007B4F41" w:rsidRPr="00C94031" w:rsidRDefault="007B4F41" w:rsidP="007B4F41">
      <w:pPr>
        <w:pStyle w:val="ListParagraph"/>
        <w:widowControl w:val="0"/>
        <w:numPr>
          <w:ilvl w:val="1"/>
          <w:numId w:val="37"/>
        </w:numPr>
        <w:rPr>
          <w:rFonts w:ascii="Arial" w:hAnsi="Arial" w:cs="Arial"/>
          <w:szCs w:val="24"/>
        </w:rPr>
      </w:pPr>
      <w:r w:rsidRPr="00C94031">
        <w:rPr>
          <w:rFonts w:ascii="Arial" w:hAnsi="Arial" w:cs="Arial"/>
          <w:szCs w:val="24"/>
        </w:rPr>
        <w:t xml:space="preserve">Provide data that will show the demonstrated effectiveness of those programs or services. This should include financial as well as programmatic demonstrated effectiveness. </w:t>
      </w:r>
    </w:p>
    <w:p w14:paraId="5E9FF721" w14:textId="77777777" w:rsidR="007B4F41" w:rsidRPr="00C94031" w:rsidRDefault="007B4F41" w:rsidP="007B4F41">
      <w:pPr>
        <w:pStyle w:val="ListParagraph"/>
        <w:widowControl w:val="0"/>
        <w:numPr>
          <w:ilvl w:val="1"/>
          <w:numId w:val="37"/>
        </w:numPr>
        <w:rPr>
          <w:rFonts w:ascii="Arial" w:hAnsi="Arial" w:cs="Arial"/>
          <w:szCs w:val="24"/>
        </w:rPr>
      </w:pPr>
      <w:r w:rsidRPr="00C94031">
        <w:rPr>
          <w:rFonts w:ascii="Arial" w:hAnsi="Arial" w:cs="Arial"/>
          <w:szCs w:val="24"/>
        </w:rPr>
        <w:t xml:space="preserve">Describe </w:t>
      </w:r>
      <w:proofErr w:type="gramStart"/>
      <w:r w:rsidRPr="00C94031">
        <w:rPr>
          <w:rFonts w:ascii="Arial" w:hAnsi="Arial" w:cs="Arial"/>
          <w:szCs w:val="24"/>
        </w:rPr>
        <w:t>past experience</w:t>
      </w:r>
      <w:proofErr w:type="gramEnd"/>
      <w:r w:rsidRPr="00C94031">
        <w:rPr>
          <w:rFonts w:ascii="Arial" w:hAnsi="Arial" w:cs="Arial"/>
          <w:szCs w:val="24"/>
        </w:rPr>
        <w:t xml:space="preserve"> with service integration, functional supervision, information sharing, joint case management of mutual clients, cross training of staff.</w:t>
      </w:r>
    </w:p>
    <w:p w14:paraId="319B6541" w14:textId="39787EA9" w:rsidR="007B4F41" w:rsidRPr="00C94031" w:rsidRDefault="007B4F41" w:rsidP="007B4F41">
      <w:pPr>
        <w:pStyle w:val="ListParagraph"/>
        <w:widowControl w:val="0"/>
        <w:numPr>
          <w:ilvl w:val="1"/>
          <w:numId w:val="37"/>
        </w:numPr>
        <w:rPr>
          <w:rFonts w:ascii="Arial" w:hAnsi="Arial" w:cs="Arial"/>
          <w:szCs w:val="24"/>
        </w:rPr>
      </w:pPr>
      <w:r w:rsidRPr="00C94031">
        <w:rPr>
          <w:rFonts w:ascii="Arial" w:hAnsi="Arial" w:cs="Arial"/>
          <w:szCs w:val="24"/>
        </w:rPr>
        <w:t xml:space="preserve">Describe past description in the development of Individual Employment Plans (or similar terminology) for programs </w:t>
      </w:r>
      <w:proofErr w:type="gramStart"/>
      <w:r w:rsidRPr="00C94031">
        <w:rPr>
          <w:rFonts w:ascii="Arial" w:hAnsi="Arial" w:cs="Arial"/>
          <w:szCs w:val="24"/>
        </w:rPr>
        <w:t>similar to</w:t>
      </w:r>
      <w:proofErr w:type="gramEnd"/>
      <w:r w:rsidRPr="00C94031">
        <w:rPr>
          <w:rFonts w:ascii="Arial" w:hAnsi="Arial" w:cs="Arial"/>
          <w:szCs w:val="24"/>
        </w:rPr>
        <w:t xml:space="preserve"> WIOA. Include the entity name, contact person, and telephone number of references. </w:t>
      </w:r>
    </w:p>
    <w:p w14:paraId="3C4A91D9" w14:textId="77777777" w:rsidR="007B4F41" w:rsidRPr="00C94031" w:rsidRDefault="007B4F41" w:rsidP="007B4F41">
      <w:pPr>
        <w:widowControl w:val="0"/>
        <w:ind w:left="720"/>
        <w:rPr>
          <w:rFonts w:ascii="Arial" w:hAnsi="Arial" w:cs="Arial"/>
          <w:szCs w:val="24"/>
        </w:rPr>
      </w:pPr>
    </w:p>
    <w:p w14:paraId="561834EE" w14:textId="5B50246A" w:rsidR="007B4F41" w:rsidRPr="00C94031" w:rsidRDefault="007B4F41" w:rsidP="007B4F41">
      <w:pPr>
        <w:pStyle w:val="ListParagraph"/>
        <w:widowControl w:val="0"/>
        <w:numPr>
          <w:ilvl w:val="0"/>
          <w:numId w:val="37"/>
        </w:numPr>
        <w:rPr>
          <w:rFonts w:ascii="Arial" w:hAnsi="Arial" w:cs="Arial"/>
          <w:szCs w:val="24"/>
        </w:rPr>
      </w:pPr>
      <w:r w:rsidRPr="00C94031">
        <w:rPr>
          <w:rFonts w:ascii="Arial" w:hAnsi="Arial" w:cs="Arial"/>
          <w:b/>
          <w:szCs w:val="24"/>
        </w:rPr>
        <w:t>Monitoring and Self-Evaluation</w:t>
      </w:r>
      <w:r w:rsidRPr="00C94031">
        <w:rPr>
          <w:rFonts w:ascii="Arial" w:hAnsi="Arial" w:cs="Arial"/>
          <w:szCs w:val="24"/>
        </w:rPr>
        <w:t xml:space="preserve">. (Page Limit – </w:t>
      </w:r>
      <w:r w:rsidR="009D59BC">
        <w:rPr>
          <w:rFonts w:ascii="Arial" w:hAnsi="Arial" w:cs="Arial"/>
          <w:szCs w:val="24"/>
        </w:rPr>
        <w:t>3</w:t>
      </w:r>
      <w:r w:rsidRPr="00C94031">
        <w:rPr>
          <w:rFonts w:ascii="Arial" w:hAnsi="Arial" w:cs="Arial"/>
          <w:szCs w:val="24"/>
        </w:rPr>
        <w:t>)</w:t>
      </w:r>
    </w:p>
    <w:p w14:paraId="7B02007B" w14:textId="77777777" w:rsidR="007B4F41" w:rsidRPr="00C94031" w:rsidRDefault="007B4F41" w:rsidP="007B4F41">
      <w:pPr>
        <w:pStyle w:val="ListParagraph"/>
        <w:widowControl w:val="0"/>
        <w:numPr>
          <w:ilvl w:val="1"/>
          <w:numId w:val="37"/>
        </w:numPr>
        <w:rPr>
          <w:rFonts w:ascii="Arial" w:hAnsi="Arial" w:cs="Arial"/>
          <w:szCs w:val="24"/>
        </w:rPr>
      </w:pPr>
      <w:r w:rsidRPr="00C94031">
        <w:rPr>
          <w:rFonts w:ascii="Arial" w:hAnsi="Arial" w:cs="Arial"/>
          <w:szCs w:val="24"/>
        </w:rPr>
        <w:t xml:space="preserve">Describe the monitoring and self-evaluation procedures that will be followed. This should include the processes, the activities that will be monitored, who is responsible for the monitoring, and procedures by which deficiencies noted are corrected. </w:t>
      </w:r>
    </w:p>
    <w:p w14:paraId="26FCCD84" w14:textId="77777777" w:rsidR="007B4F41" w:rsidRPr="00C94031" w:rsidRDefault="007B4F41" w:rsidP="007B4F41">
      <w:pPr>
        <w:pStyle w:val="ListParagraph"/>
        <w:widowControl w:val="0"/>
        <w:numPr>
          <w:ilvl w:val="1"/>
          <w:numId w:val="37"/>
        </w:numPr>
        <w:rPr>
          <w:rFonts w:ascii="Arial" w:hAnsi="Arial" w:cs="Arial"/>
          <w:szCs w:val="24"/>
        </w:rPr>
      </w:pPr>
      <w:r w:rsidRPr="00C94031">
        <w:rPr>
          <w:rFonts w:ascii="Arial" w:hAnsi="Arial" w:cs="Arial"/>
          <w:szCs w:val="24"/>
        </w:rPr>
        <w:t>Include a description of the self-evaluation procedures that will be followed for analyzing expenditures versus budget or other measurements.</w:t>
      </w:r>
    </w:p>
    <w:p w14:paraId="06F4F000" w14:textId="77777777" w:rsidR="007B4F41" w:rsidRPr="00C94031" w:rsidRDefault="007B4F41" w:rsidP="007B4F41">
      <w:pPr>
        <w:pStyle w:val="ListParagraph"/>
        <w:widowControl w:val="0"/>
        <w:numPr>
          <w:ilvl w:val="1"/>
          <w:numId w:val="37"/>
        </w:numPr>
        <w:rPr>
          <w:rFonts w:ascii="Arial" w:hAnsi="Arial" w:cs="Arial"/>
          <w:szCs w:val="24"/>
        </w:rPr>
      </w:pPr>
      <w:r w:rsidRPr="00C94031">
        <w:rPr>
          <w:rFonts w:ascii="Arial" w:hAnsi="Arial" w:cs="Arial"/>
          <w:szCs w:val="24"/>
        </w:rPr>
        <w:t xml:space="preserve">Include a description of your audit plan. </w:t>
      </w:r>
    </w:p>
    <w:p w14:paraId="32E74415" w14:textId="754BAAE4" w:rsidR="007B4F41" w:rsidRPr="00C94031" w:rsidRDefault="007B4F41" w:rsidP="007B4F41">
      <w:pPr>
        <w:pStyle w:val="ListParagraph"/>
        <w:widowControl w:val="0"/>
        <w:numPr>
          <w:ilvl w:val="1"/>
          <w:numId w:val="37"/>
        </w:numPr>
        <w:rPr>
          <w:rFonts w:ascii="Arial" w:hAnsi="Arial" w:cs="Arial"/>
          <w:szCs w:val="24"/>
        </w:rPr>
      </w:pPr>
      <w:r w:rsidRPr="00C94031">
        <w:rPr>
          <w:rFonts w:ascii="Arial" w:hAnsi="Arial" w:cs="Arial"/>
          <w:szCs w:val="24"/>
        </w:rPr>
        <w:t>Include a copy of the auditor’s opinion page from your most recent audit. If there were questioned costs or audit findings, include a copy of the pages which describe those questioned costs and/or findings. (Audit not included in page limitation)</w:t>
      </w:r>
    </w:p>
    <w:p w14:paraId="72E7E982" w14:textId="77777777" w:rsidR="007B4F41" w:rsidRPr="00C94031" w:rsidRDefault="007B4F41" w:rsidP="007B4F41">
      <w:pPr>
        <w:pStyle w:val="ListParagraph"/>
        <w:widowControl w:val="0"/>
        <w:rPr>
          <w:rFonts w:ascii="Arial" w:hAnsi="Arial" w:cs="Arial"/>
          <w:szCs w:val="24"/>
        </w:rPr>
      </w:pPr>
    </w:p>
    <w:p w14:paraId="000E5E7A" w14:textId="5BC9E9C7" w:rsidR="004D7248" w:rsidRPr="00C94031" w:rsidRDefault="009A23A9" w:rsidP="004D7248">
      <w:pPr>
        <w:pStyle w:val="ListParagraph"/>
        <w:widowControl w:val="0"/>
        <w:numPr>
          <w:ilvl w:val="0"/>
          <w:numId w:val="37"/>
        </w:numPr>
        <w:rPr>
          <w:rFonts w:ascii="Arial" w:hAnsi="Arial" w:cs="Arial"/>
          <w:szCs w:val="24"/>
        </w:rPr>
      </w:pPr>
      <w:r w:rsidRPr="00C94031">
        <w:rPr>
          <w:rFonts w:ascii="Arial" w:hAnsi="Arial" w:cs="Arial"/>
          <w:b/>
          <w:szCs w:val="24"/>
        </w:rPr>
        <w:t>Budgets</w:t>
      </w:r>
      <w:r w:rsidRPr="00C94031">
        <w:rPr>
          <w:rFonts w:ascii="Arial" w:hAnsi="Arial" w:cs="Arial"/>
          <w:szCs w:val="24"/>
        </w:rPr>
        <w:t xml:space="preserve">. </w:t>
      </w:r>
      <w:r w:rsidR="004D7248" w:rsidRPr="00C94031">
        <w:rPr>
          <w:rFonts w:ascii="Arial" w:hAnsi="Arial" w:cs="Arial"/>
          <w:szCs w:val="24"/>
        </w:rPr>
        <w:t xml:space="preserve">(Page Limit – </w:t>
      </w:r>
      <w:r w:rsidR="00950295" w:rsidRPr="00C94031">
        <w:rPr>
          <w:rFonts w:ascii="Arial" w:hAnsi="Arial" w:cs="Arial"/>
          <w:szCs w:val="24"/>
        </w:rPr>
        <w:t>3</w:t>
      </w:r>
      <w:r w:rsidR="004D7248" w:rsidRPr="00C94031">
        <w:rPr>
          <w:rFonts w:ascii="Arial" w:hAnsi="Arial" w:cs="Arial"/>
          <w:szCs w:val="24"/>
        </w:rPr>
        <w:t xml:space="preserve"> (Budget forms not included in page limit))</w:t>
      </w:r>
    </w:p>
    <w:p w14:paraId="48093E23" w14:textId="77777777" w:rsidR="007B4F41" w:rsidRPr="00C94031" w:rsidRDefault="007B4F41" w:rsidP="007B4F41">
      <w:pPr>
        <w:pStyle w:val="ListParagraph"/>
        <w:widowControl w:val="0"/>
        <w:rPr>
          <w:rFonts w:ascii="Arial" w:hAnsi="Arial" w:cs="Arial"/>
          <w:szCs w:val="24"/>
        </w:rPr>
      </w:pPr>
      <w:r w:rsidRPr="00C94031">
        <w:rPr>
          <w:rFonts w:ascii="Arial" w:hAnsi="Arial" w:cs="Arial"/>
          <w:szCs w:val="24"/>
        </w:rPr>
        <w:t>Present a program budget by line item using the Budget Information Forms. Proposers should refer to the Budget Information section of the RFP for additional information regarding budget content. It will be necessary to complete a separate Budget Information Forms and In Kind Contributions Form.</w:t>
      </w:r>
    </w:p>
    <w:p w14:paraId="25A19AA9" w14:textId="77777777" w:rsidR="007B4F41" w:rsidRPr="00C94031" w:rsidRDefault="007B4F41" w:rsidP="007B4F41">
      <w:pPr>
        <w:pStyle w:val="ListParagraph"/>
        <w:widowControl w:val="0"/>
        <w:rPr>
          <w:rFonts w:ascii="Arial" w:hAnsi="Arial" w:cs="Arial"/>
          <w:szCs w:val="24"/>
        </w:rPr>
      </w:pPr>
    </w:p>
    <w:p w14:paraId="43B705FC" w14:textId="77777777" w:rsidR="007B4F41" w:rsidRPr="00C94031" w:rsidRDefault="007B4F41" w:rsidP="007B4F41">
      <w:pPr>
        <w:pStyle w:val="ListParagraph"/>
        <w:widowControl w:val="0"/>
        <w:rPr>
          <w:rFonts w:ascii="Arial" w:hAnsi="Arial" w:cs="Arial"/>
          <w:szCs w:val="24"/>
        </w:rPr>
      </w:pPr>
      <w:r w:rsidRPr="00C94031">
        <w:rPr>
          <w:rFonts w:ascii="Arial" w:hAnsi="Arial" w:cs="Arial"/>
          <w:szCs w:val="24"/>
        </w:rPr>
        <w:t>If the proposer wishes to make comments regarding the budgets, the proposer should prepare a narrative to include those comments.</w:t>
      </w:r>
    </w:p>
    <w:p w14:paraId="6C1A4D02" w14:textId="77777777" w:rsidR="007B4F41" w:rsidRPr="00C94031" w:rsidRDefault="007B4F41" w:rsidP="007B4F41">
      <w:pPr>
        <w:pStyle w:val="ListParagraph"/>
        <w:widowControl w:val="0"/>
        <w:rPr>
          <w:rFonts w:ascii="Arial" w:hAnsi="Arial" w:cs="Arial"/>
          <w:szCs w:val="24"/>
        </w:rPr>
      </w:pPr>
    </w:p>
    <w:p w14:paraId="4AC7A7C1" w14:textId="1951DA4E" w:rsidR="007B4F41" w:rsidRPr="00C94031" w:rsidRDefault="007B4F41" w:rsidP="004D7248">
      <w:pPr>
        <w:pStyle w:val="ListParagraph"/>
        <w:widowControl w:val="0"/>
        <w:numPr>
          <w:ilvl w:val="0"/>
          <w:numId w:val="37"/>
        </w:numPr>
        <w:rPr>
          <w:rFonts w:ascii="Arial" w:hAnsi="Arial" w:cs="Arial"/>
          <w:szCs w:val="24"/>
        </w:rPr>
      </w:pPr>
      <w:r w:rsidRPr="00C94031">
        <w:rPr>
          <w:rFonts w:ascii="Arial" w:hAnsi="Arial" w:cs="Arial"/>
          <w:b/>
          <w:szCs w:val="24"/>
        </w:rPr>
        <w:t>Present a Statement of Administrative Ability</w:t>
      </w:r>
      <w:r w:rsidRPr="00C94031">
        <w:rPr>
          <w:rFonts w:ascii="Arial" w:hAnsi="Arial" w:cs="Arial"/>
          <w:szCs w:val="24"/>
        </w:rPr>
        <w:t>. (Page Limit – 2)</w:t>
      </w:r>
    </w:p>
    <w:p w14:paraId="6229E4C4" w14:textId="77777777" w:rsidR="007B4F41" w:rsidRPr="00C94031" w:rsidRDefault="007B4F41" w:rsidP="007B4F41">
      <w:pPr>
        <w:pStyle w:val="ListParagraph"/>
        <w:widowControl w:val="0"/>
        <w:numPr>
          <w:ilvl w:val="0"/>
          <w:numId w:val="42"/>
        </w:numPr>
        <w:rPr>
          <w:rFonts w:ascii="Arial" w:hAnsi="Arial" w:cs="Arial"/>
          <w:szCs w:val="24"/>
        </w:rPr>
      </w:pPr>
      <w:r w:rsidRPr="00C94031">
        <w:rPr>
          <w:rFonts w:ascii="Arial" w:hAnsi="Arial" w:cs="Arial"/>
          <w:szCs w:val="24"/>
        </w:rPr>
        <w:t xml:space="preserve">Include a statement explaining the systems that you have in place and how they will provide the administrative support that is necessary to carry out their tasks. </w:t>
      </w:r>
    </w:p>
    <w:p w14:paraId="72F07045" w14:textId="77777777" w:rsidR="007B4F41" w:rsidRPr="00C94031" w:rsidRDefault="007B4F41" w:rsidP="007B4F41">
      <w:pPr>
        <w:pStyle w:val="ListParagraph"/>
        <w:widowControl w:val="0"/>
        <w:numPr>
          <w:ilvl w:val="0"/>
          <w:numId w:val="42"/>
        </w:numPr>
        <w:rPr>
          <w:rFonts w:ascii="Arial" w:hAnsi="Arial" w:cs="Arial"/>
          <w:szCs w:val="24"/>
        </w:rPr>
      </w:pPr>
      <w:r w:rsidRPr="00C94031">
        <w:rPr>
          <w:rFonts w:ascii="Arial" w:hAnsi="Arial" w:cs="Arial"/>
          <w:szCs w:val="24"/>
        </w:rPr>
        <w:t xml:space="preserve">Include a description of financial systems and include a narrative describing your cost allocation plan. </w:t>
      </w:r>
    </w:p>
    <w:p w14:paraId="795B57AC" w14:textId="77777777" w:rsidR="007B4F41" w:rsidRPr="00C94031" w:rsidRDefault="007B4F41" w:rsidP="007B4F41">
      <w:pPr>
        <w:pStyle w:val="ListParagraph"/>
        <w:widowControl w:val="0"/>
        <w:numPr>
          <w:ilvl w:val="0"/>
          <w:numId w:val="42"/>
        </w:numPr>
        <w:rPr>
          <w:rFonts w:ascii="Arial" w:hAnsi="Arial" w:cs="Arial"/>
          <w:szCs w:val="24"/>
        </w:rPr>
      </w:pPr>
      <w:r w:rsidRPr="00C94031">
        <w:rPr>
          <w:rFonts w:ascii="Arial" w:hAnsi="Arial" w:cs="Arial"/>
          <w:szCs w:val="24"/>
        </w:rPr>
        <w:t xml:space="preserve">Describe systems that are in place to prevent over obligations of funds. </w:t>
      </w:r>
    </w:p>
    <w:p w14:paraId="743096B5" w14:textId="2C1376DC" w:rsidR="007B4F41" w:rsidRPr="00C94031" w:rsidRDefault="007B4F41" w:rsidP="007B4F41">
      <w:pPr>
        <w:pStyle w:val="ListParagraph"/>
        <w:widowControl w:val="0"/>
        <w:numPr>
          <w:ilvl w:val="0"/>
          <w:numId w:val="42"/>
        </w:numPr>
        <w:rPr>
          <w:rFonts w:ascii="Arial" w:hAnsi="Arial" w:cs="Arial"/>
          <w:szCs w:val="24"/>
        </w:rPr>
      </w:pPr>
      <w:r w:rsidRPr="00C94031">
        <w:rPr>
          <w:rFonts w:ascii="Arial" w:hAnsi="Arial" w:cs="Arial"/>
          <w:szCs w:val="24"/>
        </w:rPr>
        <w:t xml:space="preserve">Describe procedures that are in place to ensure proper charging of costs to cost categories, grants and contract(s), and other cost objectives.   </w:t>
      </w:r>
    </w:p>
    <w:p w14:paraId="67A56E20" w14:textId="6376B724" w:rsidR="007B4F41" w:rsidRPr="00C94031" w:rsidRDefault="007B4F41" w:rsidP="004D7248">
      <w:pPr>
        <w:pStyle w:val="ListParagraph"/>
        <w:widowControl w:val="0"/>
        <w:numPr>
          <w:ilvl w:val="0"/>
          <w:numId w:val="37"/>
        </w:numPr>
        <w:rPr>
          <w:rFonts w:ascii="Arial" w:hAnsi="Arial" w:cs="Arial"/>
          <w:szCs w:val="24"/>
        </w:rPr>
      </w:pPr>
      <w:r w:rsidRPr="00C94031">
        <w:rPr>
          <w:rFonts w:ascii="Arial" w:hAnsi="Arial" w:cs="Arial"/>
          <w:b/>
          <w:szCs w:val="24"/>
        </w:rPr>
        <w:t>Certifications and Signature</w:t>
      </w:r>
    </w:p>
    <w:p w14:paraId="049CB001" w14:textId="4B75D133" w:rsidR="009A23A9" w:rsidRPr="00C94031" w:rsidRDefault="009A23A9" w:rsidP="007B4F41">
      <w:pPr>
        <w:pStyle w:val="ListParagraph"/>
        <w:widowControl w:val="0"/>
        <w:rPr>
          <w:rFonts w:ascii="Arial" w:hAnsi="Arial" w:cs="Arial"/>
          <w:szCs w:val="24"/>
        </w:rPr>
      </w:pPr>
    </w:p>
    <w:p w14:paraId="0A18CD97" w14:textId="77777777" w:rsidR="009A23A9" w:rsidRPr="00C94031" w:rsidRDefault="009A23A9" w:rsidP="004D7248">
      <w:pPr>
        <w:widowControl w:val="0"/>
        <w:ind w:firstLine="720"/>
        <w:rPr>
          <w:rFonts w:ascii="Arial" w:hAnsi="Arial" w:cs="Arial"/>
          <w:szCs w:val="24"/>
        </w:rPr>
      </w:pPr>
      <w:r w:rsidRPr="00C94031">
        <w:rPr>
          <w:rFonts w:ascii="Arial" w:hAnsi="Arial" w:cs="Arial"/>
          <w:b/>
          <w:szCs w:val="24"/>
        </w:rPr>
        <w:t>Certificate Regarding Drug Workplace Requirements</w:t>
      </w:r>
    </w:p>
    <w:p w14:paraId="7493C84F"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 xml:space="preserve">This certification is required by the regulations implementing the Drug-Free Workplace Act of 1988, 29 CFR Part 98, Section 98.305, Section 98.20 and Subpart F, as amended in Volume 60 of the Federal Register on June 26, </w:t>
      </w:r>
      <w:proofErr w:type="gramStart"/>
      <w:r w:rsidRPr="00C94031">
        <w:rPr>
          <w:rFonts w:ascii="Arial" w:hAnsi="Arial" w:cs="Arial"/>
          <w:szCs w:val="24"/>
        </w:rPr>
        <w:t>1995</w:t>
      </w:r>
      <w:proofErr w:type="gramEnd"/>
      <w:r w:rsidRPr="00C94031">
        <w:rPr>
          <w:rFonts w:ascii="Arial" w:hAnsi="Arial" w:cs="Arial"/>
          <w:szCs w:val="24"/>
        </w:rPr>
        <w:t xml:space="preserve"> at 20 CFR Section 98.600.</w:t>
      </w:r>
    </w:p>
    <w:p w14:paraId="64787037" w14:textId="77777777" w:rsidR="009A23A9" w:rsidRPr="00C94031" w:rsidRDefault="009A23A9" w:rsidP="009A23A9">
      <w:pPr>
        <w:widowControl w:val="0"/>
        <w:rPr>
          <w:rFonts w:ascii="Arial" w:hAnsi="Arial" w:cs="Arial"/>
          <w:szCs w:val="24"/>
        </w:rPr>
      </w:pPr>
    </w:p>
    <w:p w14:paraId="7B75CF02"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 xml:space="preserve">The Proposer certifies that it will continue to provide a drug-free workplace and that it is and will continue to </w:t>
      </w:r>
      <w:proofErr w:type="gramStart"/>
      <w:r w:rsidRPr="00C94031">
        <w:rPr>
          <w:rFonts w:ascii="Arial" w:hAnsi="Arial" w:cs="Arial"/>
          <w:szCs w:val="24"/>
        </w:rPr>
        <w:t>be in compliance with</w:t>
      </w:r>
      <w:proofErr w:type="gramEnd"/>
      <w:r w:rsidRPr="00C94031">
        <w:rPr>
          <w:rFonts w:ascii="Arial" w:hAnsi="Arial" w:cs="Arial"/>
          <w:szCs w:val="24"/>
        </w:rPr>
        <w:t xml:space="preserve"> the Drug-Free Workplace Act.</w:t>
      </w:r>
    </w:p>
    <w:p w14:paraId="7193888B" w14:textId="77777777" w:rsidR="009A23A9" w:rsidRPr="00C94031" w:rsidRDefault="009A23A9" w:rsidP="004D7248">
      <w:pPr>
        <w:widowControl w:val="0"/>
        <w:ind w:left="720"/>
        <w:rPr>
          <w:rFonts w:ascii="Arial" w:hAnsi="Arial" w:cs="Arial"/>
          <w:szCs w:val="24"/>
        </w:rPr>
      </w:pPr>
    </w:p>
    <w:p w14:paraId="43EA3069" w14:textId="77777777" w:rsidR="009A23A9" w:rsidRPr="00C94031" w:rsidRDefault="009A23A9" w:rsidP="004D7248">
      <w:pPr>
        <w:widowControl w:val="0"/>
        <w:ind w:left="720"/>
        <w:rPr>
          <w:rFonts w:ascii="Arial" w:hAnsi="Arial" w:cs="Arial"/>
          <w:b/>
          <w:szCs w:val="24"/>
        </w:rPr>
      </w:pPr>
      <w:r w:rsidRPr="00C94031">
        <w:rPr>
          <w:rFonts w:ascii="Arial" w:hAnsi="Arial" w:cs="Arial"/>
          <w:b/>
          <w:szCs w:val="24"/>
        </w:rPr>
        <w:t xml:space="preserve">Certificate Regarding Conflict </w:t>
      </w:r>
      <w:proofErr w:type="gramStart"/>
      <w:r w:rsidRPr="00C94031">
        <w:rPr>
          <w:rFonts w:ascii="Arial" w:hAnsi="Arial" w:cs="Arial"/>
          <w:b/>
          <w:szCs w:val="24"/>
        </w:rPr>
        <w:t>Of</w:t>
      </w:r>
      <w:proofErr w:type="gramEnd"/>
      <w:r w:rsidRPr="00C94031">
        <w:rPr>
          <w:rFonts w:ascii="Arial" w:hAnsi="Arial" w:cs="Arial"/>
          <w:b/>
          <w:szCs w:val="24"/>
        </w:rPr>
        <w:t xml:space="preserve"> Interest</w:t>
      </w:r>
    </w:p>
    <w:p w14:paraId="0A5005FD"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 xml:space="preserve">The </w:t>
      </w:r>
      <w:r w:rsidR="00422C30" w:rsidRPr="00C94031">
        <w:rPr>
          <w:rFonts w:ascii="Arial" w:hAnsi="Arial" w:cs="Arial"/>
          <w:szCs w:val="24"/>
        </w:rPr>
        <w:t>South Central</w:t>
      </w:r>
      <w:r w:rsidRPr="00C94031">
        <w:rPr>
          <w:rFonts w:ascii="Arial" w:hAnsi="Arial" w:cs="Arial"/>
          <w:szCs w:val="24"/>
        </w:rPr>
        <w:t xml:space="preserve"> Oklahoma Workforce Development Board maintains a written code of conduct that governs the performance of its members, the Youth Committee, employees, and agents engaged in the award and administration of contracts. </w:t>
      </w:r>
    </w:p>
    <w:p w14:paraId="3B026638" w14:textId="77777777" w:rsidR="009A23A9" w:rsidRPr="00C94031" w:rsidRDefault="009A23A9" w:rsidP="004D7248">
      <w:pPr>
        <w:widowControl w:val="0"/>
        <w:ind w:left="720"/>
        <w:rPr>
          <w:rFonts w:ascii="Arial" w:hAnsi="Arial" w:cs="Arial"/>
          <w:szCs w:val="24"/>
        </w:rPr>
      </w:pPr>
    </w:p>
    <w:p w14:paraId="66184BBB" w14:textId="2B3246C4" w:rsidR="009A23A9" w:rsidRPr="00C94031" w:rsidRDefault="009A23A9" w:rsidP="004D7248">
      <w:pPr>
        <w:widowControl w:val="0"/>
        <w:ind w:left="720"/>
        <w:rPr>
          <w:rFonts w:ascii="Arial" w:hAnsi="Arial" w:cs="Arial"/>
          <w:szCs w:val="24"/>
        </w:rPr>
      </w:pPr>
      <w:r w:rsidRPr="00C94031">
        <w:rPr>
          <w:rFonts w:ascii="Arial" w:hAnsi="Arial" w:cs="Arial"/>
          <w:szCs w:val="24"/>
        </w:rPr>
        <w:t xml:space="preserve">The proposer certifies that it is either not aware of any potential conflicts of interest between itself and </w:t>
      </w:r>
      <w:r w:rsidR="007B4F41" w:rsidRPr="00C94031">
        <w:rPr>
          <w:rFonts w:ascii="Arial" w:hAnsi="Arial" w:cs="Arial"/>
          <w:szCs w:val="24"/>
        </w:rPr>
        <w:t>the South</w:t>
      </w:r>
      <w:r w:rsidR="00422C30" w:rsidRPr="00C94031">
        <w:rPr>
          <w:rFonts w:ascii="Arial" w:hAnsi="Arial" w:cs="Arial"/>
          <w:szCs w:val="24"/>
        </w:rPr>
        <w:t xml:space="preserve"> Central</w:t>
      </w:r>
      <w:r w:rsidRPr="00C94031">
        <w:rPr>
          <w:rFonts w:ascii="Arial" w:hAnsi="Arial" w:cs="Arial"/>
          <w:szCs w:val="24"/>
        </w:rPr>
        <w:t xml:space="preserve"> Oklahoma Workforce Development Board or that if there is a potential conflict of interest between itself and </w:t>
      </w:r>
      <w:r w:rsidR="007B4F41" w:rsidRPr="00C94031">
        <w:rPr>
          <w:rFonts w:ascii="Arial" w:hAnsi="Arial" w:cs="Arial"/>
          <w:szCs w:val="24"/>
        </w:rPr>
        <w:t>the South</w:t>
      </w:r>
      <w:r w:rsidR="00422C30" w:rsidRPr="00C94031">
        <w:rPr>
          <w:rFonts w:ascii="Arial" w:hAnsi="Arial" w:cs="Arial"/>
          <w:szCs w:val="24"/>
        </w:rPr>
        <w:t xml:space="preserve"> Central</w:t>
      </w:r>
      <w:r w:rsidRPr="00C94031">
        <w:rPr>
          <w:rFonts w:ascii="Arial" w:hAnsi="Arial" w:cs="Arial"/>
          <w:szCs w:val="24"/>
        </w:rPr>
        <w:t xml:space="preserve"> Oklahoma Workforce Development Board, the proposer shall declare this potential conflict of interest below:</w:t>
      </w:r>
    </w:p>
    <w:p w14:paraId="4D1E3986" w14:textId="77777777" w:rsidR="009A23A9" w:rsidRPr="00C94031" w:rsidRDefault="009A23A9" w:rsidP="004D7248">
      <w:pPr>
        <w:widowControl w:val="0"/>
        <w:ind w:left="720"/>
        <w:rPr>
          <w:rFonts w:ascii="Arial" w:hAnsi="Arial" w:cs="Arial"/>
          <w:szCs w:val="24"/>
        </w:rPr>
      </w:pPr>
    </w:p>
    <w:p w14:paraId="1B91956F" w14:textId="77777777" w:rsidR="009A23A9" w:rsidRPr="00C94031" w:rsidRDefault="009A23A9" w:rsidP="004D7248">
      <w:pPr>
        <w:widowControl w:val="0"/>
        <w:ind w:left="720"/>
        <w:rPr>
          <w:rFonts w:ascii="Arial" w:hAnsi="Arial" w:cs="Arial"/>
          <w:b/>
          <w:szCs w:val="24"/>
        </w:rPr>
      </w:pPr>
      <w:r w:rsidRPr="00C94031">
        <w:rPr>
          <w:rFonts w:ascii="Arial" w:hAnsi="Arial" w:cs="Arial"/>
          <w:b/>
          <w:szCs w:val="24"/>
        </w:rPr>
        <w:t>Certificate Regarding Debarment</w:t>
      </w:r>
    </w:p>
    <w:p w14:paraId="3B1E8F4D"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The proposer certifies that it and its principles: (1) are not presently debarred, suspended, proposed for debarment, declared ineligible, or voluntarily excluded from covered transactions by any Federal department or agency; (2)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contract(s) under a public transaction; violation of Federal or State antitrust statutes or commission of embezzlement, theft, forgery, bribery, falsification or destruction of records, making false statements, or receiving stolen property; (3) are not presently indicted for or otherwise criminally or civilly charged by a governmental entity (Federal, State, or local) with commission of any of the offenses enumerated in this paragraph; and (4) have not within a three-year period preceding this proposal had one or more public transactions (Federal, State, or local) terminated for cause or default.</w:t>
      </w:r>
    </w:p>
    <w:p w14:paraId="1E6C5DDB" w14:textId="77777777" w:rsidR="009A23A9" w:rsidRPr="00C94031" w:rsidRDefault="009A23A9" w:rsidP="004D7248">
      <w:pPr>
        <w:widowControl w:val="0"/>
        <w:ind w:left="720"/>
        <w:rPr>
          <w:rFonts w:ascii="Arial" w:hAnsi="Arial" w:cs="Arial"/>
          <w:szCs w:val="24"/>
        </w:rPr>
      </w:pPr>
    </w:p>
    <w:p w14:paraId="3E596F14" w14:textId="77777777" w:rsidR="009A23A9" w:rsidRPr="00C94031" w:rsidRDefault="009A23A9" w:rsidP="004D7248">
      <w:pPr>
        <w:widowControl w:val="0"/>
        <w:ind w:left="720"/>
        <w:rPr>
          <w:rFonts w:ascii="Arial" w:hAnsi="Arial" w:cs="Arial"/>
          <w:szCs w:val="24"/>
        </w:rPr>
      </w:pPr>
      <w:r w:rsidRPr="00C94031">
        <w:rPr>
          <w:rFonts w:ascii="Arial" w:hAnsi="Arial" w:cs="Arial"/>
          <w:b/>
          <w:szCs w:val="24"/>
        </w:rPr>
        <w:t>Certificate Regarding Lobbying</w:t>
      </w:r>
    </w:p>
    <w:p w14:paraId="080727EA"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 xml:space="preserve">The proposer certifies that no funds have been paid or will be paid by or on behalf of the proposer, to any person for influencing or attempting to influence an officer or employee of any agency, a Member of Congress, an officer or employee of Congress, or an employee of a member of Congress in connection with the awarding of any Federal contract(s), the making of any Federal grant, the making of any Federal loan, the entering into of any cooperative agreement, or the extension, continuation, renewal, amendment, or modification of any Federal contract(s), grant, loan, or cooperative agreement. The proposer certifies that it is aware that a Certificate Regarding Lobbying, Certification for Contracts, Grant, Loans, and Cooperative Agreements will be included </w:t>
      </w:r>
      <w:r w:rsidRPr="00C94031">
        <w:rPr>
          <w:rFonts w:ascii="Arial" w:hAnsi="Arial" w:cs="Arial"/>
          <w:szCs w:val="24"/>
        </w:rPr>
        <w:lastRenderedPageBreak/>
        <w:t>in the contract(s) that will be awarded through this proposal.</w:t>
      </w:r>
    </w:p>
    <w:p w14:paraId="1592E0BA"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ab/>
      </w:r>
    </w:p>
    <w:p w14:paraId="3EC3F332" w14:textId="77777777" w:rsidR="009A23A9" w:rsidRPr="00C94031" w:rsidRDefault="009A23A9" w:rsidP="004D7248">
      <w:pPr>
        <w:widowControl w:val="0"/>
        <w:ind w:left="720"/>
        <w:rPr>
          <w:rFonts w:ascii="Arial" w:hAnsi="Arial" w:cs="Arial"/>
          <w:szCs w:val="24"/>
        </w:rPr>
      </w:pPr>
      <w:r w:rsidRPr="00C94031">
        <w:rPr>
          <w:rFonts w:ascii="Arial" w:hAnsi="Arial" w:cs="Arial"/>
          <w:b/>
          <w:szCs w:val="24"/>
        </w:rPr>
        <w:t>Certificate Regarding Compliance with Federal Laws</w:t>
      </w:r>
    </w:p>
    <w:p w14:paraId="7E55A4C5"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 xml:space="preserve">The proposer certifies that it is an Equal Opportunity Employer and is in compliance with </w:t>
      </w:r>
      <w:r w:rsidR="008E522B" w:rsidRPr="00C94031">
        <w:rPr>
          <w:rFonts w:ascii="Arial" w:hAnsi="Arial" w:cs="Arial"/>
          <w:szCs w:val="24"/>
        </w:rPr>
        <w:t xml:space="preserve">29 C.F.R. §38.25 in addition to </w:t>
      </w:r>
      <w:r w:rsidRPr="00C94031">
        <w:rPr>
          <w:rFonts w:ascii="Arial" w:hAnsi="Arial" w:cs="Arial"/>
          <w:szCs w:val="24"/>
        </w:rPr>
        <w:t xml:space="preserve">Section 188 of the Workforce Innovation and Opportunity Act, the Americans </w:t>
      </w:r>
      <w:proofErr w:type="gramStart"/>
      <w:r w:rsidRPr="00C94031">
        <w:rPr>
          <w:rFonts w:ascii="Arial" w:hAnsi="Arial" w:cs="Arial"/>
          <w:szCs w:val="24"/>
        </w:rPr>
        <w:t>With</w:t>
      </w:r>
      <w:proofErr w:type="gramEnd"/>
      <w:r w:rsidRPr="00C94031">
        <w:rPr>
          <w:rFonts w:ascii="Arial" w:hAnsi="Arial" w:cs="Arial"/>
          <w:szCs w:val="24"/>
        </w:rPr>
        <w:t xml:space="preserve"> Disabilities Act, the 1964 Civil Rights Act, Title IX of the Education Amendments of 1972, Section 504 of the Rehabilitation Act of 1973 (as amended), the Age Discrimination Act of 1975, and Executive Orders 11246 and 11375. The proposer certifies that it will provide guidelines for client grievance procedures.</w:t>
      </w:r>
    </w:p>
    <w:p w14:paraId="369F1114"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ab/>
      </w:r>
    </w:p>
    <w:p w14:paraId="0F5EFB51" w14:textId="77777777" w:rsidR="009A23A9" w:rsidRPr="00C94031" w:rsidRDefault="009A23A9" w:rsidP="004D7248">
      <w:pPr>
        <w:widowControl w:val="0"/>
        <w:ind w:left="720"/>
        <w:rPr>
          <w:rFonts w:ascii="Arial" w:hAnsi="Arial" w:cs="Arial"/>
          <w:szCs w:val="24"/>
        </w:rPr>
      </w:pPr>
      <w:r w:rsidRPr="00C94031">
        <w:rPr>
          <w:rFonts w:ascii="Arial" w:hAnsi="Arial" w:cs="Arial"/>
          <w:b/>
          <w:szCs w:val="24"/>
        </w:rPr>
        <w:t>Certification of Intent to Participate in the One Stop Delivery System</w:t>
      </w:r>
    </w:p>
    <w:p w14:paraId="49DC1E1A"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The proposer certifies that it, if selected for a contract(s) through this proposal, agrees to support the WIOA One Stop concept and agrees to establish a cooperative and mutually beneficial relationship between the One Stop Partners to participate in the planning and implementation of individual and mutual duties, obligations, and responsibilities under the Workforce Innovation and Opportunity Act. The proposer certifies that it will participate in the local integration plan and will fully participate in the integrated and functional delivery of services that have been approved by the Workforce Development Board.</w:t>
      </w:r>
    </w:p>
    <w:p w14:paraId="1C7BB6D2" w14:textId="77777777" w:rsidR="009A23A9" w:rsidRPr="00C94031" w:rsidRDefault="009A23A9" w:rsidP="004D7248">
      <w:pPr>
        <w:widowControl w:val="0"/>
        <w:ind w:left="720"/>
        <w:rPr>
          <w:rFonts w:ascii="Arial" w:hAnsi="Arial" w:cs="Arial"/>
          <w:szCs w:val="24"/>
        </w:rPr>
      </w:pPr>
    </w:p>
    <w:p w14:paraId="512154EE" w14:textId="77777777" w:rsidR="009A23A9" w:rsidRPr="00C94031" w:rsidRDefault="009A23A9" w:rsidP="004D7248">
      <w:pPr>
        <w:widowControl w:val="0"/>
        <w:ind w:left="720"/>
        <w:rPr>
          <w:rFonts w:ascii="Arial" w:hAnsi="Arial" w:cs="Arial"/>
          <w:b/>
          <w:szCs w:val="24"/>
        </w:rPr>
      </w:pPr>
      <w:r w:rsidRPr="00C94031">
        <w:rPr>
          <w:rFonts w:ascii="Arial" w:hAnsi="Arial" w:cs="Arial"/>
          <w:b/>
          <w:szCs w:val="24"/>
        </w:rPr>
        <w:t>Certification of Indemnification</w:t>
      </w:r>
    </w:p>
    <w:p w14:paraId="06C4029C"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 xml:space="preserve">The proposer certifies that it is aware that an indemnification clause will be included in the contract(s) that is awarded </w:t>
      </w:r>
      <w:proofErr w:type="gramStart"/>
      <w:r w:rsidRPr="00C94031">
        <w:rPr>
          <w:rFonts w:ascii="Arial" w:hAnsi="Arial" w:cs="Arial"/>
          <w:szCs w:val="24"/>
        </w:rPr>
        <w:t>as a result of</w:t>
      </w:r>
      <w:proofErr w:type="gramEnd"/>
      <w:r w:rsidRPr="00C94031">
        <w:rPr>
          <w:rFonts w:ascii="Arial" w:hAnsi="Arial" w:cs="Arial"/>
          <w:szCs w:val="24"/>
        </w:rPr>
        <w:t xml:space="preserve"> this proposal. The proposer certifies that it is aware that the indemnification clause will state that the proposer (contract(s)or) shall indemnify and hold harmless the </w:t>
      </w:r>
      <w:r w:rsidR="00422C30" w:rsidRPr="00C94031">
        <w:rPr>
          <w:rFonts w:ascii="Arial" w:hAnsi="Arial" w:cs="Arial"/>
          <w:szCs w:val="24"/>
        </w:rPr>
        <w:t>South Central</w:t>
      </w:r>
      <w:r w:rsidRPr="00C94031">
        <w:rPr>
          <w:rFonts w:ascii="Arial" w:hAnsi="Arial" w:cs="Arial"/>
          <w:szCs w:val="24"/>
        </w:rPr>
        <w:t xml:space="preserve"> Oklahoma Workforce Development Board, the </w:t>
      </w:r>
      <w:r w:rsidR="00422C30" w:rsidRPr="00C94031">
        <w:rPr>
          <w:rFonts w:ascii="Arial" w:hAnsi="Arial" w:cs="Arial"/>
          <w:szCs w:val="24"/>
        </w:rPr>
        <w:t>South Central</w:t>
      </w:r>
      <w:r w:rsidRPr="00C94031">
        <w:rPr>
          <w:rFonts w:ascii="Arial" w:hAnsi="Arial" w:cs="Arial"/>
          <w:szCs w:val="24"/>
        </w:rPr>
        <w:t xml:space="preserve"> Oklahoma Workforce Development Board officers, agents, and employees and the </w:t>
      </w:r>
      <w:r w:rsidR="00422C30" w:rsidRPr="00C94031">
        <w:rPr>
          <w:rFonts w:ascii="Arial" w:hAnsi="Arial" w:cs="Arial"/>
          <w:szCs w:val="24"/>
        </w:rPr>
        <w:t>South Central</w:t>
      </w:r>
      <w:r w:rsidRPr="00C94031">
        <w:rPr>
          <w:rFonts w:ascii="Arial" w:hAnsi="Arial" w:cs="Arial"/>
          <w:szCs w:val="24"/>
        </w:rPr>
        <w:t xml:space="preserve"> WIOA </w:t>
      </w:r>
      <w:r w:rsidR="00C50E50" w:rsidRPr="00C94031">
        <w:rPr>
          <w:rFonts w:ascii="Arial" w:hAnsi="Arial" w:cs="Arial"/>
          <w:szCs w:val="24"/>
        </w:rPr>
        <w:t>Consortium</w:t>
      </w:r>
      <w:r w:rsidRPr="00C94031">
        <w:rPr>
          <w:rFonts w:ascii="Arial" w:hAnsi="Arial" w:cs="Arial"/>
          <w:szCs w:val="24"/>
        </w:rPr>
        <w:t xml:space="preserve"> of Chief Elected Officials from liability of any nature and kind, including costs, expenses, and attorney fees, for or on account of any actions, claims, suits, and damages of any character whatsoever arising out of any negligent act or omission of the proposer (contract(s)or) or any of its em</w:t>
      </w:r>
      <w:r w:rsidR="00A45666" w:rsidRPr="00C94031">
        <w:rPr>
          <w:rFonts w:ascii="Arial" w:hAnsi="Arial" w:cs="Arial"/>
          <w:szCs w:val="24"/>
        </w:rPr>
        <w:t xml:space="preserve">ployees, agents, volunteers, </w:t>
      </w:r>
      <w:r w:rsidR="00F04A15" w:rsidRPr="00C94031">
        <w:rPr>
          <w:rFonts w:ascii="Arial" w:hAnsi="Arial" w:cs="Arial"/>
          <w:szCs w:val="24"/>
        </w:rPr>
        <w:t>sub-recipient</w:t>
      </w:r>
      <w:r w:rsidRPr="00C94031">
        <w:rPr>
          <w:rFonts w:ascii="Arial" w:hAnsi="Arial" w:cs="Arial"/>
          <w:szCs w:val="24"/>
        </w:rPr>
        <w:t>(s), or representatives.</w:t>
      </w:r>
    </w:p>
    <w:p w14:paraId="28A4CD7A"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ab/>
      </w:r>
    </w:p>
    <w:p w14:paraId="556B7AA4" w14:textId="77777777" w:rsidR="009A23A9" w:rsidRPr="00C94031" w:rsidRDefault="009A23A9" w:rsidP="004D7248">
      <w:pPr>
        <w:widowControl w:val="0"/>
        <w:ind w:left="720"/>
        <w:rPr>
          <w:rFonts w:ascii="Arial" w:hAnsi="Arial" w:cs="Arial"/>
          <w:szCs w:val="24"/>
        </w:rPr>
      </w:pPr>
      <w:r w:rsidRPr="00C94031">
        <w:rPr>
          <w:rFonts w:ascii="Arial" w:hAnsi="Arial" w:cs="Arial"/>
          <w:b/>
          <w:szCs w:val="24"/>
        </w:rPr>
        <w:t>Certificate Regarding Cost</w:t>
      </w:r>
    </w:p>
    <w:p w14:paraId="174CBDB2" w14:textId="77777777" w:rsidR="009A23A9" w:rsidRPr="00C94031" w:rsidRDefault="009A23A9" w:rsidP="004D7248">
      <w:pPr>
        <w:widowControl w:val="0"/>
        <w:ind w:left="720"/>
        <w:rPr>
          <w:rFonts w:ascii="Arial" w:hAnsi="Arial" w:cs="Arial"/>
          <w:szCs w:val="24"/>
        </w:rPr>
      </w:pPr>
      <w:r w:rsidRPr="00C94031">
        <w:rPr>
          <w:rFonts w:ascii="Arial" w:hAnsi="Arial" w:cs="Arial"/>
          <w:szCs w:val="24"/>
        </w:rPr>
        <w:t>The proposer certifies that to the best of its knowledge and belief, the cost data submitted is accurate, complete, and current at the time this proposal is submitted.</w:t>
      </w:r>
    </w:p>
    <w:p w14:paraId="76162084" w14:textId="77777777" w:rsidR="009A23A9" w:rsidRPr="00C94031" w:rsidRDefault="009A23A9" w:rsidP="004D7248">
      <w:pPr>
        <w:widowControl w:val="0"/>
        <w:ind w:left="720"/>
        <w:rPr>
          <w:rFonts w:ascii="Arial" w:hAnsi="Arial" w:cs="Arial"/>
          <w:szCs w:val="24"/>
        </w:rPr>
      </w:pPr>
    </w:p>
    <w:p w14:paraId="49EA5366" w14:textId="77777777" w:rsidR="009A23A9" w:rsidRPr="00C94031" w:rsidRDefault="009A23A9" w:rsidP="004D7248">
      <w:pPr>
        <w:widowControl w:val="0"/>
        <w:ind w:left="720"/>
        <w:rPr>
          <w:rFonts w:ascii="Arial" w:hAnsi="Arial" w:cs="Arial"/>
          <w:szCs w:val="24"/>
        </w:rPr>
      </w:pPr>
      <w:r w:rsidRPr="00C94031">
        <w:rPr>
          <w:rFonts w:ascii="Arial" w:hAnsi="Arial" w:cs="Arial"/>
          <w:b/>
          <w:szCs w:val="24"/>
        </w:rPr>
        <w:t>Certificate Regarding Transitioned Clients</w:t>
      </w:r>
    </w:p>
    <w:p w14:paraId="3D8E5C2D" w14:textId="77777777" w:rsidR="008F74D8" w:rsidRPr="00C94031" w:rsidRDefault="009A23A9" w:rsidP="004D7248">
      <w:pPr>
        <w:widowControl w:val="0"/>
        <w:ind w:left="720"/>
        <w:rPr>
          <w:rFonts w:ascii="Arial" w:hAnsi="Arial" w:cs="Arial"/>
          <w:szCs w:val="24"/>
        </w:rPr>
      </w:pPr>
      <w:r w:rsidRPr="00C94031">
        <w:rPr>
          <w:rFonts w:ascii="Arial" w:hAnsi="Arial" w:cs="Arial"/>
          <w:szCs w:val="24"/>
        </w:rPr>
        <w:t>The proposer certifies that it will honor the original plan of service to all clients that are being transitioned from a previous service provider. Clients that are “transitioned” are those eligible youth</w:t>
      </w:r>
      <w:r w:rsidR="00A45666" w:rsidRPr="00C94031">
        <w:rPr>
          <w:rFonts w:ascii="Arial" w:hAnsi="Arial" w:cs="Arial"/>
          <w:szCs w:val="24"/>
        </w:rPr>
        <w:t>, adults and dislocated workers</w:t>
      </w:r>
      <w:r w:rsidRPr="00C94031">
        <w:rPr>
          <w:rFonts w:ascii="Arial" w:hAnsi="Arial" w:cs="Arial"/>
          <w:szCs w:val="24"/>
        </w:rPr>
        <w:t xml:space="preserve"> that are receiving WIOA services and have been registered as a WIOA client prior to the effective date of the contract(s) arising from this RFP. The proposer certifies that services to those transitioned clients will not be interrupted.</w:t>
      </w:r>
    </w:p>
    <w:p w14:paraId="7AF642E9" w14:textId="77777777" w:rsidR="00623E79" w:rsidRDefault="00623E79">
      <w:pPr>
        <w:rPr>
          <w:rFonts w:ascii="Arial" w:hAnsi="Arial" w:cs="Arial"/>
          <w:b/>
          <w:color w:val="0070C0"/>
          <w:sz w:val="32"/>
          <w:szCs w:val="32"/>
          <w:u w:val="single"/>
          <w:lang w:val="en-GB"/>
        </w:rPr>
      </w:pPr>
      <w:bookmarkStart w:id="118" w:name="_Toc106112492"/>
      <w:r>
        <w:br w:type="page"/>
      </w:r>
    </w:p>
    <w:p w14:paraId="6E0917B5" w14:textId="7CB305E6" w:rsidR="007B4F41" w:rsidRPr="00C94031" w:rsidRDefault="00602325" w:rsidP="007B4F41">
      <w:pPr>
        <w:pStyle w:val="Heading1"/>
      </w:pPr>
      <w:bookmarkStart w:id="119" w:name="_Toc129783430"/>
      <w:r w:rsidRPr="00C94031">
        <w:lastRenderedPageBreak/>
        <w:t>Attachments</w:t>
      </w:r>
      <w:bookmarkEnd w:id="118"/>
      <w:bookmarkEnd w:id="119"/>
    </w:p>
    <w:p w14:paraId="5875B78F" w14:textId="77777777" w:rsidR="007B4F41" w:rsidRPr="00C94031" w:rsidRDefault="007B4F41" w:rsidP="007B4F41">
      <w:pPr>
        <w:rPr>
          <w:rFonts w:ascii="Arial" w:hAnsi="Arial" w:cs="Arial"/>
          <w:lang w:val="en-GB"/>
        </w:rPr>
      </w:pPr>
    </w:p>
    <w:p w14:paraId="74C738FF" w14:textId="49E3E9F2" w:rsidR="007B4F41" w:rsidRPr="00C94031" w:rsidRDefault="007B4F41" w:rsidP="007B4F41">
      <w:pPr>
        <w:jc w:val="both"/>
        <w:rPr>
          <w:rFonts w:ascii="Arial" w:hAnsi="Arial" w:cs="Arial"/>
        </w:rPr>
      </w:pPr>
      <w:r w:rsidRPr="00C94031">
        <w:rPr>
          <w:rFonts w:ascii="Arial" w:hAnsi="Arial" w:cs="Arial"/>
        </w:rPr>
        <w:t xml:space="preserve">Attachment A: Certificate Regarding RFP Content </w:t>
      </w:r>
    </w:p>
    <w:p w14:paraId="62914B71" w14:textId="458CEF46" w:rsidR="007B4F41" w:rsidRPr="00C94031" w:rsidRDefault="007B4F41" w:rsidP="007B4F41">
      <w:pPr>
        <w:rPr>
          <w:rFonts w:ascii="Arial" w:hAnsi="Arial" w:cs="Arial"/>
        </w:rPr>
      </w:pPr>
      <w:r w:rsidRPr="00C94031">
        <w:rPr>
          <w:rFonts w:ascii="Arial" w:hAnsi="Arial" w:cs="Arial"/>
        </w:rPr>
        <w:t>Attachment B: Estimated In-Kind Costs Contributed</w:t>
      </w:r>
    </w:p>
    <w:p w14:paraId="298E53B0" w14:textId="66167EF4" w:rsidR="007B4F41" w:rsidRPr="00C94031" w:rsidRDefault="007B4F41" w:rsidP="007B4F41">
      <w:pPr>
        <w:rPr>
          <w:rFonts w:ascii="Arial" w:hAnsi="Arial" w:cs="Arial"/>
        </w:rPr>
      </w:pPr>
      <w:r w:rsidRPr="00C94031">
        <w:rPr>
          <w:rFonts w:ascii="Arial" w:hAnsi="Arial" w:cs="Arial"/>
        </w:rPr>
        <w:t>Attachment C: Budget Information Forms</w:t>
      </w:r>
    </w:p>
    <w:p w14:paraId="12130A71" w14:textId="26FE5D97" w:rsidR="007B4F41" w:rsidRPr="00C94031" w:rsidRDefault="007B4F41" w:rsidP="007B4F41">
      <w:pPr>
        <w:rPr>
          <w:rFonts w:ascii="Arial" w:hAnsi="Arial" w:cs="Arial"/>
        </w:rPr>
      </w:pPr>
      <w:r w:rsidRPr="00C94031">
        <w:rPr>
          <w:rFonts w:ascii="Arial" w:hAnsi="Arial" w:cs="Arial"/>
        </w:rPr>
        <w:t>Attachment D: Proposed Budget – WIOA Title I Services</w:t>
      </w:r>
    </w:p>
    <w:p w14:paraId="5FCD9FD0" w14:textId="31368953" w:rsidR="007B4F41" w:rsidRPr="00C94031" w:rsidRDefault="007B4F41" w:rsidP="007B4F41">
      <w:pPr>
        <w:rPr>
          <w:rFonts w:ascii="Arial" w:hAnsi="Arial" w:cs="Arial"/>
        </w:rPr>
      </w:pPr>
      <w:r w:rsidRPr="00C94031">
        <w:rPr>
          <w:rFonts w:ascii="Arial" w:hAnsi="Arial" w:cs="Arial"/>
        </w:rPr>
        <w:t>Attachment E:  Projected Performance Worksheet</w:t>
      </w:r>
    </w:p>
    <w:p w14:paraId="5EB098A6" w14:textId="4E3266F2" w:rsidR="007B4F41" w:rsidRPr="00C94031" w:rsidRDefault="007B4F41" w:rsidP="007B4F41">
      <w:pPr>
        <w:rPr>
          <w:rFonts w:ascii="Arial" w:hAnsi="Arial" w:cs="Arial"/>
        </w:rPr>
      </w:pPr>
      <w:r w:rsidRPr="00C94031">
        <w:rPr>
          <w:rFonts w:ascii="Arial" w:hAnsi="Arial" w:cs="Arial"/>
        </w:rPr>
        <w:t>Attachment F: Application Form</w:t>
      </w:r>
    </w:p>
    <w:p w14:paraId="7B26BD2B" w14:textId="42F22906" w:rsidR="007B4F41" w:rsidRPr="00C94031" w:rsidRDefault="007B4F41" w:rsidP="007B4F41">
      <w:pPr>
        <w:rPr>
          <w:rFonts w:ascii="Arial" w:hAnsi="Arial" w:cs="Arial"/>
        </w:rPr>
      </w:pPr>
      <w:r w:rsidRPr="00C94031">
        <w:rPr>
          <w:rFonts w:ascii="Arial" w:hAnsi="Arial" w:cs="Arial"/>
        </w:rPr>
        <w:t>Attachment G: Certification Regarding Lobbying</w:t>
      </w:r>
    </w:p>
    <w:p w14:paraId="6B77ADFC" w14:textId="39CF66EA" w:rsidR="007B4F41" w:rsidRPr="00C94031" w:rsidRDefault="007B4F41" w:rsidP="007B4F41">
      <w:pPr>
        <w:rPr>
          <w:rFonts w:ascii="Arial" w:hAnsi="Arial" w:cs="Arial"/>
        </w:rPr>
      </w:pPr>
      <w:r w:rsidRPr="00C94031">
        <w:rPr>
          <w:rFonts w:ascii="Arial" w:hAnsi="Arial" w:cs="Arial"/>
        </w:rPr>
        <w:t>Attachment H: Certification Regarding Drug-Free Workplace Requirements</w:t>
      </w:r>
    </w:p>
    <w:p w14:paraId="688EDF76" w14:textId="77777777" w:rsidR="007B4F41" w:rsidRPr="00C94031" w:rsidRDefault="007B4F41" w:rsidP="007B4F41">
      <w:pPr>
        <w:rPr>
          <w:rFonts w:ascii="Arial" w:hAnsi="Arial" w:cs="Arial"/>
        </w:rPr>
      </w:pPr>
      <w:r w:rsidRPr="00C94031">
        <w:rPr>
          <w:rFonts w:ascii="Arial" w:hAnsi="Arial" w:cs="Arial"/>
        </w:rPr>
        <w:t>Attachment I: Certificate Regarding Conflict of Interest</w:t>
      </w:r>
    </w:p>
    <w:p w14:paraId="078541B4" w14:textId="790C9A40" w:rsidR="007B4F41" w:rsidRPr="00C94031" w:rsidRDefault="007B4F41" w:rsidP="007B4F41">
      <w:pPr>
        <w:rPr>
          <w:rFonts w:ascii="Arial" w:hAnsi="Arial" w:cs="Arial"/>
        </w:rPr>
      </w:pPr>
      <w:r w:rsidRPr="00C94031">
        <w:rPr>
          <w:rFonts w:ascii="Arial" w:hAnsi="Arial" w:cs="Arial"/>
        </w:rPr>
        <w:t xml:space="preserve">Attachment J: Certification Regarding Debarment, Suspension, And Other Responsibility </w:t>
      </w:r>
      <w:r w:rsidR="00B762CD" w:rsidRPr="00C94031">
        <w:rPr>
          <w:rFonts w:ascii="Arial" w:hAnsi="Arial" w:cs="Arial"/>
        </w:rPr>
        <w:tab/>
      </w:r>
      <w:r w:rsidR="00B762CD" w:rsidRPr="00C94031">
        <w:rPr>
          <w:rFonts w:ascii="Arial" w:hAnsi="Arial" w:cs="Arial"/>
        </w:rPr>
        <w:tab/>
      </w:r>
      <w:r w:rsidR="00B762CD" w:rsidRPr="00C94031">
        <w:rPr>
          <w:rFonts w:ascii="Arial" w:hAnsi="Arial" w:cs="Arial"/>
        </w:rPr>
        <w:tab/>
        <w:t xml:space="preserve">   </w:t>
      </w:r>
      <w:r w:rsidRPr="00C94031">
        <w:rPr>
          <w:rFonts w:ascii="Arial" w:hAnsi="Arial" w:cs="Arial"/>
        </w:rPr>
        <w:t>Matters Primary Covered Transactions</w:t>
      </w:r>
    </w:p>
    <w:p w14:paraId="15DD4519" w14:textId="3C65D622" w:rsidR="007B4F41" w:rsidRPr="00C94031" w:rsidRDefault="007B4F41" w:rsidP="007B4F41">
      <w:pPr>
        <w:rPr>
          <w:rFonts w:ascii="Arial" w:hAnsi="Arial" w:cs="Arial"/>
        </w:rPr>
        <w:sectPr w:rsidR="007B4F41" w:rsidRPr="00C94031" w:rsidSect="00B762CD">
          <w:headerReference w:type="default" r:id="rId19"/>
          <w:footnotePr>
            <w:numFmt w:val="lowerLetter"/>
          </w:footnotePr>
          <w:endnotePr>
            <w:numFmt w:val="lowerLetter"/>
          </w:endnotePr>
          <w:pgSz w:w="12240" w:h="15840" w:code="1"/>
          <w:pgMar w:top="1440" w:right="1080" w:bottom="1440" w:left="1080" w:header="720" w:footer="432" w:gutter="0"/>
          <w:cols w:space="720"/>
          <w:docGrid w:linePitch="326"/>
        </w:sectPr>
      </w:pPr>
      <w:r w:rsidRPr="00C94031">
        <w:rPr>
          <w:rFonts w:ascii="Arial" w:hAnsi="Arial" w:cs="Arial"/>
        </w:rPr>
        <w:t>Attachment K: Certification of Bidder</w:t>
      </w:r>
    </w:p>
    <w:p w14:paraId="7C2B068B" w14:textId="0487E831" w:rsidR="00602325" w:rsidRPr="00C94031" w:rsidRDefault="007B4F41" w:rsidP="007B4F41">
      <w:pPr>
        <w:pStyle w:val="Heading2"/>
        <w:ind w:left="0" w:firstLine="0"/>
        <w:rPr>
          <w:rFonts w:ascii="Arial" w:hAnsi="Arial" w:cs="Arial"/>
        </w:rPr>
      </w:pPr>
      <w:bookmarkStart w:id="120" w:name="_Toc106112493"/>
      <w:bookmarkStart w:id="121" w:name="_Toc129783431"/>
      <w:r w:rsidRPr="00C94031">
        <w:rPr>
          <w:rFonts w:ascii="Arial" w:hAnsi="Arial" w:cs="Arial"/>
        </w:rPr>
        <w:lastRenderedPageBreak/>
        <w:t>C</w:t>
      </w:r>
      <w:r w:rsidR="009A23A9" w:rsidRPr="00C94031">
        <w:rPr>
          <w:rFonts w:ascii="Arial" w:hAnsi="Arial" w:cs="Arial"/>
        </w:rPr>
        <w:t>ertificate Regarding RFP Content</w:t>
      </w:r>
      <w:bookmarkEnd w:id="120"/>
      <w:bookmarkEnd w:id="121"/>
      <w:r w:rsidR="009A23A9" w:rsidRPr="00C94031">
        <w:rPr>
          <w:rFonts w:ascii="Arial" w:hAnsi="Arial" w:cs="Arial"/>
        </w:rPr>
        <w:t xml:space="preserve"> </w:t>
      </w:r>
    </w:p>
    <w:p w14:paraId="19A70BB1" w14:textId="77777777" w:rsidR="006154C6" w:rsidRPr="00C94031" w:rsidRDefault="009A23A9" w:rsidP="006154C6">
      <w:pPr>
        <w:widowControl w:val="0"/>
        <w:ind w:left="720"/>
        <w:rPr>
          <w:rFonts w:ascii="Arial" w:hAnsi="Arial" w:cs="Arial"/>
          <w:sz w:val="22"/>
          <w:szCs w:val="22"/>
        </w:rPr>
      </w:pPr>
      <w:r w:rsidRPr="00C94031">
        <w:rPr>
          <w:rFonts w:ascii="Arial" w:hAnsi="Arial" w:cs="Arial"/>
          <w:sz w:val="22"/>
          <w:szCs w:val="22"/>
        </w:rPr>
        <w:t xml:space="preserve">The proposer certifies that it has read </w:t>
      </w:r>
      <w:proofErr w:type="gramStart"/>
      <w:r w:rsidRPr="00C94031">
        <w:rPr>
          <w:rFonts w:ascii="Arial" w:hAnsi="Arial" w:cs="Arial"/>
          <w:sz w:val="22"/>
          <w:szCs w:val="22"/>
        </w:rPr>
        <w:t>all of</w:t>
      </w:r>
      <w:proofErr w:type="gramEnd"/>
      <w:r w:rsidRPr="00C94031">
        <w:rPr>
          <w:rFonts w:ascii="Arial" w:hAnsi="Arial" w:cs="Arial"/>
          <w:sz w:val="22"/>
          <w:szCs w:val="22"/>
        </w:rPr>
        <w:t xml:space="preserve"> the information presented in the RFP. The proposer certifies that it understands that the contract(s) that will arise from this RFP will have the conditions, stipulations, and requirements that are stated in the RFP and that the contract(s) will have other legal provisions that are standard and customary contract(s) provisions, but which are not specifically shown in this RFP.</w:t>
      </w:r>
    </w:p>
    <w:p w14:paraId="38784F41" w14:textId="77777777" w:rsidR="003A62D4" w:rsidRPr="00C94031" w:rsidRDefault="003A62D4" w:rsidP="006154C6">
      <w:pPr>
        <w:widowControl w:val="0"/>
        <w:ind w:left="720"/>
        <w:rPr>
          <w:rFonts w:ascii="Arial" w:hAnsi="Arial" w:cs="Arial"/>
          <w:sz w:val="22"/>
          <w:szCs w:val="22"/>
        </w:rPr>
      </w:pPr>
    </w:p>
    <w:p w14:paraId="7A85552A" w14:textId="77777777" w:rsidR="009A23A9" w:rsidRPr="00C94031" w:rsidRDefault="009A23A9" w:rsidP="006154C6">
      <w:pPr>
        <w:widowControl w:val="0"/>
        <w:ind w:left="720"/>
        <w:rPr>
          <w:rFonts w:ascii="Arial" w:hAnsi="Arial" w:cs="Arial"/>
          <w:sz w:val="22"/>
          <w:szCs w:val="22"/>
        </w:rPr>
      </w:pPr>
      <w:r w:rsidRPr="00C94031">
        <w:rPr>
          <w:rFonts w:ascii="Arial" w:hAnsi="Arial" w:cs="Arial"/>
          <w:sz w:val="22"/>
          <w:szCs w:val="22"/>
        </w:rPr>
        <w:t>The proposer (proposer’s representative) being duly sworn upon oath, deposes and says:</w:t>
      </w:r>
    </w:p>
    <w:p w14:paraId="68212351" w14:textId="77777777" w:rsidR="009A23A9" w:rsidRPr="00C94031" w:rsidRDefault="009A23A9" w:rsidP="009A23A9">
      <w:pPr>
        <w:widowControl w:val="0"/>
        <w:rPr>
          <w:rFonts w:ascii="Arial" w:hAnsi="Arial" w:cs="Arial"/>
          <w:sz w:val="22"/>
          <w:szCs w:val="22"/>
        </w:rPr>
      </w:pPr>
    </w:p>
    <w:p w14:paraId="5A54CC64" w14:textId="77777777" w:rsidR="009A23A9" w:rsidRPr="00C94031" w:rsidRDefault="009A23A9" w:rsidP="009A23A9">
      <w:pPr>
        <w:widowControl w:val="0"/>
        <w:ind w:left="720" w:hanging="720"/>
        <w:rPr>
          <w:rFonts w:ascii="Arial" w:hAnsi="Arial" w:cs="Arial"/>
          <w:sz w:val="22"/>
          <w:szCs w:val="22"/>
        </w:rPr>
      </w:pPr>
      <w:r w:rsidRPr="00C94031">
        <w:rPr>
          <w:rFonts w:ascii="Arial" w:hAnsi="Arial" w:cs="Arial"/>
          <w:sz w:val="22"/>
          <w:szCs w:val="22"/>
        </w:rPr>
        <w:t>•</w:t>
      </w:r>
      <w:r w:rsidRPr="00C94031">
        <w:rPr>
          <w:rFonts w:ascii="Arial" w:hAnsi="Arial" w:cs="Arial"/>
          <w:sz w:val="22"/>
          <w:szCs w:val="22"/>
        </w:rPr>
        <w:tab/>
        <w:t>That I executed the accompanying proposal on behalf of the Proposer, and that I had the lawful authority to do so.</w:t>
      </w:r>
    </w:p>
    <w:p w14:paraId="0231FCBC" w14:textId="77777777" w:rsidR="009A23A9" w:rsidRPr="00C94031" w:rsidRDefault="009A23A9" w:rsidP="009A23A9">
      <w:pPr>
        <w:widowControl w:val="0"/>
        <w:rPr>
          <w:rFonts w:ascii="Arial" w:hAnsi="Arial" w:cs="Arial"/>
          <w:sz w:val="22"/>
          <w:szCs w:val="22"/>
        </w:rPr>
      </w:pPr>
      <w:r w:rsidRPr="00C94031">
        <w:rPr>
          <w:rFonts w:ascii="Arial" w:hAnsi="Arial" w:cs="Arial"/>
          <w:sz w:val="22"/>
          <w:szCs w:val="22"/>
        </w:rPr>
        <w:t>•</w:t>
      </w:r>
      <w:r w:rsidRPr="00C94031">
        <w:rPr>
          <w:rFonts w:ascii="Arial" w:hAnsi="Arial" w:cs="Arial"/>
          <w:sz w:val="22"/>
          <w:szCs w:val="22"/>
        </w:rPr>
        <w:tab/>
        <w:t>That the prices in this proposal have been arrived at independently.</w:t>
      </w:r>
    </w:p>
    <w:p w14:paraId="52B97B0F" w14:textId="77777777" w:rsidR="009A23A9" w:rsidRPr="00C94031" w:rsidRDefault="009A23A9" w:rsidP="009A23A9">
      <w:pPr>
        <w:widowControl w:val="0"/>
        <w:ind w:left="720" w:hanging="720"/>
        <w:rPr>
          <w:rFonts w:ascii="Arial" w:hAnsi="Arial" w:cs="Arial"/>
          <w:sz w:val="22"/>
          <w:szCs w:val="22"/>
        </w:rPr>
      </w:pPr>
      <w:r w:rsidRPr="00C94031">
        <w:rPr>
          <w:rFonts w:ascii="Arial" w:hAnsi="Arial" w:cs="Arial"/>
          <w:sz w:val="22"/>
          <w:szCs w:val="22"/>
        </w:rPr>
        <w:t>•</w:t>
      </w:r>
      <w:r w:rsidRPr="00C94031">
        <w:rPr>
          <w:rFonts w:ascii="Arial" w:hAnsi="Arial" w:cs="Arial"/>
          <w:sz w:val="22"/>
          <w:szCs w:val="22"/>
        </w:rPr>
        <w:tab/>
        <w:t>That the Proposer has not directly or indirectly entered into any agreement, express or implied, with any other actual potential proposer or Proposers having for its objective the controlling of the amounts of proposals, or the limiting of the number of proposals or proposers.</w:t>
      </w:r>
    </w:p>
    <w:p w14:paraId="30B2C239" w14:textId="77777777" w:rsidR="009A23A9" w:rsidRPr="00C94031" w:rsidRDefault="009A23A9" w:rsidP="009A23A9">
      <w:pPr>
        <w:widowControl w:val="0"/>
        <w:ind w:left="720" w:hanging="720"/>
        <w:rPr>
          <w:rFonts w:ascii="Arial" w:hAnsi="Arial" w:cs="Arial"/>
          <w:sz w:val="22"/>
          <w:szCs w:val="22"/>
        </w:rPr>
      </w:pPr>
      <w:r w:rsidRPr="00C94031">
        <w:rPr>
          <w:rFonts w:ascii="Arial" w:hAnsi="Arial" w:cs="Arial"/>
          <w:sz w:val="22"/>
          <w:szCs w:val="22"/>
        </w:rPr>
        <w:t>•</w:t>
      </w:r>
      <w:r w:rsidRPr="00C94031">
        <w:rPr>
          <w:rFonts w:ascii="Arial" w:hAnsi="Arial" w:cs="Arial"/>
          <w:sz w:val="22"/>
          <w:szCs w:val="22"/>
        </w:rPr>
        <w:tab/>
        <w:t xml:space="preserve">That the Proposer has not paid, </w:t>
      </w:r>
      <w:proofErr w:type="gramStart"/>
      <w:r w:rsidRPr="00C94031">
        <w:rPr>
          <w:rFonts w:ascii="Arial" w:hAnsi="Arial" w:cs="Arial"/>
          <w:sz w:val="22"/>
          <w:szCs w:val="22"/>
        </w:rPr>
        <w:t>given</w:t>
      </w:r>
      <w:proofErr w:type="gramEnd"/>
      <w:r w:rsidRPr="00C94031">
        <w:rPr>
          <w:rFonts w:ascii="Arial" w:hAnsi="Arial" w:cs="Arial"/>
          <w:sz w:val="22"/>
          <w:szCs w:val="22"/>
        </w:rPr>
        <w:t xml:space="preserve"> or donated or promised to pay, give or donate to the </w:t>
      </w:r>
      <w:r w:rsidR="00422C30" w:rsidRPr="00C94031">
        <w:rPr>
          <w:rFonts w:ascii="Arial" w:hAnsi="Arial" w:cs="Arial"/>
          <w:sz w:val="22"/>
          <w:szCs w:val="22"/>
        </w:rPr>
        <w:t>SCOWB</w:t>
      </w:r>
      <w:r w:rsidRPr="00C94031">
        <w:rPr>
          <w:rFonts w:ascii="Arial" w:hAnsi="Arial" w:cs="Arial"/>
          <w:sz w:val="22"/>
          <w:szCs w:val="22"/>
        </w:rPr>
        <w:t xml:space="preserve"> or any officer or employee of the </w:t>
      </w:r>
      <w:r w:rsidR="00422C30" w:rsidRPr="00C94031">
        <w:rPr>
          <w:rFonts w:ascii="Arial" w:hAnsi="Arial" w:cs="Arial"/>
          <w:sz w:val="22"/>
          <w:szCs w:val="22"/>
        </w:rPr>
        <w:t>SCOWB</w:t>
      </w:r>
      <w:r w:rsidRPr="00C94031">
        <w:rPr>
          <w:rFonts w:ascii="Arial" w:hAnsi="Arial" w:cs="Arial"/>
          <w:sz w:val="22"/>
          <w:szCs w:val="22"/>
        </w:rPr>
        <w:t xml:space="preserve"> any money or other thing of value, including any special consideration, either directly or indirectly, in seeking to procure this contract(s).</w:t>
      </w:r>
    </w:p>
    <w:p w14:paraId="54D1D208" w14:textId="77777777" w:rsidR="009A23A9" w:rsidRPr="00C94031" w:rsidRDefault="009A23A9" w:rsidP="009A23A9">
      <w:pPr>
        <w:widowControl w:val="0"/>
        <w:ind w:left="720" w:hanging="720"/>
        <w:rPr>
          <w:rFonts w:ascii="Arial" w:hAnsi="Arial" w:cs="Arial"/>
          <w:sz w:val="22"/>
          <w:szCs w:val="22"/>
        </w:rPr>
      </w:pPr>
      <w:r w:rsidRPr="00C94031">
        <w:rPr>
          <w:rFonts w:ascii="Arial" w:hAnsi="Arial" w:cs="Arial"/>
          <w:sz w:val="22"/>
          <w:szCs w:val="22"/>
        </w:rPr>
        <w:t>•</w:t>
      </w:r>
      <w:r w:rsidRPr="00C94031">
        <w:rPr>
          <w:rFonts w:ascii="Arial" w:hAnsi="Arial" w:cs="Arial"/>
          <w:sz w:val="22"/>
          <w:szCs w:val="22"/>
        </w:rPr>
        <w:tab/>
        <w:t>That, unless otherwise required by law, the prices quoted in this proposal have not been and will not be knowingly disclosed by Proposer until after proposals are opened.</w:t>
      </w:r>
    </w:p>
    <w:p w14:paraId="10736822" w14:textId="77777777" w:rsidR="009A23A9" w:rsidRPr="00C94031" w:rsidRDefault="009A23A9" w:rsidP="009A23A9">
      <w:pPr>
        <w:widowControl w:val="0"/>
        <w:ind w:left="720" w:hanging="720"/>
        <w:rPr>
          <w:rFonts w:ascii="Arial" w:hAnsi="Arial" w:cs="Arial"/>
          <w:sz w:val="22"/>
          <w:szCs w:val="22"/>
        </w:rPr>
      </w:pPr>
      <w:r w:rsidRPr="00C94031">
        <w:rPr>
          <w:rFonts w:ascii="Arial" w:hAnsi="Arial" w:cs="Arial"/>
          <w:sz w:val="22"/>
          <w:szCs w:val="22"/>
        </w:rPr>
        <w:t>•</w:t>
      </w:r>
      <w:r w:rsidRPr="00C94031">
        <w:rPr>
          <w:rFonts w:ascii="Arial" w:hAnsi="Arial" w:cs="Arial"/>
          <w:sz w:val="22"/>
          <w:szCs w:val="22"/>
        </w:rPr>
        <w:tab/>
        <w:t>I understand that this proposal represents a legal offer to provide the services herein described, at the prices stated herein.  This proposal is binding for a period of 60 days from the date submitted.</w:t>
      </w:r>
    </w:p>
    <w:p w14:paraId="366E910E" w14:textId="77777777" w:rsidR="009A23A9" w:rsidRPr="00C94031" w:rsidRDefault="009A23A9" w:rsidP="009A23A9">
      <w:pPr>
        <w:widowControl w:val="0"/>
        <w:ind w:left="720" w:hanging="720"/>
        <w:rPr>
          <w:rFonts w:ascii="Arial" w:hAnsi="Arial" w:cs="Arial"/>
          <w:sz w:val="22"/>
          <w:szCs w:val="22"/>
        </w:rPr>
      </w:pPr>
      <w:r w:rsidRPr="00C94031">
        <w:rPr>
          <w:rFonts w:ascii="Arial" w:hAnsi="Arial" w:cs="Arial"/>
          <w:sz w:val="22"/>
          <w:szCs w:val="22"/>
        </w:rPr>
        <w:t>•</w:t>
      </w:r>
      <w:r w:rsidRPr="00C94031">
        <w:rPr>
          <w:rFonts w:ascii="Arial" w:hAnsi="Arial" w:cs="Arial"/>
          <w:sz w:val="22"/>
          <w:szCs w:val="22"/>
        </w:rPr>
        <w:tab/>
        <w:t>That, by signing and submitting this proposal, the proposer agrees to each of the certifications contained in this proposal.</w:t>
      </w:r>
    </w:p>
    <w:p w14:paraId="4ABFA279" w14:textId="77777777" w:rsidR="009A23A9" w:rsidRPr="00C94031" w:rsidRDefault="009A23A9" w:rsidP="009A23A9">
      <w:pPr>
        <w:widowControl w:val="0"/>
        <w:rPr>
          <w:rFonts w:ascii="Arial" w:hAnsi="Arial" w:cs="Arial"/>
          <w:sz w:val="22"/>
          <w:szCs w:val="22"/>
        </w:rPr>
      </w:pPr>
    </w:p>
    <w:p w14:paraId="34C8D460" w14:textId="77777777" w:rsidR="009A23A9" w:rsidRPr="00C94031" w:rsidRDefault="009A23A9" w:rsidP="009A23A9">
      <w:pPr>
        <w:widowControl w:val="0"/>
        <w:rPr>
          <w:rFonts w:ascii="Arial" w:hAnsi="Arial" w:cs="Arial"/>
          <w:szCs w:val="24"/>
        </w:rPr>
      </w:pPr>
      <w:r w:rsidRPr="00C94031">
        <w:rPr>
          <w:rFonts w:ascii="Arial" w:hAnsi="Arial" w:cs="Arial"/>
          <w:szCs w:val="24"/>
        </w:rPr>
        <w:t>_____________________________</w:t>
      </w:r>
      <w:r w:rsidR="00262A49" w:rsidRPr="00C94031">
        <w:rPr>
          <w:rFonts w:ascii="Arial" w:hAnsi="Arial" w:cs="Arial"/>
          <w:szCs w:val="24"/>
        </w:rPr>
        <w:t>____________________________________</w:t>
      </w:r>
    </w:p>
    <w:p w14:paraId="1788273E" w14:textId="77777777" w:rsidR="009A23A9" w:rsidRPr="00C94031" w:rsidRDefault="009A23A9" w:rsidP="009A23A9">
      <w:pPr>
        <w:widowControl w:val="0"/>
        <w:rPr>
          <w:rFonts w:ascii="Arial" w:hAnsi="Arial" w:cs="Arial"/>
          <w:szCs w:val="24"/>
        </w:rPr>
      </w:pPr>
      <w:r w:rsidRPr="00C94031">
        <w:rPr>
          <w:rFonts w:ascii="Arial" w:hAnsi="Arial" w:cs="Arial"/>
          <w:szCs w:val="24"/>
        </w:rPr>
        <w:t>Signature of Proposers Representative</w:t>
      </w:r>
      <w:r w:rsidR="00262A49" w:rsidRPr="00C94031">
        <w:rPr>
          <w:rFonts w:ascii="Arial" w:hAnsi="Arial" w:cs="Arial"/>
          <w:szCs w:val="24"/>
        </w:rPr>
        <w:tab/>
      </w:r>
      <w:r w:rsidR="00262A49" w:rsidRPr="00C94031">
        <w:rPr>
          <w:rFonts w:ascii="Arial" w:hAnsi="Arial" w:cs="Arial"/>
          <w:szCs w:val="24"/>
        </w:rPr>
        <w:tab/>
      </w:r>
      <w:r w:rsidR="00262A49" w:rsidRPr="00C94031">
        <w:rPr>
          <w:rFonts w:ascii="Arial" w:hAnsi="Arial" w:cs="Arial"/>
          <w:szCs w:val="24"/>
        </w:rPr>
        <w:tab/>
        <w:t>Typed Name and Title</w:t>
      </w:r>
    </w:p>
    <w:p w14:paraId="5D562A1F" w14:textId="77777777" w:rsidR="00262A49" w:rsidRPr="00C94031" w:rsidRDefault="00262A49" w:rsidP="009A23A9">
      <w:pPr>
        <w:widowControl w:val="0"/>
        <w:rPr>
          <w:rFonts w:ascii="Arial" w:hAnsi="Arial" w:cs="Arial"/>
          <w:szCs w:val="24"/>
        </w:rPr>
      </w:pPr>
    </w:p>
    <w:p w14:paraId="4D9AD4BB" w14:textId="77777777" w:rsidR="009A23A9" w:rsidRPr="00C94031" w:rsidRDefault="009A23A9" w:rsidP="009A23A9">
      <w:pPr>
        <w:widowControl w:val="0"/>
        <w:rPr>
          <w:rFonts w:ascii="Arial" w:hAnsi="Arial" w:cs="Arial"/>
          <w:szCs w:val="24"/>
        </w:rPr>
      </w:pPr>
      <w:r w:rsidRPr="00C94031">
        <w:rPr>
          <w:rFonts w:ascii="Arial" w:hAnsi="Arial" w:cs="Arial"/>
          <w:szCs w:val="24"/>
        </w:rPr>
        <w:t>____________________________________</w:t>
      </w:r>
    </w:p>
    <w:p w14:paraId="47DFF23C" w14:textId="77777777" w:rsidR="009A23A9" w:rsidRPr="00C94031" w:rsidRDefault="009A23A9" w:rsidP="009A23A9">
      <w:pPr>
        <w:widowControl w:val="0"/>
        <w:rPr>
          <w:rFonts w:ascii="Arial" w:hAnsi="Arial" w:cs="Arial"/>
          <w:szCs w:val="24"/>
        </w:rPr>
      </w:pPr>
      <w:r w:rsidRPr="00C94031">
        <w:rPr>
          <w:rFonts w:ascii="Arial" w:hAnsi="Arial" w:cs="Arial"/>
          <w:szCs w:val="24"/>
        </w:rPr>
        <w:t>Name of Proposer</w:t>
      </w:r>
    </w:p>
    <w:p w14:paraId="755CBBA4" w14:textId="77777777" w:rsidR="009A23A9" w:rsidRPr="00C94031" w:rsidRDefault="009A23A9" w:rsidP="009A23A9">
      <w:pPr>
        <w:widowControl w:val="0"/>
        <w:rPr>
          <w:rFonts w:ascii="Arial" w:hAnsi="Arial" w:cs="Arial"/>
          <w:szCs w:val="24"/>
        </w:rPr>
      </w:pPr>
    </w:p>
    <w:p w14:paraId="0197663D" w14:textId="77777777" w:rsidR="00B32369" w:rsidRPr="00C94031" w:rsidRDefault="00B32369" w:rsidP="009A23A9">
      <w:pPr>
        <w:widowControl w:val="0"/>
        <w:rPr>
          <w:rFonts w:ascii="Arial" w:hAnsi="Arial" w:cs="Arial"/>
          <w:szCs w:val="24"/>
        </w:rPr>
      </w:pPr>
    </w:p>
    <w:p w14:paraId="2839D5C1" w14:textId="77777777" w:rsidR="009A23A9" w:rsidRPr="00C94031" w:rsidRDefault="009A23A9" w:rsidP="009A23A9">
      <w:pPr>
        <w:widowControl w:val="0"/>
        <w:rPr>
          <w:rFonts w:ascii="Arial" w:hAnsi="Arial" w:cs="Arial"/>
          <w:szCs w:val="24"/>
        </w:rPr>
      </w:pPr>
      <w:r w:rsidRPr="00C94031">
        <w:rPr>
          <w:rFonts w:ascii="Arial" w:hAnsi="Arial" w:cs="Arial"/>
          <w:szCs w:val="24"/>
        </w:rPr>
        <w:t xml:space="preserve">Subscribed and sworn to before me </w:t>
      </w:r>
      <w:proofErr w:type="spellStart"/>
      <w:r w:rsidRPr="00C94031">
        <w:rPr>
          <w:rFonts w:ascii="Arial" w:hAnsi="Arial" w:cs="Arial"/>
          <w:szCs w:val="24"/>
        </w:rPr>
        <w:t>this________day</w:t>
      </w:r>
      <w:proofErr w:type="spellEnd"/>
      <w:r w:rsidRPr="00C94031">
        <w:rPr>
          <w:rFonts w:ascii="Arial" w:hAnsi="Arial" w:cs="Arial"/>
          <w:szCs w:val="24"/>
        </w:rPr>
        <w:t xml:space="preserve"> of_____________, 20____.</w:t>
      </w:r>
    </w:p>
    <w:p w14:paraId="4DCA0B4E" w14:textId="77777777" w:rsidR="00B32369" w:rsidRPr="00C94031" w:rsidRDefault="00B32369" w:rsidP="009A23A9">
      <w:pPr>
        <w:widowControl w:val="0"/>
        <w:rPr>
          <w:rFonts w:ascii="Arial" w:hAnsi="Arial" w:cs="Arial"/>
          <w:szCs w:val="24"/>
        </w:rPr>
      </w:pPr>
    </w:p>
    <w:p w14:paraId="5B208B89" w14:textId="77777777" w:rsidR="00B32369" w:rsidRPr="00C94031" w:rsidRDefault="00B32369" w:rsidP="009A23A9">
      <w:pPr>
        <w:widowControl w:val="0"/>
        <w:rPr>
          <w:rFonts w:ascii="Arial" w:hAnsi="Arial" w:cs="Arial"/>
          <w:szCs w:val="24"/>
        </w:rPr>
      </w:pPr>
    </w:p>
    <w:p w14:paraId="0A95E0FD" w14:textId="77777777" w:rsidR="009A23A9" w:rsidRPr="00C94031" w:rsidRDefault="009A23A9" w:rsidP="009A23A9">
      <w:pPr>
        <w:widowControl w:val="0"/>
        <w:rPr>
          <w:rFonts w:ascii="Arial" w:hAnsi="Arial" w:cs="Arial"/>
          <w:szCs w:val="24"/>
        </w:rPr>
      </w:pPr>
      <w:r w:rsidRPr="00C94031">
        <w:rPr>
          <w:rFonts w:ascii="Arial" w:hAnsi="Arial" w:cs="Arial"/>
          <w:szCs w:val="24"/>
        </w:rPr>
        <w:t>____________________________________</w:t>
      </w:r>
    </w:p>
    <w:p w14:paraId="32E4F1B3" w14:textId="77777777" w:rsidR="009A23A9" w:rsidRPr="00C94031" w:rsidRDefault="009A23A9" w:rsidP="009A23A9">
      <w:pPr>
        <w:widowControl w:val="0"/>
        <w:rPr>
          <w:rFonts w:ascii="Arial" w:hAnsi="Arial" w:cs="Arial"/>
          <w:szCs w:val="24"/>
        </w:rPr>
      </w:pPr>
      <w:r w:rsidRPr="00C94031">
        <w:rPr>
          <w:rFonts w:ascii="Arial" w:hAnsi="Arial" w:cs="Arial"/>
          <w:szCs w:val="24"/>
        </w:rPr>
        <w:t>Notary Public</w:t>
      </w:r>
    </w:p>
    <w:p w14:paraId="141924D1" w14:textId="77777777" w:rsidR="008F74D8" w:rsidRPr="00C94031" w:rsidRDefault="009A23A9" w:rsidP="009A23A9">
      <w:pPr>
        <w:widowControl w:val="0"/>
        <w:ind w:left="5760" w:hanging="5760"/>
        <w:rPr>
          <w:rFonts w:ascii="Arial" w:hAnsi="Arial" w:cs="Arial"/>
          <w:szCs w:val="24"/>
        </w:rPr>
      </w:pPr>
      <w:r w:rsidRPr="00C94031">
        <w:rPr>
          <w:rFonts w:ascii="Arial" w:hAnsi="Arial" w:cs="Arial"/>
          <w:szCs w:val="24"/>
        </w:rPr>
        <w:t>SEAL</w:t>
      </w:r>
      <w:r w:rsidRPr="00C94031">
        <w:rPr>
          <w:rFonts w:ascii="Arial" w:hAnsi="Arial" w:cs="Arial"/>
          <w:szCs w:val="24"/>
        </w:rPr>
        <w:tab/>
      </w:r>
      <w:r w:rsidRPr="00C94031">
        <w:rPr>
          <w:rFonts w:ascii="Arial" w:hAnsi="Arial" w:cs="Arial"/>
          <w:szCs w:val="24"/>
        </w:rPr>
        <w:tab/>
      </w:r>
      <w:r w:rsidRPr="00C94031">
        <w:rPr>
          <w:rFonts w:ascii="Arial" w:hAnsi="Arial" w:cs="Arial"/>
          <w:szCs w:val="24"/>
        </w:rPr>
        <w:tab/>
      </w:r>
      <w:r w:rsidRPr="00C94031">
        <w:rPr>
          <w:rFonts w:ascii="Arial" w:hAnsi="Arial" w:cs="Arial"/>
          <w:szCs w:val="24"/>
        </w:rPr>
        <w:tab/>
      </w:r>
      <w:r w:rsidRPr="00C94031">
        <w:rPr>
          <w:rFonts w:ascii="Arial" w:hAnsi="Arial" w:cs="Arial"/>
          <w:szCs w:val="24"/>
        </w:rPr>
        <w:tab/>
      </w:r>
    </w:p>
    <w:p w14:paraId="23A60FAA" w14:textId="5D400E4F" w:rsidR="009A23A9" w:rsidRPr="00C94031" w:rsidRDefault="009A23A9" w:rsidP="008F74D8">
      <w:pPr>
        <w:widowControl w:val="0"/>
        <w:ind w:left="5760"/>
        <w:rPr>
          <w:rFonts w:ascii="Arial" w:hAnsi="Arial" w:cs="Arial"/>
          <w:szCs w:val="24"/>
        </w:rPr>
        <w:sectPr w:rsidR="009A23A9" w:rsidRPr="00C94031" w:rsidSect="007B4F41">
          <w:headerReference w:type="default" r:id="rId20"/>
          <w:headerReference w:type="first" r:id="rId21"/>
          <w:footerReference w:type="first" r:id="rId22"/>
          <w:footnotePr>
            <w:numFmt w:val="lowerLetter"/>
          </w:footnotePr>
          <w:endnotePr>
            <w:numFmt w:val="lowerLetter"/>
          </w:endnotePr>
          <w:pgSz w:w="12240" w:h="15840" w:code="1"/>
          <w:pgMar w:top="1440" w:right="1080" w:bottom="1440" w:left="1080" w:header="720" w:footer="720" w:gutter="0"/>
          <w:cols w:space="720"/>
          <w:docGrid w:linePitch="326"/>
        </w:sectPr>
      </w:pPr>
      <w:r w:rsidRPr="00C94031">
        <w:rPr>
          <w:rFonts w:ascii="Arial" w:hAnsi="Arial" w:cs="Arial"/>
          <w:szCs w:val="24"/>
        </w:rPr>
        <w:t>My Commission Expires___/___</w:t>
      </w:r>
    </w:p>
    <w:p w14:paraId="34B3A6E7" w14:textId="77777777" w:rsidR="009A23A9" w:rsidRPr="00C94031" w:rsidRDefault="009A23A9" w:rsidP="007B4F41">
      <w:pPr>
        <w:pStyle w:val="Heading2"/>
        <w:ind w:left="0" w:firstLine="0"/>
        <w:rPr>
          <w:rFonts w:ascii="Arial" w:hAnsi="Arial" w:cs="Arial"/>
        </w:rPr>
      </w:pPr>
      <w:bookmarkStart w:id="122" w:name="_Toc106112494"/>
      <w:bookmarkStart w:id="123" w:name="_Hlk106107982"/>
      <w:bookmarkStart w:id="124" w:name="_Toc129783432"/>
      <w:r w:rsidRPr="00C94031">
        <w:rPr>
          <w:rFonts w:ascii="Arial" w:hAnsi="Arial" w:cs="Arial"/>
        </w:rPr>
        <w:lastRenderedPageBreak/>
        <w:t>Estimated In-Kind Costs Contributed</w:t>
      </w:r>
      <w:bookmarkEnd w:id="122"/>
      <w:bookmarkEnd w:id="124"/>
      <w:r w:rsidRPr="00C94031">
        <w:rPr>
          <w:rFonts w:ascii="Arial" w:hAnsi="Arial" w:cs="Arial"/>
        </w:rPr>
        <w:t xml:space="preserve"> </w:t>
      </w:r>
    </w:p>
    <w:bookmarkEnd w:id="123"/>
    <w:p w14:paraId="6B16C3F5" w14:textId="77777777" w:rsidR="009A23A9" w:rsidRPr="00C94031" w:rsidRDefault="009A23A9" w:rsidP="009A23A9">
      <w:pPr>
        <w:widowControl w:val="0"/>
        <w:rPr>
          <w:rFonts w:ascii="Arial" w:hAnsi="Arial" w:cs="Arial"/>
          <w:sz w:val="22"/>
          <w:szCs w:val="22"/>
        </w:rPr>
      </w:pPr>
    </w:p>
    <w:p w14:paraId="63687840" w14:textId="70CCF9CB" w:rsidR="009A23A9" w:rsidRPr="00C94031" w:rsidRDefault="009A23A9" w:rsidP="009A23A9">
      <w:pPr>
        <w:widowControl w:val="0"/>
        <w:rPr>
          <w:rFonts w:ascii="Arial" w:hAnsi="Arial" w:cs="Arial"/>
          <w:sz w:val="22"/>
          <w:szCs w:val="22"/>
        </w:rPr>
      </w:pPr>
      <w:r w:rsidRPr="00C94031">
        <w:rPr>
          <w:rFonts w:ascii="Arial" w:hAnsi="Arial" w:cs="Arial"/>
          <w:sz w:val="22"/>
          <w:szCs w:val="22"/>
        </w:rPr>
        <w:t>Proposer Name:    ___________________________________</w:t>
      </w:r>
      <w:r w:rsidRPr="00C94031">
        <w:rPr>
          <w:rFonts w:ascii="Arial" w:hAnsi="Arial" w:cs="Arial"/>
          <w:sz w:val="22"/>
          <w:szCs w:val="22"/>
        </w:rPr>
        <w:tab/>
      </w:r>
      <w:r w:rsidRPr="00C94031">
        <w:rPr>
          <w:rFonts w:ascii="Arial" w:hAnsi="Arial" w:cs="Arial"/>
          <w:sz w:val="22"/>
          <w:szCs w:val="22"/>
        </w:rPr>
        <w:tab/>
        <w:t xml:space="preserve">Budget </w:t>
      </w:r>
      <w:proofErr w:type="gramStart"/>
      <w:r w:rsidRPr="00C94031">
        <w:rPr>
          <w:rFonts w:ascii="Arial" w:hAnsi="Arial" w:cs="Arial"/>
          <w:sz w:val="22"/>
          <w:szCs w:val="22"/>
        </w:rPr>
        <w:t>For</w:t>
      </w:r>
      <w:proofErr w:type="gramEnd"/>
      <w:r w:rsidRPr="00C94031">
        <w:rPr>
          <w:rFonts w:ascii="Arial" w:hAnsi="Arial" w:cs="Arial"/>
          <w:sz w:val="22"/>
          <w:szCs w:val="22"/>
        </w:rPr>
        <w:t xml:space="preserve"> Period:</w:t>
      </w:r>
      <w:r w:rsidR="00B762CD" w:rsidRPr="00C94031">
        <w:rPr>
          <w:rFonts w:ascii="Arial" w:hAnsi="Arial" w:cs="Arial"/>
          <w:sz w:val="22"/>
          <w:szCs w:val="22"/>
        </w:rPr>
        <w:t xml:space="preserve"> </w:t>
      </w:r>
      <w:r w:rsidR="00623E79">
        <w:rPr>
          <w:rFonts w:ascii="Arial" w:hAnsi="Arial" w:cs="Arial"/>
          <w:sz w:val="22"/>
          <w:szCs w:val="22"/>
        </w:rPr>
        <w:t>07/01/2023</w:t>
      </w:r>
      <w:r w:rsidRPr="00C94031">
        <w:rPr>
          <w:rFonts w:ascii="Arial" w:hAnsi="Arial" w:cs="Arial"/>
          <w:sz w:val="22"/>
          <w:szCs w:val="22"/>
        </w:rPr>
        <w:t xml:space="preserve"> through </w:t>
      </w:r>
      <w:r w:rsidR="002F286E" w:rsidRPr="00C94031">
        <w:rPr>
          <w:rFonts w:ascii="Arial" w:hAnsi="Arial" w:cs="Arial"/>
          <w:sz w:val="22"/>
          <w:szCs w:val="22"/>
        </w:rPr>
        <w:t>0</w:t>
      </w:r>
      <w:r w:rsidR="007B4F41" w:rsidRPr="00C94031">
        <w:rPr>
          <w:rFonts w:ascii="Arial" w:hAnsi="Arial" w:cs="Arial"/>
          <w:sz w:val="22"/>
          <w:szCs w:val="22"/>
        </w:rPr>
        <w:t>6</w:t>
      </w:r>
      <w:r w:rsidRPr="00C94031">
        <w:rPr>
          <w:rFonts w:ascii="Arial" w:hAnsi="Arial" w:cs="Arial"/>
          <w:sz w:val="22"/>
          <w:szCs w:val="22"/>
        </w:rPr>
        <w:t>/30/</w:t>
      </w:r>
      <w:r w:rsidR="007B4F41" w:rsidRPr="00C94031">
        <w:rPr>
          <w:rFonts w:ascii="Arial" w:hAnsi="Arial" w:cs="Arial"/>
          <w:sz w:val="22"/>
          <w:szCs w:val="22"/>
        </w:rPr>
        <w:t>202</w:t>
      </w:r>
      <w:r w:rsidR="00623E79">
        <w:rPr>
          <w:rFonts w:ascii="Arial" w:hAnsi="Arial" w:cs="Arial"/>
          <w:sz w:val="22"/>
          <w:szCs w:val="22"/>
        </w:rPr>
        <w:t>4</w:t>
      </w:r>
    </w:p>
    <w:p w14:paraId="39DA1EF8" w14:textId="77777777" w:rsidR="009A23A9" w:rsidRPr="00C94031" w:rsidRDefault="009A23A9" w:rsidP="009A23A9">
      <w:pPr>
        <w:widowControl w:val="0"/>
        <w:rPr>
          <w:rFonts w:ascii="Arial" w:hAnsi="Arial" w:cs="Arial"/>
          <w:sz w:val="22"/>
          <w:szCs w:val="22"/>
        </w:rPr>
      </w:pPr>
      <w:r w:rsidRPr="00C94031">
        <w:rPr>
          <w:rFonts w:ascii="Arial" w:hAnsi="Arial" w:cs="Arial"/>
          <w:sz w:val="22"/>
          <w:szCs w:val="22"/>
        </w:rPr>
        <w:t xml:space="preserve">                                                     </w:t>
      </w:r>
      <w:r w:rsidRPr="00C94031">
        <w:rPr>
          <w:rFonts w:ascii="Arial" w:hAnsi="Arial" w:cs="Arial"/>
          <w:sz w:val="22"/>
          <w:szCs w:val="22"/>
        </w:rPr>
        <w:tab/>
      </w:r>
      <w:r w:rsidRPr="00C94031">
        <w:rPr>
          <w:rFonts w:ascii="Arial" w:hAnsi="Arial" w:cs="Arial"/>
          <w:sz w:val="22"/>
          <w:szCs w:val="22"/>
        </w:rPr>
        <w:tab/>
      </w:r>
      <w:r w:rsidRPr="00C94031">
        <w:rPr>
          <w:rFonts w:ascii="Arial" w:hAnsi="Arial" w:cs="Arial"/>
          <w:sz w:val="22"/>
          <w:szCs w:val="22"/>
        </w:rPr>
        <w:tab/>
      </w:r>
      <w:r w:rsidRPr="00C94031">
        <w:rPr>
          <w:rFonts w:ascii="Arial" w:hAnsi="Arial" w:cs="Arial"/>
          <w:sz w:val="22"/>
          <w:szCs w:val="22"/>
        </w:rPr>
        <w:tab/>
      </w:r>
    </w:p>
    <w:tbl>
      <w:tblPr>
        <w:tblW w:w="0" w:type="auto"/>
        <w:tblInd w:w="10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106" w:type="dxa"/>
          <w:right w:w="106" w:type="dxa"/>
        </w:tblCellMar>
        <w:tblLook w:val="0000" w:firstRow="0" w:lastRow="0" w:firstColumn="0" w:lastColumn="0" w:noHBand="0" w:noVBand="0"/>
      </w:tblPr>
      <w:tblGrid>
        <w:gridCol w:w="5310"/>
        <w:gridCol w:w="4770"/>
        <w:gridCol w:w="2340"/>
      </w:tblGrid>
      <w:tr w:rsidR="009A23A9" w:rsidRPr="00C94031" w14:paraId="126FFDDF"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7FE2E343" w14:textId="77777777" w:rsidR="009A23A9" w:rsidRPr="00C94031" w:rsidRDefault="009A23A9" w:rsidP="00A126D7">
            <w:pPr>
              <w:widowControl w:val="0"/>
              <w:spacing w:before="88" w:after="47"/>
              <w:jc w:val="center"/>
              <w:rPr>
                <w:rFonts w:ascii="Arial" w:hAnsi="Arial" w:cs="Arial"/>
                <w:sz w:val="22"/>
                <w:szCs w:val="22"/>
              </w:rPr>
            </w:pPr>
            <w:r w:rsidRPr="00C94031">
              <w:rPr>
                <w:rFonts w:ascii="Arial" w:hAnsi="Arial" w:cs="Arial"/>
                <w:b/>
                <w:sz w:val="22"/>
                <w:szCs w:val="22"/>
              </w:rPr>
              <w:t xml:space="preserve">Detail Of </w:t>
            </w:r>
            <w:proofErr w:type="gramStart"/>
            <w:r w:rsidRPr="00C94031">
              <w:rPr>
                <w:rFonts w:ascii="Arial" w:hAnsi="Arial" w:cs="Arial"/>
                <w:b/>
                <w:sz w:val="22"/>
                <w:szCs w:val="22"/>
              </w:rPr>
              <w:t>In</w:t>
            </w:r>
            <w:proofErr w:type="gramEnd"/>
            <w:r w:rsidRPr="00C94031">
              <w:rPr>
                <w:rFonts w:ascii="Arial" w:hAnsi="Arial" w:cs="Arial"/>
                <w:b/>
                <w:sz w:val="22"/>
                <w:szCs w:val="22"/>
              </w:rPr>
              <w:t xml:space="preserve"> Kind Cost Item</w:t>
            </w:r>
          </w:p>
        </w:tc>
        <w:tc>
          <w:tcPr>
            <w:tcW w:w="4770" w:type="dxa"/>
            <w:tcBorders>
              <w:top w:val="single" w:sz="5" w:space="0" w:color="000000"/>
              <w:left w:val="single" w:sz="5" w:space="0" w:color="000000"/>
              <w:bottom w:val="single" w:sz="5" w:space="0" w:color="000000"/>
              <w:right w:val="single" w:sz="5" w:space="0" w:color="000000"/>
            </w:tcBorders>
          </w:tcPr>
          <w:p w14:paraId="3E357302" w14:textId="77777777" w:rsidR="009A23A9" w:rsidRPr="00C94031" w:rsidRDefault="009A23A9" w:rsidP="00A126D7">
            <w:pPr>
              <w:widowControl w:val="0"/>
              <w:spacing w:before="88" w:after="47"/>
              <w:jc w:val="center"/>
              <w:rPr>
                <w:rFonts w:ascii="Arial" w:hAnsi="Arial" w:cs="Arial"/>
                <w:sz w:val="22"/>
                <w:szCs w:val="22"/>
              </w:rPr>
            </w:pPr>
            <w:r w:rsidRPr="00C94031">
              <w:rPr>
                <w:rFonts w:ascii="Arial" w:hAnsi="Arial" w:cs="Arial"/>
                <w:b/>
                <w:sz w:val="22"/>
                <w:szCs w:val="22"/>
              </w:rPr>
              <w:t xml:space="preserve">Basis For Determining </w:t>
            </w:r>
            <w:proofErr w:type="gramStart"/>
            <w:r w:rsidRPr="00C94031">
              <w:rPr>
                <w:rFonts w:ascii="Arial" w:hAnsi="Arial" w:cs="Arial"/>
                <w:b/>
                <w:sz w:val="22"/>
                <w:szCs w:val="22"/>
              </w:rPr>
              <w:t>The</w:t>
            </w:r>
            <w:proofErr w:type="gramEnd"/>
            <w:r w:rsidRPr="00C94031">
              <w:rPr>
                <w:rFonts w:ascii="Arial" w:hAnsi="Arial" w:cs="Arial"/>
                <w:b/>
                <w:sz w:val="22"/>
                <w:szCs w:val="22"/>
              </w:rPr>
              <w:t xml:space="preserve"> Amount</w:t>
            </w:r>
          </w:p>
        </w:tc>
        <w:tc>
          <w:tcPr>
            <w:tcW w:w="2340" w:type="dxa"/>
            <w:tcBorders>
              <w:top w:val="single" w:sz="5" w:space="0" w:color="000000"/>
              <w:left w:val="single" w:sz="5" w:space="0" w:color="000000"/>
              <w:bottom w:val="single" w:sz="5" w:space="0" w:color="000000"/>
              <w:right w:val="single" w:sz="5" w:space="0" w:color="000000"/>
            </w:tcBorders>
          </w:tcPr>
          <w:p w14:paraId="2389DC56" w14:textId="77777777" w:rsidR="009A23A9" w:rsidRPr="00C94031" w:rsidRDefault="009A23A9" w:rsidP="00A126D7">
            <w:pPr>
              <w:widowControl w:val="0"/>
              <w:jc w:val="center"/>
              <w:rPr>
                <w:rFonts w:ascii="Arial" w:hAnsi="Arial" w:cs="Arial"/>
                <w:b/>
                <w:sz w:val="22"/>
                <w:szCs w:val="22"/>
              </w:rPr>
            </w:pPr>
            <w:r w:rsidRPr="00C94031">
              <w:rPr>
                <w:rFonts w:ascii="Arial" w:hAnsi="Arial" w:cs="Arial"/>
                <w:b/>
                <w:sz w:val="22"/>
                <w:szCs w:val="22"/>
              </w:rPr>
              <w:t>Amount</w:t>
            </w:r>
          </w:p>
          <w:p w14:paraId="7AD68317" w14:textId="77777777" w:rsidR="009A23A9" w:rsidRPr="00C94031" w:rsidRDefault="009A23A9" w:rsidP="00A126D7">
            <w:pPr>
              <w:widowControl w:val="0"/>
              <w:spacing w:after="47"/>
              <w:rPr>
                <w:rFonts w:ascii="Arial" w:hAnsi="Arial" w:cs="Arial"/>
                <w:sz w:val="22"/>
                <w:szCs w:val="22"/>
              </w:rPr>
            </w:pPr>
          </w:p>
        </w:tc>
      </w:tr>
      <w:tr w:rsidR="009A23A9" w:rsidRPr="00C94031" w14:paraId="1C5377D4"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6D6B18DE"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40A5FA14"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3A77ADCD" w14:textId="77777777" w:rsidR="009A23A9" w:rsidRPr="00C94031" w:rsidRDefault="009A23A9" w:rsidP="00A126D7">
            <w:pPr>
              <w:widowControl w:val="0"/>
              <w:spacing w:before="88" w:after="47"/>
              <w:rPr>
                <w:rFonts w:ascii="Arial" w:hAnsi="Arial" w:cs="Arial"/>
                <w:sz w:val="22"/>
                <w:szCs w:val="22"/>
              </w:rPr>
            </w:pPr>
          </w:p>
        </w:tc>
      </w:tr>
      <w:tr w:rsidR="009A23A9" w:rsidRPr="00C94031" w14:paraId="358899A2"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4928B823"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3A2CF26E"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695D2606" w14:textId="77777777" w:rsidR="009A23A9" w:rsidRPr="00C94031" w:rsidRDefault="009A23A9" w:rsidP="00A126D7">
            <w:pPr>
              <w:widowControl w:val="0"/>
              <w:spacing w:before="88" w:after="47"/>
              <w:rPr>
                <w:rFonts w:ascii="Arial" w:hAnsi="Arial" w:cs="Arial"/>
                <w:sz w:val="22"/>
                <w:szCs w:val="22"/>
              </w:rPr>
            </w:pPr>
          </w:p>
        </w:tc>
      </w:tr>
      <w:tr w:rsidR="009A23A9" w:rsidRPr="00C94031" w14:paraId="0476A9FB"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547AB371"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0242DCDB"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5A1F7920" w14:textId="77777777" w:rsidR="009A23A9" w:rsidRPr="00C94031" w:rsidRDefault="009A23A9" w:rsidP="00A126D7">
            <w:pPr>
              <w:widowControl w:val="0"/>
              <w:spacing w:before="88" w:after="47"/>
              <w:rPr>
                <w:rFonts w:ascii="Arial" w:hAnsi="Arial" w:cs="Arial"/>
                <w:sz w:val="22"/>
                <w:szCs w:val="22"/>
              </w:rPr>
            </w:pPr>
          </w:p>
        </w:tc>
      </w:tr>
      <w:tr w:rsidR="009A23A9" w:rsidRPr="00C94031" w14:paraId="00409E7C"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5763B522"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2728C6F9"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62660E54" w14:textId="77777777" w:rsidR="009A23A9" w:rsidRPr="00C94031" w:rsidRDefault="009A23A9" w:rsidP="00A126D7">
            <w:pPr>
              <w:widowControl w:val="0"/>
              <w:spacing w:before="88" w:after="47"/>
              <w:rPr>
                <w:rFonts w:ascii="Arial" w:hAnsi="Arial" w:cs="Arial"/>
                <w:sz w:val="22"/>
                <w:szCs w:val="22"/>
              </w:rPr>
            </w:pPr>
          </w:p>
        </w:tc>
      </w:tr>
      <w:tr w:rsidR="009A23A9" w:rsidRPr="00C94031" w14:paraId="246767FB"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4A0CB916"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65256A1E"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6764E30D" w14:textId="77777777" w:rsidR="009A23A9" w:rsidRPr="00C94031" w:rsidRDefault="009A23A9" w:rsidP="00A126D7">
            <w:pPr>
              <w:widowControl w:val="0"/>
              <w:spacing w:before="88" w:after="47"/>
              <w:rPr>
                <w:rFonts w:ascii="Arial" w:hAnsi="Arial" w:cs="Arial"/>
                <w:sz w:val="22"/>
                <w:szCs w:val="22"/>
              </w:rPr>
            </w:pPr>
          </w:p>
        </w:tc>
      </w:tr>
      <w:tr w:rsidR="009A23A9" w:rsidRPr="00C94031" w14:paraId="342A4498"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2E0CBE22"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39E6EFCD"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6B8A4FF4" w14:textId="77777777" w:rsidR="009A23A9" w:rsidRPr="00C94031" w:rsidRDefault="009A23A9" w:rsidP="00A126D7">
            <w:pPr>
              <w:widowControl w:val="0"/>
              <w:spacing w:before="88" w:after="47"/>
              <w:rPr>
                <w:rFonts w:ascii="Arial" w:hAnsi="Arial" w:cs="Arial"/>
                <w:sz w:val="22"/>
                <w:szCs w:val="22"/>
              </w:rPr>
            </w:pPr>
          </w:p>
        </w:tc>
      </w:tr>
      <w:tr w:rsidR="009A23A9" w:rsidRPr="00C94031" w14:paraId="24B653F0"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549645EC"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24054C3F"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7A4ADABC" w14:textId="77777777" w:rsidR="009A23A9" w:rsidRPr="00C94031" w:rsidRDefault="009A23A9" w:rsidP="00A126D7">
            <w:pPr>
              <w:widowControl w:val="0"/>
              <w:spacing w:before="88" w:after="47"/>
              <w:rPr>
                <w:rFonts w:ascii="Arial" w:hAnsi="Arial" w:cs="Arial"/>
                <w:sz w:val="22"/>
                <w:szCs w:val="22"/>
              </w:rPr>
            </w:pPr>
          </w:p>
        </w:tc>
      </w:tr>
      <w:tr w:rsidR="009A23A9" w:rsidRPr="00C94031" w14:paraId="693F0D93"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01BED890"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1186AC89"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7695BB4A" w14:textId="77777777" w:rsidR="009A23A9" w:rsidRPr="00C94031" w:rsidRDefault="009A23A9" w:rsidP="00A126D7">
            <w:pPr>
              <w:widowControl w:val="0"/>
              <w:spacing w:before="88" w:after="47"/>
              <w:rPr>
                <w:rFonts w:ascii="Arial" w:hAnsi="Arial" w:cs="Arial"/>
                <w:sz w:val="22"/>
                <w:szCs w:val="22"/>
              </w:rPr>
            </w:pPr>
          </w:p>
        </w:tc>
      </w:tr>
      <w:tr w:rsidR="009A23A9" w:rsidRPr="00C94031" w14:paraId="601B91C2"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32F8BECF"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0BBCCF16"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65614832" w14:textId="77777777" w:rsidR="009A23A9" w:rsidRPr="00C94031" w:rsidRDefault="009A23A9" w:rsidP="00A126D7">
            <w:pPr>
              <w:widowControl w:val="0"/>
              <w:spacing w:before="88" w:after="47"/>
              <w:rPr>
                <w:rFonts w:ascii="Arial" w:hAnsi="Arial" w:cs="Arial"/>
                <w:sz w:val="22"/>
                <w:szCs w:val="22"/>
              </w:rPr>
            </w:pPr>
          </w:p>
        </w:tc>
      </w:tr>
      <w:tr w:rsidR="009A23A9" w:rsidRPr="00C94031" w14:paraId="62CF98F7"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1CB3B963"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35DBD2BF"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4D30C3AD" w14:textId="77777777" w:rsidR="009A23A9" w:rsidRPr="00C94031" w:rsidRDefault="009A23A9" w:rsidP="00A126D7">
            <w:pPr>
              <w:widowControl w:val="0"/>
              <w:spacing w:before="88" w:after="47"/>
              <w:rPr>
                <w:rFonts w:ascii="Arial" w:hAnsi="Arial" w:cs="Arial"/>
                <w:sz w:val="22"/>
                <w:szCs w:val="22"/>
              </w:rPr>
            </w:pPr>
          </w:p>
        </w:tc>
      </w:tr>
      <w:tr w:rsidR="009A23A9" w:rsidRPr="00C94031" w14:paraId="40B0DB24"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512C22C2"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253E3CF4"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5FB51343" w14:textId="77777777" w:rsidR="009A23A9" w:rsidRPr="00C94031" w:rsidRDefault="009A23A9" w:rsidP="00A126D7">
            <w:pPr>
              <w:widowControl w:val="0"/>
              <w:spacing w:before="88" w:after="47"/>
              <w:rPr>
                <w:rFonts w:ascii="Arial" w:hAnsi="Arial" w:cs="Arial"/>
                <w:sz w:val="22"/>
                <w:szCs w:val="22"/>
              </w:rPr>
            </w:pPr>
          </w:p>
        </w:tc>
      </w:tr>
      <w:tr w:rsidR="009A23A9" w:rsidRPr="00C94031" w14:paraId="62FCE2D9"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5BD3B9D6"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648D24B3"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15C5DEB1" w14:textId="77777777" w:rsidR="009A23A9" w:rsidRPr="00C94031" w:rsidRDefault="009A23A9" w:rsidP="00A126D7">
            <w:pPr>
              <w:widowControl w:val="0"/>
              <w:spacing w:before="88" w:after="47"/>
              <w:rPr>
                <w:rFonts w:ascii="Arial" w:hAnsi="Arial" w:cs="Arial"/>
                <w:sz w:val="22"/>
                <w:szCs w:val="22"/>
              </w:rPr>
            </w:pPr>
          </w:p>
        </w:tc>
      </w:tr>
      <w:tr w:rsidR="009A23A9" w:rsidRPr="00C94031" w14:paraId="42F28F4B"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1A9781AA"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415620A3"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202EEACD" w14:textId="77777777" w:rsidR="009A23A9" w:rsidRPr="00C94031" w:rsidRDefault="009A23A9" w:rsidP="00A126D7">
            <w:pPr>
              <w:widowControl w:val="0"/>
              <w:spacing w:before="88" w:after="47"/>
              <w:rPr>
                <w:rFonts w:ascii="Arial" w:hAnsi="Arial" w:cs="Arial"/>
                <w:sz w:val="22"/>
                <w:szCs w:val="22"/>
              </w:rPr>
            </w:pPr>
          </w:p>
        </w:tc>
      </w:tr>
      <w:tr w:rsidR="009A23A9" w:rsidRPr="00C94031" w14:paraId="57F8F607"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6E6FFB66" w14:textId="77777777" w:rsidR="009A23A9" w:rsidRPr="00C94031" w:rsidRDefault="009A23A9" w:rsidP="00A126D7">
            <w:pPr>
              <w:widowControl w:val="0"/>
              <w:spacing w:before="88" w:after="47"/>
              <w:rPr>
                <w:rFonts w:ascii="Arial" w:hAnsi="Arial" w:cs="Arial"/>
                <w:sz w:val="22"/>
                <w:szCs w:val="22"/>
              </w:rPr>
            </w:pPr>
          </w:p>
        </w:tc>
        <w:tc>
          <w:tcPr>
            <w:tcW w:w="4770" w:type="dxa"/>
            <w:tcBorders>
              <w:top w:val="single" w:sz="5" w:space="0" w:color="000000"/>
              <w:left w:val="single" w:sz="5" w:space="0" w:color="000000"/>
              <w:bottom w:val="single" w:sz="5" w:space="0" w:color="000000"/>
              <w:right w:val="single" w:sz="5" w:space="0" w:color="000000"/>
            </w:tcBorders>
          </w:tcPr>
          <w:p w14:paraId="590C5903"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49BFA3BA" w14:textId="77777777" w:rsidR="009A23A9" w:rsidRPr="00C94031" w:rsidRDefault="009A23A9" w:rsidP="00A126D7">
            <w:pPr>
              <w:widowControl w:val="0"/>
              <w:spacing w:before="88" w:after="47"/>
              <w:rPr>
                <w:rFonts w:ascii="Arial" w:hAnsi="Arial" w:cs="Arial"/>
                <w:sz w:val="22"/>
                <w:szCs w:val="22"/>
              </w:rPr>
            </w:pPr>
          </w:p>
        </w:tc>
      </w:tr>
      <w:tr w:rsidR="009A23A9" w:rsidRPr="00C94031" w14:paraId="2609EC2C" w14:textId="77777777" w:rsidTr="00A126D7">
        <w:trPr>
          <w:cantSplit/>
        </w:trPr>
        <w:tc>
          <w:tcPr>
            <w:tcW w:w="5310" w:type="dxa"/>
            <w:tcBorders>
              <w:top w:val="single" w:sz="5" w:space="0" w:color="000000"/>
              <w:left w:val="single" w:sz="5" w:space="0" w:color="000000"/>
              <w:bottom w:val="single" w:sz="5" w:space="0" w:color="000000"/>
              <w:right w:val="single" w:sz="5" w:space="0" w:color="000000"/>
            </w:tcBorders>
          </w:tcPr>
          <w:p w14:paraId="0503541F" w14:textId="77777777" w:rsidR="009A23A9" w:rsidRPr="00C94031" w:rsidRDefault="009A23A9" w:rsidP="00A126D7">
            <w:pPr>
              <w:widowControl w:val="0"/>
              <w:spacing w:before="88" w:after="47"/>
              <w:rPr>
                <w:rFonts w:ascii="Arial" w:hAnsi="Arial" w:cs="Arial"/>
                <w:sz w:val="22"/>
                <w:szCs w:val="22"/>
              </w:rPr>
            </w:pPr>
            <w:r w:rsidRPr="00C94031">
              <w:rPr>
                <w:rFonts w:ascii="Arial" w:hAnsi="Arial" w:cs="Arial"/>
                <w:sz w:val="22"/>
                <w:szCs w:val="22"/>
              </w:rPr>
              <w:t xml:space="preserve">Total of All </w:t>
            </w:r>
            <w:proofErr w:type="gramStart"/>
            <w:r w:rsidRPr="00C94031">
              <w:rPr>
                <w:rFonts w:ascii="Arial" w:hAnsi="Arial" w:cs="Arial"/>
                <w:sz w:val="22"/>
                <w:szCs w:val="22"/>
              </w:rPr>
              <w:t>In</w:t>
            </w:r>
            <w:proofErr w:type="gramEnd"/>
            <w:r w:rsidRPr="00C94031">
              <w:rPr>
                <w:rFonts w:ascii="Arial" w:hAnsi="Arial" w:cs="Arial"/>
                <w:sz w:val="22"/>
                <w:szCs w:val="22"/>
              </w:rPr>
              <w:t xml:space="preserve"> Kind Costs </w:t>
            </w:r>
          </w:p>
        </w:tc>
        <w:tc>
          <w:tcPr>
            <w:tcW w:w="4770" w:type="dxa"/>
            <w:tcBorders>
              <w:top w:val="single" w:sz="5" w:space="0" w:color="000000"/>
              <w:left w:val="single" w:sz="5" w:space="0" w:color="000000"/>
              <w:bottom w:val="single" w:sz="5" w:space="0" w:color="000000"/>
              <w:right w:val="single" w:sz="5" w:space="0" w:color="000000"/>
            </w:tcBorders>
          </w:tcPr>
          <w:p w14:paraId="6BBEDA1D" w14:textId="77777777" w:rsidR="009A23A9" w:rsidRPr="00C94031" w:rsidRDefault="009A23A9" w:rsidP="00A126D7">
            <w:pPr>
              <w:widowControl w:val="0"/>
              <w:spacing w:before="88" w:after="47"/>
              <w:rPr>
                <w:rFonts w:ascii="Arial" w:hAnsi="Arial" w:cs="Arial"/>
                <w:sz w:val="22"/>
                <w:szCs w:val="22"/>
              </w:rPr>
            </w:pPr>
          </w:p>
        </w:tc>
        <w:tc>
          <w:tcPr>
            <w:tcW w:w="2340" w:type="dxa"/>
            <w:tcBorders>
              <w:top w:val="single" w:sz="5" w:space="0" w:color="000000"/>
              <w:left w:val="single" w:sz="5" w:space="0" w:color="000000"/>
              <w:bottom w:val="single" w:sz="5" w:space="0" w:color="000000"/>
              <w:right w:val="single" w:sz="5" w:space="0" w:color="000000"/>
            </w:tcBorders>
          </w:tcPr>
          <w:p w14:paraId="13C274DD" w14:textId="77777777" w:rsidR="009A23A9" w:rsidRPr="00C94031" w:rsidRDefault="009A23A9" w:rsidP="00A126D7">
            <w:pPr>
              <w:widowControl w:val="0"/>
              <w:spacing w:before="88" w:after="47"/>
              <w:rPr>
                <w:rFonts w:ascii="Arial" w:hAnsi="Arial" w:cs="Arial"/>
                <w:sz w:val="22"/>
                <w:szCs w:val="22"/>
              </w:rPr>
            </w:pPr>
          </w:p>
        </w:tc>
      </w:tr>
    </w:tbl>
    <w:p w14:paraId="0BE1EB38" w14:textId="77777777" w:rsidR="007B4F41" w:rsidRPr="00C94031" w:rsidRDefault="007B4F41">
      <w:pPr>
        <w:rPr>
          <w:rFonts w:ascii="Arial" w:hAnsi="Arial" w:cs="Arial"/>
          <w:b/>
          <w:sz w:val="22"/>
          <w:szCs w:val="22"/>
        </w:rPr>
        <w:sectPr w:rsidR="007B4F41" w:rsidRPr="00C94031" w:rsidSect="007B4F41">
          <w:headerReference w:type="even" r:id="rId23"/>
          <w:headerReference w:type="default" r:id="rId24"/>
          <w:footerReference w:type="even" r:id="rId25"/>
          <w:footnotePr>
            <w:numFmt w:val="lowerLetter"/>
          </w:footnotePr>
          <w:endnotePr>
            <w:numFmt w:val="lowerLetter"/>
          </w:endnotePr>
          <w:pgSz w:w="15840" w:h="12240" w:orient="landscape" w:code="1"/>
          <w:pgMar w:top="864" w:right="1901" w:bottom="864" w:left="1440" w:header="720" w:footer="720" w:gutter="0"/>
          <w:cols w:space="720"/>
          <w:docGrid w:linePitch="326"/>
        </w:sectPr>
      </w:pPr>
    </w:p>
    <w:p w14:paraId="69F04674" w14:textId="77777777" w:rsidR="009A23A9" w:rsidRPr="00C94031" w:rsidRDefault="009A23A9" w:rsidP="00602325">
      <w:pPr>
        <w:pStyle w:val="Heading2"/>
        <w:rPr>
          <w:rFonts w:ascii="Arial" w:hAnsi="Arial" w:cs="Arial"/>
        </w:rPr>
      </w:pPr>
      <w:bookmarkStart w:id="125" w:name="_Toc106112495"/>
      <w:bookmarkStart w:id="126" w:name="_Hlk106107995"/>
      <w:bookmarkStart w:id="127" w:name="_Toc129783433"/>
      <w:r w:rsidRPr="00C94031">
        <w:rPr>
          <w:rFonts w:ascii="Arial" w:hAnsi="Arial" w:cs="Arial"/>
        </w:rPr>
        <w:lastRenderedPageBreak/>
        <w:t>Budget Information Forms</w:t>
      </w:r>
      <w:bookmarkEnd w:id="125"/>
      <w:bookmarkEnd w:id="127"/>
    </w:p>
    <w:bookmarkEnd w:id="126"/>
    <w:p w14:paraId="41CBB8AA" w14:textId="77777777" w:rsidR="009A23A9" w:rsidRPr="00C94031" w:rsidRDefault="009A23A9" w:rsidP="009A23A9">
      <w:pPr>
        <w:widowControl w:val="0"/>
        <w:rPr>
          <w:rFonts w:ascii="Arial" w:hAnsi="Arial" w:cs="Arial"/>
          <w:sz w:val="22"/>
          <w:szCs w:val="22"/>
        </w:rPr>
      </w:pPr>
    </w:p>
    <w:p w14:paraId="3F783A82" w14:textId="2567C064" w:rsidR="009A23A9" w:rsidRPr="00C94031" w:rsidRDefault="009A23A9" w:rsidP="009A23A9">
      <w:pPr>
        <w:widowControl w:val="0"/>
        <w:rPr>
          <w:rFonts w:ascii="Arial" w:hAnsi="Arial" w:cs="Arial"/>
          <w:sz w:val="22"/>
          <w:szCs w:val="22"/>
        </w:rPr>
      </w:pPr>
      <w:r w:rsidRPr="00C94031">
        <w:rPr>
          <w:rFonts w:ascii="Arial" w:hAnsi="Arial" w:cs="Arial"/>
          <w:sz w:val="22"/>
          <w:szCs w:val="22"/>
        </w:rPr>
        <w:t>Proposer Name:    ___________________________________</w:t>
      </w:r>
      <w:r w:rsidRPr="00C94031">
        <w:rPr>
          <w:rFonts w:ascii="Arial" w:hAnsi="Arial" w:cs="Arial"/>
          <w:sz w:val="22"/>
          <w:szCs w:val="22"/>
        </w:rPr>
        <w:tab/>
      </w:r>
      <w:r w:rsidRPr="00C94031">
        <w:rPr>
          <w:rFonts w:ascii="Arial" w:hAnsi="Arial" w:cs="Arial"/>
          <w:sz w:val="22"/>
          <w:szCs w:val="22"/>
        </w:rPr>
        <w:tab/>
        <w:t xml:space="preserve">Budget </w:t>
      </w:r>
      <w:proofErr w:type="gramStart"/>
      <w:r w:rsidRPr="00C94031">
        <w:rPr>
          <w:rFonts w:ascii="Arial" w:hAnsi="Arial" w:cs="Arial"/>
          <w:sz w:val="22"/>
          <w:szCs w:val="22"/>
        </w:rPr>
        <w:t>For</w:t>
      </w:r>
      <w:proofErr w:type="gramEnd"/>
      <w:r w:rsidRPr="00C94031">
        <w:rPr>
          <w:rFonts w:ascii="Arial" w:hAnsi="Arial" w:cs="Arial"/>
          <w:sz w:val="22"/>
          <w:szCs w:val="22"/>
        </w:rPr>
        <w:t xml:space="preserve"> Period:</w:t>
      </w:r>
      <w:r w:rsidR="00B762CD" w:rsidRPr="00C94031">
        <w:rPr>
          <w:rFonts w:ascii="Arial" w:hAnsi="Arial" w:cs="Arial"/>
          <w:sz w:val="22"/>
          <w:szCs w:val="22"/>
        </w:rPr>
        <w:t xml:space="preserve"> </w:t>
      </w:r>
      <w:r w:rsidR="00623E79">
        <w:rPr>
          <w:rFonts w:ascii="Arial" w:hAnsi="Arial" w:cs="Arial"/>
          <w:sz w:val="22"/>
          <w:szCs w:val="22"/>
        </w:rPr>
        <w:t>07</w:t>
      </w:r>
      <w:r w:rsidR="002F286E" w:rsidRPr="00C94031">
        <w:rPr>
          <w:rFonts w:ascii="Arial" w:hAnsi="Arial" w:cs="Arial"/>
          <w:sz w:val="22"/>
          <w:szCs w:val="22"/>
        </w:rPr>
        <w:t>/01/</w:t>
      </w:r>
      <w:r w:rsidR="007B4F41" w:rsidRPr="00C94031">
        <w:rPr>
          <w:rFonts w:ascii="Arial" w:hAnsi="Arial" w:cs="Arial"/>
          <w:sz w:val="22"/>
          <w:szCs w:val="22"/>
        </w:rPr>
        <w:t>202</w:t>
      </w:r>
      <w:r w:rsidR="00623E79">
        <w:rPr>
          <w:rFonts w:ascii="Arial" w:hAnsi="Arial" w:cs="Arial"/>
          <w:sz w:val="22"/>
          <w:szCs w:val="22"/>
        </w:rPr>
        <w:t>3</w:t>
      </w:r>
      <w:r w:rsidR="002F286E" w:rsidRPr="00C94031">
        <w:rPr>
          <w:rFonts w:ascii="Arial" w:hAnsi="Arial" w:cs="Arial"/>
          <w:sz w:val="22"/>
          <w:szCs w:val="22"/>
        </w:rPr>
        <w:t xml:space="preserve"> through 0</w:t>
      </w:r>
      <w:r w:rsidR="007B4F41" w:rsidRPr="00C94031">
        <w:rPr>
          <w:rFonts w:ascii="Arial" w:hAnsi="Arial" w:cs="Arial"/>
          <w:sz w:val="22"/>
          <w:szCs w:val="22"/>
        </w:rPr>
        <w:t>6</w:t>
      </w:r>
      <w:r w:rsidR="002F286E" w:rsidRPr="00C94031">
        <w:rPr>
          <w:rFonts w:ascii="Arial" w:hAnsi="Arial" w:cs="Arial"/>
          <w:sz w:val="22"/>
          <w:szCs w:val="22"/>
        </w:rPr>
        <w:t>/30/2</w:t>
      </w:r>
      <w:r w:rsidR="007E78AD" w:rsidRPr="00C94031">
        <w:rPr>
          <w:rFonts w:ascii="Arial" w:hAnsi="Arial" w:cs="Arial"/>
          <w:sz w:val="22"/>
          <w:szCs w:val="22"/>
        </w:rPr>
        <w:t>0</w:t>
      </w:r>
      <w:r w:rsidR="007B4F41" w:rsidRPr="00C94031">
        <w:rPr>
          <w:rFonts w:ascii="Arial" w:hAnsi="Arial" w:cs="Arial"/>
          <w:sz w:val="22"/>
          <w:szCs w:val="22"/>
        </w:rPr>
        <w:t>2</w:t>
      </w:r>
      <w:r w:rsidR="00623E79">
        <w:rPr>
          <w:rFonts w:ascii="Arial" w:hAnsi="Arial" w:cs="Arial"/>
          <w:sz w:val="22"/>
          <w:szCs w:val="22"/>
        </w:rPr>
        <w:t>4</w:t>
      </w:r>
    </w:p>
    <w:p w14:paraId="02696486" w14:textId="77777777" w:rsidR="009A23A9" w:rsidRPr="00C94031" w:rsidRDefault="009A23A9" w:rsidP="009A23A9">
      <w:pPr>
        <w:widowControl w:val="0"/>
        <w:rPr>
          <w:rFonts w:ascii="Arial" w:hAnsi="Arial" w:cs="Arial"/>
          <w:sz w:val="22"/>
          <w:szCs w:val="22"/>
        </w:rPr>
      </w:pPr>
    </w:p>
    <w:tbl>
      <w:tblPr>
        <w:tblW w:w="5000" w:type="pct"/>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left w:w="106" w:type="dxa"/>
          <w:right w:w="106" w:type="dxa"/>
        </w:tblCellMar>
        <w:tblLook w:val="0000" w:firstRow="0" w:lastRow="0" w:firstColumn="0" w:lastColumn="0" w:noHBand="0" w:noVBand="0"/>
      </w:tblPr>
      <w:tblGrid>
        <w:gridCol w:w="2119"/>
        <w:gridCol w:w="5413"/>
        <w:gridCol w:w="1501"/>
        <w:gridCol w:w="1239"/>
        <w:gridCol w:w="2215"/>
      </w:tblGrid>
      <w:tr w:rsidR="005A755D" w:rsidRPr="00C94031" w14:paraId="3F7391E7"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20420D3F" w14:textId="77777777" w:rsidR="005A755D" w:rsidRPr="00C94031" w:rsidRDefault="005A755D" w:rsidP="00A126D7">
            <w:pPr>
              <w:widowControl w:val="0"/>
              <w:spacing w:before="88" w:after="47"/>
              <w:jc w:val="center"/>
              <w:rPr>
                <w:rFonts w:ascii="Arial" w:hAnsi="Arial" w:cs="Arial"/>
                <w:sz w:val="20"/>
              </w:rPr>
            </w:pPr>
            <w:bookmarkStart w:id="128" w:name="OLE_LINK3"/>
            <w:bookmarkStart w:id="129" w:name="OLE_LINK6"/>
            <w:r w:rsidRPr="00C94031">
              <w:rPr>
                <w:rFonts w:ascii="Arial" w:hAnsi="Arial" w:cs="Arial"/>
                <w:b/>
                <w:sz w:val="20"/>
              </w:rPr>
              <w:t>Detail Budget Item</w:t>
            </w:r>
          </w:p>
        </w:tc>
        <w:tc>
          <w:tcPr>
            <w:tcW w:w="2167" w:type="pct"/>
            <w:tcBorders>
              <w:top w:val="single" w:sz="5" w:space="0" w:color="000000"/>
              <w:left w:val="single" w:sz="5" w:space="0" w:color="000000"/>
              <w:bottom w:val="single" w:sz="5" w:space="0" w:color="000000"/>
              <w:right w:val="single" w:sz="5" w:space="0" w:color="000000"/>
            </w:tcBorders>
          </w:tcPr>
          <w:p w14:paraId="2102F5F2" w14:textId="77777777" w:rsidR="005A755D" w:rsidRPr="00C94031" w:rsidRDefault="005A755D" w:rsidP="00A126D7">
            <w:pPr>
              <w:widowControl w:val="0"/>
              <w:spacing w:before="88"/>
              <w:jc w:val="center"/>
              <w:rPr>
                <w:rFonts w:ascii="Arial" w:hAnsi="Arial" w:cs="Arial"/>
                <w:b/>
                <w:sz w:val="20"/>
              </w:rPr>
            </w:pPr>
            <w:r w:rsidRPr="00C94031">
              <w:rPr>
                <w:rFonts w:ascii="Arial" w:hAnsi="Arial" w:cs="Arial"/>
                <w:b/>
                <w:sz w:val="20"/>
              </w:rPr>
              <w:t xml:space="preserve">Basis For Determining </w:t>
            </w:r>
            <w:proofErr w:type="gramStart"/>
            <w:r w:rsidRPr="00C94031">
              <w:rPr>
                <w:rFonts w:ascii="Arial" w:hAnsi="Arial" w:cs="Arial"/>
                <w:b/>
                <w:sz w:val="20"/>
              </w:rPr>
              <w:t>The</w:t>
            </w:r>
            <w:proofErr w:type="gramEnd"/>
            <w:r w:rsidRPr="00C94031">
              <w:rPr>
                <w:rFonts w:ascii="Arial" w:hAnsi="Arial" w:cs="Arial"/>
                <w:b/>
                <w:sz w:val="20"/>
              </w:rPr>
              <w:t xml:space="preserve"> Amount</w:t>
            </w:r>
          </w:p>
        </w:tc>
        <w:tc>
          <w:tcPr>
            <w:tcW w:w="601" w:type="pct"/>
            <w:tcBorders>
              <w:top w:val="single" w:sz="5" w:space="0" w:color="000000"/>
              <w:left w:val="single" w:sz="5" w:space="0" w:color="000000"/>
              <w:bottom w:val="single" w:sz="5" w:space="0" w:color="000000"/>
              <w:right w:val="single" w:sz="5" w:space="0" w:color="000000"/>
            </w:tcBorders>
          </w:tcPr>
          <w:p w14:paraId="09A1F70B" w14:textId="77777777" w:rsidR="005A755D" w:rsidRPr="00C94031" w:rsidRDefault="005A755D" w:rsidP="00A126D7">
            <w:pPr>
              <w:widowControl w:val="0"/>
              <w:spacing w:before="88" w:after="47"/>
              <w:jc w:val="center"/>
              <w:rPr>
                <w:rFonts w:ascii="Arial" w:hAnsi="Arial" w:cs="Arial"/>
                <w:b/>
                <w:sz w:val="20"/>
              </w:rPr>
            </w:pPr>
            <w:r w:rsidRPr="00C94031">
              <w:rPr>
                <w:rFonts w:ascii="Arial" w:hAnsi="Arial" w:cs="Arial"/>
                <w:b/>
                <w:sz w:val="20"/>
              </w:rPr>
              <w:t>Adult/DLW</w:t>
            </w:r>
          </w:p>
        </w:tc>
        <w:tc>
          <w:tcPr>
            <w:tcW w:w="496" w:type="pct"/>
            <w:tcBorders>
              <w:top w:val="single" w:sz="5" w:space="0" w:color="000000"/>
              <w:left w:val="single" w:sz="5" w:space="0" w:color="000000"/>
              <w:bottom w:val="single" w:sz="5" w:space="0" w:color="000000"/>
              <w:right w:val="single" w:sz="5" w:space="0" w:color="000000"/>
            </w:tcBorders>
          </w:tcPr>
          <w:p w14:paraId="258F2854" w14:textId="77777777" w:rsidR="005A755D" w:rsidRPr="00C94031" w:rsidRDefault="005A755D" w:rsidP="00A126D7">
            <w:pPr>
              <w:widowControl w:val="0"/>
              <w:spacing w:before="88" w:after="47"/>
              <w:jc w:val="center"/>
              <w:rPr>
                <w:rFonts w:ascii="Arial" w:hAnsi="Arial" w:cs="Arial"/>
                <w:b/>
                <w:sz w:val="20"/>
              </w:rPr>
            </w:pPr>
            <w:r w:rsidRPr="00C94031">
              <w:rPr>
                <w:rFonts w:ascii="Arial" w:hAnsi="Arial" w:cs="Arial"/>
                <w:b/>
                <w:sz w:val="20"/>
              </w:rPr>
              <w:t>Youth</w:t>
            </w:r>
          </w:p>
        </w:tc>
        <w:tc>
          <w:tcPr>
            <w:tcW w:w="887" w:type="pct"/>
            <w:tcBorders>
              <w:top w:val="single" w:sz="5" w:space="0" w:color="000000"/>
              <w:left w:val="single" w:sz="5" w:space="0" w:color="000000"/>
              <w:bottom w:val="single" w:sz="5" w:space="0" w:color="000000"/>
              <w:right w:val="single" w:sz="5" w:space="0" w:color="000000"/>
            </w:tcBorders>
          </w:tcPr>
          <w:p w14:paraId="000AF55D" w14:textId="77777777" w:rsidR="005A755D" w:rsidRPr="00C94031" w:rsidRDefault="005A755D" w:rsidP="00A126D7">
            <w:pPr>
              <w:widowControl w:val="0"/>
              <w:spacing w:before="88" w:after="47"/>
              <w:jc w:val="center"/>
              <w:rPr>
                <w:rFonts w:ascii="Arial" w:hAnsi="Arial" w:cs="Arial"/>
                <w:sz w:val="20"/>
              </w:rPr>
            </w:pPr>
            <w:r w:rsidRPr="00C94031">
              <w:rPr>
                <w:rFonts w:ascii="Arial" w:hAnsi="Arial" w:cs="Arial"/>
                <w:b/>
                <w:sz w:val="20"/>
              </w:rPr>
              <w:t>Total Costs</w:t>
            </w:r>
          </w:p>
        </w:tc>
      </w:tr>
      <w:tr w:rsidR="005A755D" w:rsidRPr="00C94031" w14:paraId="79E0BA2D"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4FB12FB3"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5B7FB2E7"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4CFF2FB1"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74D58917"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EF937DC" w14:textId="77777777" w:rsidR="005A755D" w:rsidRPr="00C94031" w:rsidRDefault="005A755D" w:rsidP="00A126D7">
            <w:pPr>
              <w:widowControl w:val="0"/>
              <w:spacing w:before="88" w:after="47"/>
              <w:jc w:val="right"/>
              <w:rPr>
                <w:rFonts w:ascii="Arial" w:hAnsi="Arial" w:cs="Arial"/>
                <w:sz w:val="20"/>
              </w:rPr>
            </w:pPr>
          </w:p>
        </w:tc>
      </w:tr>
      <w:tr w:rsidR="005A755D" w:rsidRPr="00C94031" w14:paraId="4F9BFFB8"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D534696"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EC7B43F"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0E5AA0DE"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45DA1F2B"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5BEA8924" w14:textId="77777777" w:rsidR="005A755D" w:rsidRPr="00C94031" w:rsidRDefault="005A755D" w:rsidP="00A126D7">
            <w:pPr>
              <w:widowControl w:val="0"/>
              <w:spacing w:before="88" w:after="47"/>
              <w:jc w:val="right"/>
              <w:rPr>
                <w:rFonts w:ascii="Arial" w:hAnsi="Arial" w:cs="Arial"/>
                <w:sz w:val="20"/>
              </w:rPr>
            </w:pPr>
          </w:p>
        </w:tc>
      </w:tr>
      <w:tr w:rsidR="005A755D" w:rsidRPr="00C94031" w14:paraId="15CB51B3"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2EAE2749"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6A25F582"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4D485BD6"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6BF7F1E3"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220786CE" w14:textId="77777777" w:rsidR="005A755D" w:rsidRPr="00C94031" w:rsidRDefault="005A755D" w:rsidP="00A126D7">
            <w:pPr>
              <w:widowControl w:val="0"/>
              <w:spacing w:before="88" w:after="47"/>
              <w:jc w:val="right"/>
              <w:rPr>
                <w:rFonts w:ascii="Arial" w:hAnsi="Arial" w:cs="Arial"/>
                <w:sz w:val="20"/>
              </w:rPr>
            </w:pPr>
          </w:p>
        </w:tc>
      </w:tr>
      <w:tr w:rsidR="005A755D" w:rsidRPr="00C94031" w14:paraId="254B73E5"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3409F0BB"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7C651251"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4C7CAC34"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65E72D9E"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70CDE15C" w14:textId="77777777" w:rsidR="005A755D" w:rsidRPr="00C94031" w:rsidRDefault="005A755D" w:rsidP="00A126D7">
            <w:pPr>
              <w:widowControl w:val="0"/>
              <w:spacing w:before="88" w:after="47"/>
              <w:jc w:val="right"/>
              <w:rPr>
                <w:rFonts w:ascii="Arial" w:hAnsi="Arial" w:cs="Arial"/>
                <w:sz w:val="20"/>
              </w:rPr>
            </w:pPr>
          </w:p>
        </w:tc>
      </w:tr>
      <w:tr w:rsidR="005A755D" w:rsidRPr="00C94031" w14:paraId="34D7CA2A"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5AA9DA34"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4124D7B4"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D73F3ED"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24619547"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4EA897E3" w14:textId="77777777" w:rsidR="005A755D" w:rsidRPr="00C94031" w:rsidRDefault="005A755D" w:rsidP="00A126D7">
            <w:pPr>
              <w:widowControl w:val="0"/>
              <w:spacing w:before="88" w:after="47"/>
              <w:jc w:val="right"/>
              <w:rPr>
                <w:rFonts w:ascii="Arial" w:hAnsi="Arial" w:cs="Arial"/>
                <w:sz w:val="20"/>
              </w:rPr>
            </w:pPr>
          </w:p>
        </w:tc>
      </w:tr>
      <w:tr w:rsidR="005A755D" w:rsidRPr="00C94031" w14:paraId="3636639E"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557379E9"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4A18B284"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08547BF"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041E4368"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180C982B" w14:textId="77777777" w:rsidR="005A755D" w:rsidRPr="00C94031" w:rsidRDefault="005A755D" w:rsidP="00A126D7">
            <w:pPr>
              <w:widowControl w:val="0"/>
              <w:spacing w:before="88" w:after="47"/>
              <w:jc w:val="right"/>
              <w:rPr>
                <w:rFonts w:ascii="Arial" w:hAnsi="Arial" w:cs="Arial"/>
                <w:sz w:val="20"/>
              </w:rPr>
            </w:pPr>
          </w:p>
        </w:tc>
      </w:tr>
      <w:tr w:rsidR="005A755D" w:rsidRPr="00C94031" w14:paraId="2F172704"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5F986E80"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75D416FD"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6482D6BA"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0A74904A"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34D01DE2" w14:textId="77777777" w:rsidR="005A755D" w:rsidRPr="00C94031" w:rsidRDefault="005A755D" w:rsidP="00A126D7">
            <w:pPr>
              <w:widowControl w:val="0"/>
              <w:spacing w:before="88" w:after="47"/>
              <w:jc w:val="right"/>
              <w:rPr>
                <w:rFonts w:ascii="Arial" w:hAnsi="Arial" w:cs="Arial"/>
                <w:sz w:val="20"/>
              </w:rPr>
            </w:pPr>
          </w:p>
        </w:tc>
      </w:tr>
      <w:tr w:rsidR="005A755D" w:rsidRPr="00C94031" w14:paraId="19057A57"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26409BF9"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17AC58EE"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49DC6226"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26AE34C8"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042BA27E" w14:textId="77777777" w:rsidR="005A755D" w:rsidRPr="00C94031" w:rsidRDefault="005A755D" w:rsidP="00A126D7">
            <w:pPr>
              <w:widowControl w:val="0"/>
              <w:spacing w:before="88" w:after="47"/>
              <w:jc w:val="right"/>
              <w:rPr>
                <w:rFonts w:ascii="Arial" w:hAnsi="Arial" w:cs="Arial"/>
                <w:sz w:val="20"/>
              </w:rPr>
            </w:pPr>
          </w:p>
        </w:tc>
      </w:tr>
      <w:tr w:rsidR="005A755D" w:rsidRPr="00C94031" w14:paraId="28B562AE"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023328C9"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7FB05DF0"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2C10C5DD"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1A837BA4"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412AF993" w14:textId="77777777" w:rsidR="005A755D" w:rsidRPr="00C94031" w:rsidRDefault="005A755D" w:rsidP="00A126D7">
            <w:pPr>
              <w:widowControl w:val="0"/>
              <w:spacing w:before="88" w:after="47"/>
              <w:jc w:val="right"/>
              <w:rPr>
                <w:rFonts w:ascii="Arial" w:hAnsi="Arial" w:cs="Arial"/>
                <w:sz w:val="20"/>
              </w:rPr>
            </w:pPr>
          </w:p>
        </w:tc>
      </w:tr>
      <w:tr w:rsidR="005A755D" w:rsidRPr="00C94031" w14:paraId="01484DD1"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519784BA"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CCBB367"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6DAE5C78"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551E5091"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0705B6F3" w14:textId="77777777" w:rsidR="005A755D" w:rsidRPr="00C94031" w:rsidRDefault="005A755D" w:rsidP="00A126D7">
            <w:pPr>
              <w:widowControl w:val="0"/>
              <w:spacing w:before="88" w:after="47"/>
              <w:jc w:val="right"/>
              <w:rPr>
                <w:rFonts w:ascii="Arial" w:hAnsi="Arial" w:cs="Arial"/>
                <w:sz w:val="20"/>
              </w:rPr>
            </w:pPr>
          </w:p>
        </w:tc>
      </w:tr>
      <w:tr w:rsidR="005A755D" w:rsidRPr="00C94031" w14:paraId="2AD78258"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4DDDED9E"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55F1A40F"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22FBAB4"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6C1A4A67"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47A54867" w14:textId="77777777" w:rsidR="005A755D" w:rsidRPr="00C94031" w:rsidRDefault="005A755D" w:rsidP="00A126D7">
            <w:pPr>
              <w:widowControl w:val="0"/>
              <w:spacing w:before="88" w:after="47"/>
              <w:jc w:val="right"/>
              <w:rPr>
                <w:rFonts w:ascii="Arial" w:hAnsi="Arial" w:cs="Arial"/>
                <w:sz w:val="20"/>
              </w:rPr>
            </w:pPr>
          </w:p>
        </w:tc>
      </w:tr>
      <w:tr w:rsidR="005A755D" w:rsidRPr="00C94031" w14:paraId="74A7DAE7"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28B0252A"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088E82C5"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5E3B701E"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294923B7"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75EBDDC6" w14:textId="77777777" w:rsidR="005A755D" w:rsidRPr="00C94031" w:rsidRDefault="005A755D" w:rsidP="00A126D7">
            <w:pPr>
              <w:widowControl w:val="0"/>
              <w:spacing w:before="88" w:after="47"/>
              <w:jc w:val="right"/>
              <w:rPr>
                <w:rFonts w:ascii="Arial" w:hAnsi="Arial" w:cs="Arial"/>
                <w:sz w:val="20"/>
              </w:rPr>
            </w:pPr>
          </w:p>
        </w:tc>
      </w:tr>
      <w:tr w:rsidR="005A755D" w:rsidRPr="00C94031" w14:paraId="02B7FCC9"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6685D85C"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37CA38C9"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63F1380E"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38006467"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02188BCE" w14:textId="77777777" w:rsidR="005A755D" w:rsidRPr="00C94031" w:rsidRDefault="005A755D" w:rsidP="00A126D7">
            <w:pPr>
              <w:widowControl w:val="0"/>
              <w:spacing w:before="88" w:after="47"/>
              <w:jc w:val="right"/>
              <w:rPr>
                <w:rFonts w:ascii="Arial" w:hAnsi="Arial" w:cs="Arial"/>
                <w:sz w:val="20"/>
              </w:rPr>
            </w:pPr>
          </w:p>
        </w:tc>
      </w:tr>
      <w:tr w:rsidR="005A755D" w:rsidRPr="00C94031" w14:paraId="0A11F886"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67695F2B"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5074F5A4"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320084E6"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58F729BE"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1D095516" w14:textId="77777777" w:rsidR="005A755D" w:rsidRPr="00C94031" w:rsidRDefault="005A755D" w:rsidP="00A126D7">
            <w:pPr>
              <w:widowControl w:val="0"/>
              <w:spacing w:before="88" w:after="47"/>
              <w:jc w:val="right"/>
              <w:rPr>
                <w:rFonts w:ascii="Arial" w:hAnsi="Arial" w:cs="Arial"/>
                <w:sz w:val="20"/>
              </w:rPr>
            </w:pPr>
          </w:p>
        </w:tc>
      </w:tr>
      <w:tr w:rsidR="005A755D" w:rsidRPr="00C94031" w14:paraId="47E905F3" w14:textId="77777777" w:rsidTr="005A755D">
        <w:trPr>
          <w:cantSplit/>
        </w:trPr>
        <w:tc>
          <w:tcPr>
            <w:tcW w:w="848" w:type="pct"/>
            <w:tcBorders>
              <w:top w:val="single" w:sz="5" w:space="0" w:color="000000"/>
              <w:left w:val="single" w:sz="5" w:space="0" w:color="000000"/>
              <w:bottom w:val="single" w:sz="5" w:space="0" w:color="000000"/>
              <w:right w:val="single" w:sz="5" w:space="0" w:color="000000"/>
            </w:tcBorders>
          </w:tcPr>
          <w:p w14:paraId="6E77E3C0" w14:textId="77777777" w:rsidR="005A755D" w:rsidRPr="00C94031" w:rsidRDefault="005A755D" w:rsidP="00A126D7">
            <w:pPr>
              <w:widowControl w:val="0"/>
              <w:spacing w:before="88" w:after="47"/>
              <w:rPr>
                <w:rFonts w:ascii="Arial" w:hAnsi="Arial" w:cs="Arial"/>
                <w:sz w:val="20"/>
              </w:rPr>
            </w:pPr>
          </w:p>
        </w:tc>
        <w:tc>
          <w:tcPr>
            <w:tcW w:w="2167" w:type="pct"/>
            <w:tcBorders>
              <w:top w:val="single" w:sz="5" w:space="0" w:color="000000"/>
              <w:left w:val="single" w:sz="5" w:space="0" w:color="000000"/>
              <w:bottom w:val="single" w:sz="5" w:space="0" w:color="000000"/>
              <w:right w:val="single" w:sz="5" w:space="0" w:color="000000"/>
            </w:tcBorders>
          </w:tcPr>
          <w:p w14:paraId="08692A00" w14:textId="77777777" w:rsidR="005A755D" w:rsidRPr="00C94031" w:rsidRDefault="005A755D" w:rsidP="00A126D7">
            <w:pPr>
              <w:widowControl w:val="0"/>
              <w:spacing w:before="88" w:after="47"/>
              <w:rPr>
                <w:rFonts w:ascii="Arial" w:hAnsi="Arial" w:cs="Arial"/>
                <w:sz w:val="20"/>
              </w:rPr>
            </w:pPr>
          </w:p>
        </w:tc>
        <w:tc>
          <w:tcPr>
            <w:tcW w:w="601" w:type="pct"/>
            <w:tcBorders>
              <w:top w:val="single" w:sz="5" w:space="0" w:color="000000"/>
              <w:left w:val="single" w:sz="5" w:space="0" w:color="000000"/>
              <w:bottom w:val="single" w:sz="5" w:space="0" w:color="000000"/>
              <w:right w:val="single" w:sz="5" w:space="0" w:color="000000"/>
            </w:tcBorders>
          </w:tcPr>
          <w:p w14:paraId="457CEF2F" w14:textId="77777777" w:rsidR="005A755D" w:rsidRPr="00C94031" w:rsidRDefault="005A755D" w:rsidP="00A126D7">
            <w:pPr>
              <w:widowControl w:val="0"/>
              <w:spacing w:before="88" w:after="47"/>
              <w:jc w:val="right"/>
              <w:rPr>
                <w:rFonts w:ascii="Arial" w:hAnsi="Arial" w:cs="Arial"/>
                <w:sz w:val="20"/>
              </w:rPr>
            </w:pPr>
          </w:p>
        </w:tc>
        <w:tc>
          <w:tcPr>
            <w:tcW w:w="496" w:type="pct"/>
            <w:tcBorders>
              <w:top w:val="single" w:sz="5" w:space="0" w:color="000000"/>
              <w:left w:val="single" w:sz="5" w:space="0" w:color="000000"/>
              <w:bottom w:val="single" w:sz="5" w:space="0" w:color="000000"/>
              <w:right w:val="single" w:sz="5" w:space="0" w:color="000000"/>
            </w:tcBorders>
          </w:tcPr>
          <w:p w14:paraId="64F0A5DB" w14:textId="77777777" w:rsidR="005A755D" w:rsidRPr="00C94031" w:rsidRDefault="005A755D" w:rsidP="00A126D7">
            <w:pPr>
              <w:widowControl w:val="0"/>
              <w:spacing w:before="88" w:after="47"/>
              <w:jc w:val="right"/>
              <w:rPr>
                <w:rFonts w:ascii="Arial" w:hAnsi="Arial" w:cs="Arial"/>
                <w:sz w:val="20"/>
              </w:rPr>
            </w:pPr>
          </w:p>
        </w:tc>
        <w:tc>
          <w:tcPr>
            <w:tcW w:w="887" w:type="pct"/>
            <w:tcBorders>
              <w:top w:val="single" w:sz="5" w:space="0" w:color="000000"/>
              <w:left w:val="single" w:sz="5" w:space="0" w:color="000000"/>
              <w:bottom w:val="single" w:sz="5" w:space="0" w:color="000000"/>
              <w:right w:val="single" w:sz="5" w:space="0" w:color="000000"/>
            </w:tcBorders>
          </w:tcPr>
          <w:p w14:paraId="7F179CD8" w14:textId="77777777" w:rsidR="005A755D" w:rsidRPr="00C94031" w:rsidRDefault="005A755D" w:rsidP="00A126D7">
            <w:pPr>
              <w:widowControl w:val="0"/>
              <w:spacing w:before="88" w:after="47"/>
              <w:jc w:val="right"/>
              <w:rPr>
                <w:rFonts w:ascii="Arial" w:hAnsi="Arial" w:cs="Arial"/>
                <w:sz w:val="20"/>
              </w:rPr>
            </w:pPr>
          </w:p>
        </w:tc>
      </w:tr>
      <w:bookmarkEnd w:id="128"/>
      <w:bookmarkEnd w:id="129"/>
    </w:tbl>
    <w:p w14:paraId="5196224E" w14:textId="77777777" w:rsidR="009A23A9" w:rsidRPr="00C94031"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sectPr w:rsidR="009A23A9" w:rsidRPr="00C94031" w:rsidSect="007B4F41">
          <w:headerReference w:type="default" r:id="rId26"/>
          <w:footnotePr>
            <w:numFmt w:val="lowerLetter"/>
          </w:footnotePr>
          <w:endnotePr>
            <w:numFmt w:val="lowerLetter"/>
          </w:endnotePr>
          <w:pgSz w:w="15840" w:h="12240" w:orient="landscape" w:code="1"/>
          <w:pgMar w:top="864" w:right="1901" w:bottom="864" w:left="1440" w:header="720" w:footer="720" w:gutter="0"/>
          <w:cols w:space="720"/>
          <w:docGrid w:linePitch="326"/>
        </w:sectPr>
      </w:pPr>
    </w:p>
    <w:p w14:paraId="07AEDAD0" w14:textId="27CA631B" w:rsidR="00602325" w:rsidRPr="00C94031" w:rsidRDefault="009A23A9" w:rsidP="007B4F41">
      <w:pPr>
        <w:pStyle w:val="Heading2"/>
        <w:ind w:left="0" w:firstLine="0"/>
        <w:rPr>
          <w:rFonts w:ascii="Arial" w:hAnsi="Arial" w:cs="Arial"/>
        </w:rPr>
      </w:pPr>
      <w:bookmarkStart w:id="130" w:name="_Toc106112496"/>
      <w:bookmarkStart w:id="131" w:name="_Toc129783434"/>
      <w:r w:rsidRPr="00C94031">
        <w:rPr>
          <w:rFonts w:ascii="Arial" w:hAnsi="Arial" w:cs="Arial"/>
        </w:rPr>
        <w:lastRenderedPageBreak/>
        <w:t>Proposed Budget – WIOA Title I Services</w:t>
      </w:r>
      <w:bookmarkEnd w:id="130"/>
      <w:bookmarkEnd w:id="131"/>
      <w:r w:rsidRPr="00C94031">
        <w:rPr>
          <w:rFonts w:ascii="Arial" w:hAnsi="Arial" w:cs="Arial"/>
        </w:rPr>
        <w:t xml:space="preserve"> </w:t>
      </w:r>
    </w:p>
    <w:p w14:paraId="5A0D142F" w14:textId="77777777" w:rsidR="009A23A9" w:rsidRPr="00C94031" w:rsidRDefault="00F8274A"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r w:rsidRPr="00C94031">
        <w:rPr>
          <w:rFonts w:ascii="Arial" w:hAnsi="Arial" w:cs="Arial"/>
          <w:b/>
          <w:bCs/>
          <w:sz w:val="20"/>
        </w:rPr>
        <w:t>(Need</w:t>
      </w:r>
      <w:r w:rsidR="009A23A9" w:rsidRPr="00C94031">
        <w:rPr>
          <w:rFonts w:ascii="Arial" w:hAnsi="Arial" w:cs="Arial"/>
          <w:b/>
          <w:bCs/>
          <w:sz w:val="20"/>
        </w:rPr>
        <w:t xml:space="preserve"> a </w:t>
      </w:r>
      <w:r w:rsidR="00693DF2" w:rsidRPr="00C94031">
        <w:rPr>
          <w:rFonts w:ascii="Arial" w:hAnsi="Arial" w:cs="Arial"/>
          <w:b/>
          <w:bCs/>
          <w:sz w:val="20"/>
        </w:rPr>
        <w:t xml:space="preserve">separate </w:t>
      </w:r>
      <w:r w:rsidR="009A23A9" w:rsidRPr="00C94031">
        <w:rPr>
          <w:rFonts w:ascii="Arial" w:hAnsi="Arial" w:cs="Arial"/>
          <w:b/>
          <w:bCs/>
          <w:sz w:val="20"/>
        </w:rPr>
        <w:t xml:space="preserve">budget for </w:t>
      </w:r>
      <w:r w:rsidR="00693DF2" w:rsidRPr="00C94031">
        <w:rPr>
          <w:rFonts w:ascii="Arial" w:hAnsi="Arial" w:cs="Arial"/>
          <w:b/>
          <w:bCs/>
          <w:sz w:val="20"/>
        </w:rPr>
        <w:t>Adult/Dislocated Worker and Youth</w:t>
      </w:r>
      <w:r w:rsidR="009A23A9" w:rsidRPr="00C94031">
        <w:rPr>
          <w:rFonts w:ascii="Arial" w:hAnsi="Arial" w:cs="Arial"/>
          <w:b/>
          <w:bCs/>
          <w:sz w:val="20"/>
        </w:rPr>
        <w:t>)</w:t>
      </w:r>
    </w:p>
    <w:p w14:paraId="42CC38E0" w14:textId="77777777" w:rsidR="003A62D4" w:rsidRPr="00C94031" w:rsidRDefault="003A62D4"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A23A9" w:rsidRPr="00C94031" w14:paraId="5B81894F" w14:textId="77777777" w:rsidTr="00A126D7">
        <w:tc>
          <w:tcPr>
            <w:tcW w:w="8856" w:type="dxa"/>
            <w:tcBorders>
              <w:top w:val="single" w:sz="4" w:space="0" w:color="auto"/>
              <w:left w:val="single" w:sz="4" w:space="0" w:color="auto"/>
              <w:bottom w:val="single" w:sz="4" w:space="0" w:color="auto"/>
              <w:right w:val="single" w:sz="4" w:space="0" w:color="auto"/>
            </w:tcBorders>
            <w:shd w:val="clear" w:color="auto" w:fill="202020"/>
          </w:tcPr>
          <w:p w14:paraId="2FAEAF22" w14:textId="233C278B" w:rsidR="009A23A9" w:rsidRPr="00C94031" w:rsidRDefault="009A23A9" w:rsidP="007D21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FFFF"/>
                <w:sz w:val="20"/>
              </w:rPr>
            </w:pPr>
            <w:r w:rsidRPr="00C94031">
              <w:rPr>
                <w:rFonts w:ascii="Arial" w:hAnsi="Arial" w:cs="Arial"/>
                <w:b/>
                <w:bCs/>
                <w:color w:val="FFFFFF"/>
                <w:sz w:val="20"/>
              </w:rPr>
              <w:t xml:space="preserve">Proposed Budget Summary </w:t>
            </w:r>
            <w:r w:rsidR="00623E79">
              <w:rPr>
                <w:rFonts w:ascii="Arial" w:hAnsi="Arial" w:cs="Arial"/>
                <w:b/>
                <w:bCs/>
                <w:color w:val="FFFFFF"/>
                <w:sz w:val="20"/>
              </w:rPr>
              <w:t>July</w:t>
            </w:r>
            <w:r w:rsidR="007D2183" w:rsidRPr="00C94031">
              <w:rPr>
                <w:rFonts w:ascii="Arial" w:hAnsi="Arial" w:cs="Arial"/>
                <w:b/>
                <w:bCs/>
                <w:color w:val="FFFFFF"/>
                <w:sz w:val="20"/>
              </w:rPr>
              <w:t xml:space="preserve"> </w:t>
            </w:r>
            <w:r w:rsidRPr="00C94031">
              <w:rPr>
                <w:rFonts w:ascii="Arial" w:hAnsi="Arial" w:cs="Arial"/>
                <w:b/>
                <w:bCs/>
                <w:color w:val="FFFFFF"/>
                <w:sz w:val="20"/>
              </w:rPr>
              <w:t xml:space="preserve">1, </w:t>
            </w:r>
            <w:proofErr w:type="gramStart"/>
            <w:r w:rsidRPr="00C94031">
              <w:rPr>
                <w:rFonts w:ascii="Arial" w:hAnsi="Arial" w:cs="Arial"/>
                <w:b/>
                <w:bCs/>
                <w:color w:val="FFFFFF"/>
                <w:sz w:val="20"/>
              </w:rPr>
              <w:t>20</w:t>
            </w:r>
            <w:r w:rsidR="007B4F41" w:rsidRPr="00C94031">
              <w:rPr>
                <w:rFonts w:ascii="Arial" w:hAnsi="Arial" w:cs="Arial"/>
                <w:b/>
                <w:bCs/>
                <w:color w:val="FFFFFF"/>
                <w:sz w:val="20"/>
              </w:rPr>
              <w:t>2</w:t>
            </w:r>
            <w:r w:rsidR="00623E79">
              <w:rPr>
                <w:rFonts w:ascii="Arial" w:hAnsi="Arial" w:cs="Arial"/>
                <w:b/>
                <w:bCs/>
                <w:color w:val="FFFFFF"/>
                <w:sz w:val="20"/>
              </w:rPr>
              <w:t>3</w:t>
            </w:r>
            <w:proofErr w:type="gramEnd"/>
            <w:r w:rsidRPr="00C94031">
              <w:rPr>
                <w:rFonts w:ascii="Arial" w:hAnsi="Arial" w:cs="Arial"/>
                <w:b/>
                <w:bCs/>
                <w:color w:val="FFFFFF"/>
                <w:sz w:val="20"/>
              </w:rPr>
              <w:t xml:space="preserve"> through </w:t>
            </w:r>
            <w:r w:rsidR="007B4F41" w:rsidRPr="00C94031">
              <w:rPr>
                <w:rFonts w:ascii="Arial" w:hAnsi="Arial" w:cs="Arial"/>
                <w:b/>
                <w:bCs/>
                <w:color w:val="FFFFFF"/>
                <w:sz w:val="20"/>
              </w:rPr>
              <w:t>June</w:t>
            </w:r>
            <w:r w:rsidRPr="00C94031">
              <w:rPr>
                <w:rFonts w:ascii="Arial" w:hAnsi="Arial" w:cs="Arial"/>
                <w:b/>
                <w:bCs/>
                <w:color w:val="FFFFFF"/>
                <w:sz w:val="20"/>
              </w:rPr>
              <w:t xml:space="preserve"> 30, 20</w:t>
            </w:r>
            <w:r w:rsidR="007B4F41" w:rsidRPr="00C94031">
              <w:rPr>
                <w:rFonts w:ascii="Arial" w:hAnsi="Arial" w:cs="Arial"/>
                <w:b/>
                <w:bCs/>
                <w:color w:val="FFFFFF"/>
                <w:sz w:val="20"/>
              </w:rPr>
              <w:t>2</w:t>
            </w:r>
            <w:r w:rsidR="00623E79">
              <w:rPr>
                <w:rFonts w:ascii="Arial" w:hAnsi="Arial" w:cs="Arial"/>
                <w:b/>
                <w:bCs/>
                <w:color w:val="FFFFFF"/>
                <w:sz w:val="20"/>
              </w:rPr>
              <w:t>4</w:t>
            </w:r>
          </w:p>
        </w:tc>
      </w:tr>
    </w:tbl>
    <w:p w14:paraId="137D935D" w14:textId="77777777" w:rsidR="009A23A9" w:rsidRPr="00C94031"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p w14:paraId="538B0D55" w14:textId="77777777" w:rsidR="009A23A9" w:rsidRPr="00C94031"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584"/>
        <w:gridCol w:w="1584"/>
      </w:tblGrid>
      <w:tr w:rsidR="009A23A9" w:rsidRPr="00C94031" w14:paraId="079B2288" w14:textId="77777777" w:rsidTr="00A126D7">
        <w:tc>
          <w:tcPr>
            <w:tcW w:w="5688" w:type="dxa"/>
            <w:tcBorders>
              <w:top w:val="single" w:sz="4" w:space="0" w:color="auto"/>
              <w:left w:val="single" w:sz="4" w:space="0" w:color="auto"/>
              <w:bottom w:val="single" w:sz="4" w:space="0" w:color="auto"/>
              <w:right w:val="single" w:sz="4" w:space="0" w:color="auto"/>
            </w:tcBorders>
            <w:shd w:val="clear" w:color="auto" w:fill="202020"/>
          </w:tcPr>
          <w:p w14:paraId="188B58B6" w14:textId="77777777" w:rsidR="009A23A9" w:rsidRPr="00C94031" w:rsidRDefault="009A23A9" w:rsidP="00A126D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shd w:val="clear" w:color="auto" w:fill="202020"/>
          </w:tcPr>
          <w:p w14:paraId="34D707FF"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C94031">
              <w:rPr>
                <w:rFonts w:ascii="Arial" w:hAnsi="Arial" w:cs="Arial"/>
                <w:b/>
                <w:bCs/>
                <w:sz w:val="22"/>
                <w:szCs w:val="22"/>
              </w:rPr>
              <w:t>Cost</w:t>
            </w:r>
          </w:p>
        </w:tc>
        <w:tc>
          <w:tcPr>
            <w:tcW w:w="1584" w:type="dxa"/>
            <w:tcBorders>
              <w:top w:val="single" w:sz="4" w:space="0" w:color="auto"/>
              <w:left w:val="single" w:sz="4" w:space="0" w:color="auto"/>
              <w:bottom w:val="single" w:sz="4" w:space="0" w:color="auto"/>
              <w:right w:val="single" w:sz="4" w:space="0" w:color="auto"/>
            </w:tcBorders>
            <w:shd w:val="clear" w:color="auto" w:fill="202020"/>
          </w:tcPr>
          <w:p w14:paraId="385A9F39"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C94031">
              <w:rPr>
                <w:rFonts w:ascii="Arial" w:hAnsi="Arial" w:cs="Arial"/>
                <w:b/>
                <w:bCs/>
                <w:sz w:val="22"/>
                <w:szCs w:val="22"/>
              </w:rPr>
              <w:t>% of Total</w:t>
            </w:r>
          </w:p>
        </w:tc>
      </w:tr>
      <w:tr w:rsidR="009A23A9" w:rsidRPr="00C94031" w14:paraId="5E508E45" w14:textId="77777777" w:rsidTr="00A126D7">
        <w:tc>
          <w:tcPr>
            <w:tcW w:w="5688" w:type="dxa"/>
            <w:tcBorders>
              <w:top w:val="single" w:sz="4" w:space="0" w:color="auto"/>
              <w:left w:val="single" w:sz="4" w:space="0" w:color="auto"/>
              <w:bottom w:val="single" w:sz="4" w:space="0" w:color="auto"/>
              <w:right w:val="single" w:sz="4" w:space="0" w:color="auto"/>
            </w:tcBorders>
          </w:tcPr>
          <w:p w14:paraId="65886032" w14:textId="77777777" w:rsidR="009A23A9" w:rsidRPr="00C94031"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C94031">
              <w:rPr>
                <w:rFonts w:ascii="Arial" w:hAnsi="Arial" w:cs="Arial"/>
                <w:b/>
                <w:bCs/>
                <w:sz w:val="22"/>
                <w:szCs w:val="22"/>
              </w:rPr>
              <w:t>Staff Salaries:</w:t>
            </w:r>
          </w:p>
        </w:tc>
        <w:tc>
          <w:tcPr>
            <w:tcW w:w="1584" w:type="dxa"/>
            <w:tcBorders>
              <w:top w:val="single" w:sz="4" w:space="0" w:color="auto"/>
              <w:left w:val="single" w:sz="4" w:space="0" w:color="auto"/>
              <w:bottom w:val="single" w:sz="4" w:space="0" w:color="auto"/>
              <w:right w:val="single" w:sz="4" w:space="0" w:color="auto"/>
            </w:tcBorders>
          </w:tcPr>
          <w:p w14:paraId="3BDF3F1F"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7E8563BF"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C94031" w14:paraId="73589F04" w14:textId="77777777" w:rsidTr="00A126D7">
        <w:tc>
          <w:tcPr>
            <w:tcW w:w="5688" w:type="dxa"/>
            <w:tcBorders>
              <w:top w:val="single" w:sz="4" w:space="0" w:color="auto"/>
              <w:left w:val="single" w:sz="4" w:space="0" w:color="auto"/>
              <w:bottom w:val="single" w:sz="4" w:space="0" w:color="auto"/>
              <w:right w:val="single" w:sz="4" w:space="0" w:color="auto"/>
            </w:tcBorders>
          </w:tcPr>
          <w:p w14:paraId="536EDEE2" w14:textId="77777777" w:rsidR="009A23A9" w:rsidRPr="00C94031"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C94031">
              <w:rPr>
                <w:rFonts w:ascii="Arial" w:hAnsi="Arial" w:cs="Arial"/>
                <w:b/>
                <w:bCs/>
                <w:sz w:val="22"/>
                <w:szCs w:val="22"/>
              </w:rPr>
              <w:t>Staff Fringe:</w:t>
            </w:r>
          </w:p>
        </w:tc>
        <w:tc>
          <w:tcPr>
            <w:tcW w:w="1584" w:type="dxa"/>
            <w:tcBorders>
              <w:top w:val="single" w:sz="4" w:space="0" w:color="auto"/>
              <w:left w:val="single" w:sz="4" w:space="0" w:color="auto"/>
              <w:bottom w:val="single" w:sz="4" w:space="0" w:color="auto"/>
              <w:right w:val="single" w:sz="4" w:space="0" w:color="auto"/>
            </w:tcBorders>
          </w:tcPr>
          <w:p w14:paraId="5F695A91"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67C45E0A"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C94031" w14:paraId="3F46A7B9" w14:textId="77777777" w:rsidTr="00A126D7">
        <w:tc>
          <w:tcPr>
            <w:tcW w:w="5688" w:type="dxa"/>
            <w:tcBorders>
              <w:top w:val="single" w:sz="4" w:space="0" w:color="auto"/>
              <w:left w:val="single" w:sz="4" w:space="0" w:color="auto"/>
              <w:bottom w:val="single" w:sz="4" w:space="0" w:color="auto"/>
              <w:right w:val="single" w:sz="4" w:space="0" w:color="auto"/>
            </w:tcBorders>
          </w:tcPr>
          <w:p w14:paraId="29D9402F" w14:textId="77777777" w:rsidR="009A23A9" w:rsidRPr="00C94031"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C94031">
              <w:rPr>
                <w:rFonts w:ascii="Arial" w:hAnsi="Arial" w:cs="Arial"/>
                <w:b/>
                <w:bCs/>
                <w:sz w:val="22"/>
                <w:szCs w:val="22"/>
              </w:rPr>
              <w:t>Staff Travel:</w:t>
            </w:r>
          </w:p>
        </w:tc>
        <w:tc>
          <w:tcPr>
            <w:tcW w:w="1584" w:type="dxa"/>
            <w:tcBorders>
              <w:top w:val="single" w:sz="4" w:space="0" w:color="auto"/>
              <w:left w:val="single" w:sz="4" w:space="0" w:color="auto"/>
              <w:bottom w:val="single" w:sz="4" w:space="0" w:color="auto"/>
              <w:right w:val="single" w:sz="4" w:space="0" w:color="auto"/>
            </w:tcBorders>
          </w:tcPr>
          <w:p w14:paraId="0E801BED"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63BC0632"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C94031" w14:paraId="282CB0B7" w14:textId="77777777" w:rsidTr="00A126D7">
        <w:tc>
          <w:tcPr>
            <w:tcW w:w="5688" w:type="dxa"/>
            <w:tcBorders>
              <w:top w:val="single" w:sz="4" w:space="0" w:color="auto"/>
              <w:left w:val="single" w:sz="4" w:space="0" w:color="auto"/>
              <w:bottom w:val="single" w:sz="4" w:space="0" w:color="auto"/>
              <w:right w:val="single" w:sz="4" w:space="0" w:color="auto"/>
            </w:tcBorders>
          </w:tcPr>
          <w:p w14:paraId="149D2BD7" w14:textId="77777777" w:rsidR="009A23A9" w:rsidRPr="00C94031"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C94031">
              <w:rPr>
                <w:rFonts w:ascii="Arial" w:hAnsi="Arial" w:cs="Arial"/>
                <w:b/>
                <w:bCs/>
                <w:sz w:val="22"/>
                <w:szCs w:val="22"/>
              </w:rPr>
              <w:t>Staff Training:</w:t>
            </w:r>
          </w:p>
        </w:tc>
        <w:tc>
          <w:tcPr>
            <w:tcW w:w="1584" w:type="dxa"/>
            <w:tcBorders>
              <w:top w:val="single" w:sz="4" w:space="0" w:color="auto"/>
              <w:left w:val="single" w:sz="4" w:space="0" w:color="auto"/>
              <w:bottom w:val="single" w:sz="4" w:space="0" w:color="auto"/>
              <w:right w:val="single" w:sz="4" w:space="0" w:color="auto"/>
            </w:tcBorders>
          </w:tcPr>
          <w:p w14:paraId="6CA7A374"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76369CDD"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C94031" w14:paraId="53A8D304" w14:textId="77777777" w:rsidTr="00A126D7">
        <w:tc>
          <w:tcPr>
            <w:tcW w:w="5688" w:type="dxa"/>
            <w:tcBorders>
              <w:top w:val="single" w:sz="4" w:space="0" w:color="auto"/>
              <w:left w:val="single" w:sz="4" w:space="0" w:color="auto"/>
              <w:bottom w:val="single" w:sz="4" w:space="0" w:color="auto"/>
              <w:right w:val="single" w:sz="4" w:space="0" w:color="auto"/>
            </w:tcBorders>
          </w:tcPr>
          <w:p w14:paraId="55841BA5" w14:textId="77777777" w:rsidR="009A23A9" w:rsidRPr="00C94031"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C94031">
              <w:rPr>
                <w:rFonts w:ascii="Arial" w:hAnsi="Arial" w:cs="Arial"/>
                <w:b/>
                <w:bCs/>
                <w:sz w:val="22"/>
                <w:szCs w:val="22"/>
              </w:rPr>
              <w:t>Direct Client Cost (Pass through)</w:t>
            </w:r>
          </w:p>
        </w:tc>
        <w:tc>
          <w:tcPr>
            <w:tcW w:w="1584" w:type="dxa"/>
            <w:tcBorders>
              <w:top w:val="single" w:sz="4" w:space="0" w:color="auto"/>
              <w:left w:val="single" w:sz="4" w:space="0" w:color="auto"/>
              <w:bottom w:val="single" w:sz="4" w:space="0" w:color="auto"/>
              <w:right w:val="single" w:sz="4" w:space="0" w:color="auto"/>
            </w:tcBorders>
          </w:tcPr>
          <w:p w14:paraId="48256780"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5E007C2E"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C94031" w14:paraId="13BF7783" w14:textId="77777777" w:rsidTr="00A126D7">
        <w:tc>
          <w:tcPr>
            <w:tcW w:w="5688" w:type="dxa"/>
            <w:tcBorders>
              <w:top w:val="single" w:sz="4" w:space="0" w:color="auto"/>
              <w:left w:val="single" w:sz="4" w:space="0" w:color="auto"/>
              <w:bottom w:val="single" w:sz="4" w:space="0" w:color="auto"/>
              <w:right w:val="single" w:sz="4" w:space="0" w:color="auto"/>
            </w:tcBorders>
          </w:tcPr>
          <w:p w14:paraId="0EB42649" w14:textId="77777777" w:rsidR="009A23A9" w:rsidRPr="00C94031"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C94031">
              <w:rPr>
                <w:rFonts w:ascii="Arial" w:hAnsi="Arial" w:cs="Arial"/>
                <w:b/>
                <w:bCs/>
                <w:sz w:val="22"/>
                <w:szCs w:val="22"/>
              </w:rPr>
              <w:t>Program Management:</w:t>
            </w:r>
          </w:p>
        </w:tc>
        <w:tc>
          <w:tcPr>
            <w:tcW w:w="1584" w:type="dxa"/>
            <w:tcBorders>
              <w:top w:val="single" w:sz="4" w:space="0" w:color="auto"/>
              <w:left w:val="single" w:sz="4" w:space="0" w:color="auto"/>
              <w:bottom w:val="single" w:sz="4" w:space="0" w:color="auto"/>
              <w:right w:val="single" w:sz="4" w:space="0" w:color="auto"/>
            </w:tcBorders>
          </w:tcPr>
          <w:p w14:paraId="302D6C3A"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599DBF44"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C94031" w14:paraId="351F8E41" w14:textId="77777777" w:rsidTr="00A126D7">
        <w:tc>
          <w:tcPr>
            <w:tcW w:w="5688" w:type="dxa"/>
            <w:tcBorders>
              <w:top w:val="single" w:sz="4" w:space="0" w:color="auto"/>
              <w:left w:val="single" w:sz="4" w:space="0" w:color="auto"/>
              <w:bottom w:val="single" w:sz="4" w:space="0" w:color="auto"/>
              <w:right w:val="single" w:sz="4" w:space="0" w:color="auto"/>
            </w:tcBorders>
          </w:tcPr>
          <w:p w14:paraId="33588DF8" w14:textId="77777777" w:rsidR="009A23A9" w:rsidRPr="00C94031" w:rsidRDefault="009A23A9" w:rsidP="00A126D7">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sidRPr="00C94031">
              <w:rPr>
                <w:rFonts w:ascii="Arial" w:hAnsi="Arial" w:cs="Arial"/>
                <w:b/>
                <w:bCs/>
                <w:sz w:val="22"/>
                <w:szCs w:val="22"/>
              </w:rPr>
              <w:t>Profit:</w:t>
            </w:r>
          </w:p>
        </w:tc>
        <w:tc>
          <w:tcPr>
            <w:tcW w:w="1584" w:type="dxa"/>
            <w:tcBorders>
              <w:top w:val="single" w:sz="4" w:space="0" w:color="auto"/>
              <w:left w:val="single" w:sz="4" w:space="0" w:color="auto"/>
              <w:bottom w:val="single" w:sz="4" w:space="0" w:color="auto"/>
              <w:right w:val="single" w:sz="4" w:space="0" w:color="auto"/>
            </w:tcBorders>
          </w:tcPr>
          <w:p w14:paraId="674B3177"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single" w:sz="4" w:space="0" w:color="auto"/>
              <w:right w:val="single" w:sz="4" w:space="0" w:color="auto"/>
            </w:tcBorders>
          </w:tcPr>
          <w:p w14:paraId="4AB5A248"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r>
      <w:tr w:rsidR="009A23A9" w:rsidRPr="00C94031" w14:paraId="705767BD" w14:textId="77777777" w:rsidTr="00A126D7">
        <w:tc>
          <w:tcPr>
            <w:tcW w:w="5688" w:type="dxa"/>
            <w:tcBorders>
              <w:top w:val="double" w:sz="4" w:space="0" w:color="auto"/>
              <w:left w:val="double" w:sz="4" w:space="0" w:color="auto"/>
              <w:bottom w:val="double" w:sz="4" w:space="0" w:color="auto"/>
              <w:right w:val="single" w:sz="4" w:space="0" w:color="auto"/>
            </w:tcBorders>
          </w:tcPr>
          <w:p w14:paraId="16A1353F"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p>
          <w:p w14:paraId="41847F5D"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C94031">
              <w:rPr>
                <w:rFonts w:ascii="Arial" w:hAnsi="Arial" w:cs="Arial"/>
                <w:b/>
                <w:bCs/>
                <w:sz w:val="22"/>
                <w:szCs w:val="22"/>
              </w:rPr>
              <w:t>Total Proposed Cost Reimbursement Budget:</w:t>
            </w:r>
          </w:p>
        </w:tc>
        <w:tc>
          <w:tcPr>
            <w:tcW w:w="1584" w:type="dxa"/>
            <w:tcBorders>
              <w:top w:val="single" w:sz="4" w:space="0" w:color="auto"/>
              <w:left w:val="single" w:sz="4" w:space="0" w:color="auto"/>
              <w:bottom w:val="double" w:sz="4" w:space="0" w:color="auto"/>
              <w:right w:val="single" w:sz="4" w:space="0" w:color="auto"/>
            </w:tcBorders>
          </w:tcPr>
          <w:p w14:paraId="1316E596"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c>
        <w:tc>
          <w:tcPr>
            <w:tcW w:w="1584" w:type="dxa"/>
            <w:tcBorders>
              <w:top w:val="single" w:sz="4" w:space="0" w:color="auto"/>
              <w:left w:val="single" w:sz="4" w:space="0" w:color="auto"/>
              <w:bottom w:val="double" w:sz="4" w:space="0" w:color="auto"/>
              <w:right w:val="single" w:sz="4" w:space="0" w:color="auto"/>
            </w:tcBorders>
            <w:shd w:val="clear" w:color="auto" w:fill="202020"/>
          </w:tcPr>
          <w:p w14:paraId="707253F3"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FFFF"/>
                <w:sz w:val="22"/>
                <w:szCs w:val="22"/>
              </w:rPr>
            </w:pPr>
          </w:p>
          <w:p w14:paraId="6D0B94C6"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FFFFFF"/>
                <w:sz w:val="22"/>
                <w:szCs w:val="22"/>
              </w:rPr>
            </w:pPr>
            <w:r w:rsidRPr="00C94031">
              <w:rPr>
                <w:rFonts w:ascii="Arial" w:hAnsi="Arial" w:cs="Arial"/>
                <w:b/>
                <w:bCs/>
                <w:color w:val="FFFFFF"/>
                <w:sz w:val="22"/>
                <w:szCs w:val="22"/>
              </w:rPr>
              <w:t>100%</w:t>
            </w:r>
          </w:p>
        </w:tc>
      </w:tr>
    </w:tbl>
    <w:p w14:paraId="6433A895" w14:textId="77777777" w:rsidR="009A23A9" w:rsidRPr="00C94031" w:rsidRDefault="009A23A9" w:rsidP="009A23A9">
      <w:pPr>
        <w:tabs>
          <w:tab w:val="num" w:pos="720"/>
        </w:tabs>
        <w:ind w:left="720" w:hanging="360"/>
        <w:rPr>
          <w:rFonts w:ascii="Arial" w:hAnsi="Arial" w:cs="Arial"/>
          <w:b/>
          <w:bCs/>
          <w:i/>
          <w:iCs/>
          <w:sz w:val="22"/>
          <w:szCs w:val="22"/>
        </w:rPr>
      </w:pPr>
    </w:p>
    <w:p w14:paraId="2CD73DC3" w14:textId="77777777" w:rsidR="009A23A9" w:rsidRPr="00C94031" w:rsidRDefault="009A23A9" w:rsidP="009A23A9">
      <w:pPr>
        <w:tabs>
          <w:tab w:val="num" w:pos="720"/>
        </w:tabs>
        <w:ind w:left="720" w:hanging="360"/>
        <w:rPr>
          <w:rFonts w:ascii="Arial" w:hAnsi="Arial" w:cs="Arial"/>
          <w:sz w:val="22"/>
          <w:szCs w:val="22"/>
        </w:rPr>
      </w:pPr>
      <w:r w:rsidRPr="00C94031">
        <w:rPr>
          <w:rFonts w:ascii="Arial" w:hAnsi="Arial" w:cs="Arial"/>
          <w:b/>
          <w:bCs/>
          <w:i/>
          <w:iCs/>
          <w:sz w:val="22"/>
          <w:szCs w:val="22"/>
        </w:rPr>
        <w:t>Direct costs</w:t>
      </w:r>
      <w:r w:rsidRPr="00C94031">
        <w:rPr>
          <w:rFonts w:ascii="Arial" w:hAnsi="Arial" w:cs="Arial"/>
          <w:sz w:val="22"/>
          <w:szCs w:val="22"/>
        </w:rPr>
        <w:t xml:space="preserve"> are those costs associated with staff providing direct client services and housed in a workforce center.</w:t>
      </w:r>
    </w:p>
    <w:p w14:paraId="58692F51" w14:textId="77777777" w:rsidR="009A23A9" w:rsidRPr="00C94031" w:rsidRDefault="009A23A9" w:rsidP="009A23A9">
      <w:pPr>
        <w:tabs>
          <w:tab w:val="num" w:pos="720"/>
        </w:tabs>
        <w:ind w:left="720" w:hanging="360"/>
        <w:rPr>
          <w:rFonts w:ascii="Arial" w:hAnsi="Arial" w:cs="Arial"/>
          <w:sz w:val="22"/>
          <w:szCs w:val="22"/>
        </w:rPr>
      </w:pPr>
      <w:r w:rsidRPr="00C94031">
        <w:rPr>
          <w:rFonts w:ascii="Arial" w:hAnsi="Arial" w:cs="Arial"/>
          <w:b/>
          <w:bCs/>
          <w:i/>
          <w:iCs/>
          <w:sz w:val="22"/>
          <w:szCs w:val="22"/>
        </w:rPr>
        <w:t>Program Management</w:t>
      </w:r>
      <w:r w:rsidRPr="00C94031">
        <w:rPr>
          <w:rFonts w:ascii="Arial" w:hAnsi="Arial" w:cs="Arial"/>
          <w:sz w:val="22"/>
          <w:szCs w:val="22"/>
        </w:rPr>
        <w:t xml:space="preserve"> is the costs associated with the corporate overhead cost in administering the contract(s).  These costs would typically include the cost of required insurances, audit, a portion of space rental, communications </w:t>
      </w:r>
      <w:proofErr w:type="gramStart"/>
      <w:r w:rsidRPr="00C94031">
        <w:rPr>
          <w:rFonts w:ascii="Arial" w:hAnsi="Arial" w:cs="Arial"/>
          <w:sz w:val="22"/>
          <w:szCs w:val="22"/>
        </w:rPr>
        <w:t>needs</w:t>
      </w:r>
      <w:proofErr w:type="gramEnd"/>
      <w:r w:rsidRPr="00C94031">
        <w:rPr>
          <w:rFonts w:ascii="Arial" w:hAnsi="Arial" w:cs="Arial"/>
          <w:sz w:val="22"/>
          <w:szCs w:val="22"/>
        </w:rPr>
        <w:t xml:space="preserve">, utilities, accounting functions and other necessary administrative costs.  The proposed cost should be documented and explained in the budget narrative.  The bidder would need to detail how cost would be shared and distributed to the locations in the area they propose to serve.   </w:t>
      </w:r>
      <w:r w:rsidRPr="00C94031">
        <w:rPr>
          <w:rFonts w:ascii="Arial" w:hAnsi="Arial" w:cs="Arial"/>
          <w:i/>
          <w:iCs/>
          <w:sz w:val="22"/>
          <w:szCs w:val="22"/>
          <w:u w:val="single"/>
        </w:rPr>
        <w:t>If the organization has an approved indirect rate, then their proposed indirect cost would</w:t>
      </w:r>
      <w:r w:rsidR="00340DA3" w:rsidRPr="00C94031">
        <w:rPr>
          <w:rFonts w:ascii="Arial" w:hAnsi="Arial" w:cs="Arial"/>
          <w:i/>
          <w:iCs/>
          <w:sz w:val="22"/>
          <w:szCs w:val="22"/>
          <w:u w:val="single"/>
        </w:rPr>
        <w:t xml:space="preserve"> be</w:t>
      </w:r>
      <w:r w:rsidRPr="00C94031">
        <w:rPr>
          <w:rFonts w:ascii="Arial" w:hAnsi="Arial" w:cs="Arial"/>
          <w:i/>
          <w:iCs/>
          <w:sz w:val="22"/>
          <w:szCs w:val="22"/>
          <w:u w:val="single"/>
        </w:rPr>
        <w:t xml:space="preserve"> shown on this line.</w:t>
      </w:r>
      <w:r w:rsidRPr="00C94031">
        <w:rPr>
          <w:rFonts w:ascii="Arial" w:hAnsi="Arial" w:cs="Arial"/>
          <w:sz w:val="22"/>
          <w:szCs w:val="22"/>
        </w:rPr>
        <w:t xml:space="preserve"> </w:t>
      </w:r>
    </w:p>
    <w:p w14:paraId="56490938" w14:textId="77777777" w:rsidR="009A23A9" w:rsidRPr="00C94031"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p w14:paraId="4AF39E88" w14:textId="77777777" w:rsidR="009A23A9" w:rsidRPr="00C94031"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r w:rsidRPr="00C94031">
        <w:rPr>
          <w:rFonts w:ascii="Arial" w:hAnsi="Arial" w:cs="Arial"/>
          <w:b/>
          <w:bCs/>
          <w:sz w:val="20"/>
        </w:rPr>
        <w:t>Staffing Costs – WIOA Title 1 Services</w:t>
      </w:r>
    </w:p>
    <w:p w14:paraId="7F15A48A" w14:textId="77777777" w:rsidR="00D8225E" w:rsidRPr="00C94031" w:rsidRDefault="00D8225E"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p w14:paraId="7C5639DD" w14:textId="77777777" w:rsidR="009A23A9" w:rsidRPr="00C94031"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C94031">
        <w:rPr>
          <w:rFonts w:ascii="Arial" w:hAnsi="Arial" w:cs="Arial"/>
          <w:b/>
          <w:bCs/>
          <w:sz w:val="20"/>
        </w:rPr>
        <w:t xml:space="preserve">Salaries:  </w:t>
      </w:r>
      <w:r w:rsidRPr="00C94031">
        <w:rPr>
          <w:rFonts w:ascii="Arial" w:hAnsi="Arial" w:cs="Arial"/>
          <w:sz w:val="20"/>
        </w:rPr>
        <w:t>Include all positions, which will be charged to the contract(s) award.  Record the number of people who will fill the position, the position’s gross monthly salary, its time distribution to WIOA by cost category, and the number of months the position will be filled.  “Program total” is a sum of these factors.</w:t>
      </w:r>
    </w:p>
    <w:p w14:paraId="12F6DDAE" w14:textId="77777777" w:rsidR="009A23A9" w:rsidRPr="00C94031"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3A32292" w14:textId="430A69D8" w:rsidR="009A23A9" w:rsidRPr="00C94031"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r w:rsidRPr="00C94031">
        <w:rPr>
          <w:rFonts w:ascii="Arial" w:hAnsi="Arial" w:cs="Arial"/>
          <w:b/>
          <w:bCs/>
          <w:i/>
          <w:iCs/>
          <w:sz w:val="20"/>
        </w:rPr>
        <w:t xml:space="preserve">   Direct</w:t>
      </w:r>
      <w:r w:rsidRPr="00C94031">
        <w:rPr>
          <w:rFonts w:ascii="Arial" w:hAnsi="Arial" w:cs="Arial"/>
          <w:b/>
          <w:bCs/>
          <w:sz w:val="20"/>
        </w:rPr>
        <w:t xml:space="preserve"> Programmatic Costs:</w:t>
      </w:r>
      <w:r w:rsidRPr="00C94031">
        <w:rPr>
          <w:rFonts w:ascii="Arial" w:hAnsi="Arial" w:cs="Arial"/>
          <w:b/>
          <w:bCs/>
          <w:sz w:val="20"/>
        </w:rPr>
        <w:tab/>
      </w:r>
      <w:r w:rsidRPr="00C94031">
        <w:rPr>
          <w:rFonts w:ascii="Arial" w:hAnsi="Arial" w:cs="Arial"/>
          <w:b/>
          <w:bCs/>
          <w:sz w:val="20"/>
        </w:rPr>
        <w:tab/>
      </w:r>
      <w:r w:rsidRPr="00C94031">
        <w:rPr>
          <w:rFonts w:ascii="Arial" w:hAnsi="Arial" w:cs="Arial"/>
          <w:b/>
          <w:bCs/>
          <w:sz w:val="20"/>
        </w:rPr>
        <w:tab/>
      </w:r>
      <w:r w:rsidR="007B4F41" w:rsidRPr="00C94031">
        <w:rPr>
          <w:rFonts w:ascii="Arial" w:hAnsi="Arial" w:cs="Arial"/>
          <w:b/>
          <w:bCs/>
          <w:sz w:val="20"/>
        </w:rPr>
        <w:tab/>
        <w:t xml:space="preserve"> Leveraged</w:t>
      </w:r>
      <w:r w:rsidRPr="00C94031">
        <w:rPr>
          <w:rFonts w:ascii="Arial" w:hAnsi="Arial" w:cs="Arial"/>
          <w:b/>
          <w:bCs/>
          <w:sz w:val="20"/>
        </w:rPr>
        <w:t xml:space="preserve"> from other Programs/Resources: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161"/>
        <w:gridCol w:w="983"/>
        <w:gridCol w:w="683"/>
        <w:gridCol w:w="927"/>
        <w:gridCol w:w="761"/>
        <w:gridCol w:w="1039"/>
        <w:gridCol w:w="817"/>
        <w:gridCol w:w="1039"/>
        <w:gridCol w:w="1283"/>
      </w:tblGrid>
      <w:tr w:rsidR="009A23A9" w:rsidRPr="00C94031" w14:paraId="409E7622"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44720405"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65110A82"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sz w:val="20"/>
              </w:rPr>
              <w:t># of Positions</w:t>
            </w:r>
          </w:p>
        </w:tc>
        <w:tc>
          <w:tcPr>
            <w:tcW w:w="1161" w:type="dxa"/>
            <w:tcBorders>
              <w:top w:val="single" w:sz="4" w:space="0" w:color="auto"/>
              <w:left w:val="single" w:sz="4" w:space="0" w:color="auto"/>
              <w:bottom w:val="single" w:sz="4" w:space="0" w:color="auto"/>
              <w:right w:val="single" w:sz="4" w:space="0" w:color="auto"/>
            </w:tcBorders>
          </w:tcPr>
          <w:p w14:paraId="59CCFD22"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2817EE60"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sz w:val="20"/>
              </w:rPr>
              <w:t>Title *</w:t>
            </w:r>
          </w:p>
          <w:p w14:paraId="3920975E"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sz w:val="20"/>
              </w:rPr>
              <w:t>(</w:t>
            </w:r>
            <w:proofErr w:type="gramStart"/>
            <w:r w:rsidRPr="00C94031">
              <w:rPr>
                <w:rFonts w:ascii="Arial" w:hAnsi="Arial" w:cs="Arial"/>
                <w:b/>
                <w:bCs/>
                <w:sz w:val="20"/>
              </w:rPr>
              <w:t>must</w:t>
            </w:r>
            <w:proofErr w:type="gramEnd"/>
            <w:r w:rsidRPr="00C94031">
              <w:rPr>
                <w:rFonts w:ascii="Arial" w:hAnsi="Arial" w:cs="Arial"/>
                <w:b/>
                <w:bCs/>
                <w:sz w:val="20"/>
              </w:rPr>
              <w:t xml:space="preserve"> be described below)</w:t>
            </w:r>
          </w:p>
        </w:tc>
        <w:tc>
          <w:tcPr>
            <w:tcW w:w="983" w:type="dxa"/>
            <w:tcBorders>
              <w:top w:val="single" w:sz="4" w:space="0" w:color="auto"/>
              <w:left w:val="single" w:sz="4" w:space="0" w:color="auto"/>
              <w:bottom w:val="single" w:sz="4" w:space="0" w:color="auto"/>
              <w:right w:val="single" w:sz="4" w:space="0" w:color="auto"/>
            </w:tcBorders>
          </w:tcPr>
          <w:p w14:paraId="325BB75B"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0395FF78"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sz w:val="20"/>
              </w:rPr>
              <w:t>Gross Monthly Salary ($)</w:t>
            </w:r>
          </w:p>
        </w:tc>
        <w:tc>
          <w:tcPr>
            <w:tcW w:w="683" w:type="dxa"/>
            <w:tcBorders>
              <w:top w:val="single" w:sz="4" w:space="0" w:color="auto"/>
              <w:left w:val="single" w:sz="4" w:space="0" w:color="auto"/>
              <w:bottom w:val="single" w:sz="4" w:space="0" w:color="auto"/>
              <w:right w:val="single" w:sz="4" w:space="0" w:color="auto"/>
            </w:tcBorders>
          </w:tcPr>
          <w:p w14:paraId="2C76572B"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52FAC56A"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sz w:val="20"/>
              </w:rPr>
              <w:t>% of Time</w:t>
            </w:r>
          </w:p>
        </w:tc>
        <w:tc>
          <w:tcPr>
            <w:tcW w:w="927" w:type="dxa"/>
            <w:tcBorders>
              <w:top w:val="single" w:sz="4" w:space="0" w:color="auto"/>
              <w:left w:val="single" w:sz="4" w:space="0" w:color="auto"/>
              <w:bottom w:val="single" w:sz="4" w:space="0" w:color="auto"/>
              <w:right w:val="single" w:sz="12" w:space="0" w:color="auto"/>
            </w:tcBorders>
          </w:tcPr>
          <w:p w14:paraId="79746792"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01B633BE"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sz w:val="20"/>
              </w:rPr>
              <w:t># of Months</w:t>
            </w:r>
          </w:p>
        </w:tc>
        <w:tc>
          <w:tcPr>
            <w:tcW w:w="761" w:type="dxa"/>
            <w:tcBorders>
              <w:top w:val="single" w:sz="12" w:space="0" w:color="auto"/>
              <w:left w:val="single" w:sz="12" w:space="0" w:color="auto"/>
              <w:bottom w:val="single" w:sz="12" w:space="0" w:color="auto"/>
              <w:right w:val="single" w:sz="12" w:space="0" w:color="auto"/>
            </w:tcBorders>
          </w:tcPr>
          <w:p w14:paraId="45EBC27C"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0090ED50"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sz w:val="20"/>
              </w:rPr>
              <w:t>WIOA Total Cost ($)</w:t>
            </w:r>
          </w:p>
        </w:tc>
        <w:tc>
          <w:tcPr>
            <w:tcW w:w="1039" w:type="dxa"/>
            <w:tcBorders>
              <w:top w:val="single" w:sz="4" w:space="0" w:color="auto"/>
              <w:left w:val="single" w:sz="12" w:space="0" w:color="auto"/>
              <w:bottom w:val="single" w:sz="4" w:space="0" w:color="auto"/>
              <w:right w:val="single" w:sz="4" w:space="0" w:color="auto"/>
            </w:tcBorders>
          </w:tcPr>
          <w:p w14:paraId="52ECCD82"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6194DDF3"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i/>
                <w:iCs/>
                <w:sz w:val="20"/>
              </w:rPr>
              <w:t>Other</w:t>
            </w:r>
            <w:r w:rsidRPr="00C94031">
              <w:rPr>
                <w:rFonts w:ascii="Arial" w:hAnsi="Arial" w:cs="Arial"/>
                <w:b/>
                <w:bCs/>
                <w:sz w:val="20"/>
              </w:rPr>
              <w:t xml:space="preserve"> Program Name</w:t>
            </w:r>
          </w:p>
        </w:tc>
        <w:tc>
          <w:tcPr>
            <w:tcW w:w="817" w:type="dxa"/>
            <w:tcBorders>
              <w:top w:val="single" w:sz="4" w:space="0" w:color="auto"/>
              <w:left w:val="single" w:sz="4" w:space="0" w:color="auto"/>
              <w:bottom w:val="single" w:sz="4" w:space="0" w:color="auto"/>
              <w:right w:val="single" w:sz="4" w:space="0" w:color="auto"/>
            </w:tcBorders>
          </w:tcPr>
          <w:p w14:paraId="2713A3E5"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37836242"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sz w:val="20"/>
              </w:rPr>
              <w:t>Salary %</w:t>
            </w:r>
          </w:p>
        </w:tc>
        <w:tc>
          <w:tcPr>
            <w:tcW w:w="1039" w:type="dxa"/>
            <w:tcBorders>
              <w:top w:val="single" w:sz="4" w:space="0" w:color="auto"/>
              <w:left w:val="single" w:sz="4" w:space="0" w:color="auto"/>
              <w:bottom w:val="single" w:sz="4" w:space="0" w:color="auto"/>
              <w:right w:val="single" w:sz="4" w:space="0" w:color="auto"/>
            </w:tcBorders>
          </w:tcPr>
          <w:p w14:paraId="465D3E31"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0227AAD5"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i/>
                <w:iCs/>
                <w:sz w:val="20"/>
              </w:rPr>
              <w:t>Other</w:t>
            </w:r>
            <w:r w:rsidRPr="00C94031">
              <w:rPr>
                <w:rFonts w:ascii="Arial" w:hAnsi="Arial" w:cs="Arial"/>
                <w:b/>
                <w:bCs/>
                <w:sz w:val="20"/>
              </w:rPr>
              <w:t xml:space="preserve"> Program Total</w:t>
            </w:r>
          </w:p>
        </w:tc>
        <w:tc>
          <w:tcPr>
            <w:tcW w:w="1283" w:type="dxa"/>
            <w:tcBorders>
              <w:top w:val="single" w:sz="4" w:space="0" w:color="auto"/>
              <w:left w:val="single" w:sz="4" w:space="0" w:color="auto"/>
              <w:bottom w:val="single" w:sz="4" w:space="0" w:color="auto"/>
              <w:right w:val="single" w:sz="4" w:space="0" w:color="auto"/>
            </w:tcBorders>
          </w:tcPr>
          <w:p w14:paraId="46D1565D"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67EB1556"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sidRPr="00C94031">
              <w:rPr>
                <w:rFonts w:ascii="Arial" w:hAnsi="Arial" w:cs="Arial"/>
                <w:b/>
                <w:bCs/>
                <w:sz w:val="20"/>
              </w:rPr>
              <w:t xml:space="preserve">Both:  WIOA and </w:t>
            </w:r>
            <w:r w:rsidRPr="00C94031">
              <w:rPr>
                <w:rFonts w:ascii="Arial" w:hAnsi="Arial" w:cs="Arial"/>
                <w:b/>
                <w:bCs/>
                <w:i/>
                <w:iCs/>
                <w:sz w:val="20"/>
              </w:rPr>
              <w:t xml:space="preserve">Other </w:t>
            </w:r>
            <w:r w:rsidRPr="00C94031">
              <w:rPr>
                <w:rFonts w:ascii="Arial" w:hAnsi="Arial" w:cs="Arial"/>
                <w:b/>
                <w:bCs/>
                <w:sz w:val="20"/>
              </w:rPr>
              <w:t>Program(s) Total ($)</w:t>
            </w:r>
          </w:p>
        </w:tc>
      </w:tr>
      <w:tr w:rsidR="009A23A9" w:rsidRPr="00C94031" w14:paraId="6BE8C219"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1A26D3CA"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5E97B343"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7CC50B18"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2E479E4B"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0C905F6B"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19A939E1"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0C1E3473"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7DCECCBB"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0191218A"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37C06B7F"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9A23A9" w:rsidRPr="00C94031" w14:paraId="4298F422"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5B6B3204"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3A6AA3E3"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281E0C8A"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23D3D224"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103177E9"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54D1EE66"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14B3A735"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4B226229"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011CAACC"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43D0F6CD"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9A23A9" w:rsidRPr="00C94031" w14:paraId="0FA2CE50"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00DAA39B"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5EC33052"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0121B0C8"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04879252"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600506F7"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3BE91964"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787FDBE1"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5C233CAD"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4EDB8F17"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580D41D1"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9A23A9" w:rsidRPr="00C94031" w14:paraId="4E7B19DF"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73D18F4D"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49737EAC"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6ECF7681"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280233E4"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778D8392"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0AFD7EC4"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39F4C918"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7ED377C7"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11A71A3C"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52A63CE6"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r w:rsidR="009A23A9" w:rsidRPr="00C94031" w14:paraId="79916BAA" w14:textId="77777777" w:rsidTr="002905D6">
        <w:trPr>
          <w:jc w:val="center"/>
        </w:trPr>
        <w:tc>
          <w:tcPr>
            <w:tcW w:w="1117" w:type="dxa"/>
            <w:tcBorders>
              <w:top w:val="single" w:sz="4" w:space="0" w:color="auto"/>
              <w:left w:val="single" w:sz="4" w:space="0" w:color="auto"/>
              <w:bottom w:val="single" w:sz="4" w:space="0" w:color="auto"/>
              <w:right w:val="single" w:sz="4" w:space="0" w:color="auto"/>
            </w:tcBorders>
          </w:tcPr>
          <w:p w14:paraId="639C6371"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019FC151"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83" w:type="dxa"/>
            <w:tcBorders>
              <w:top w:val="single" w:sz="4" w:space="0" w:color="auto"/>
              <w:left w:val="single" w:sz="4" w:space="0" w:color="auto"/>
              <w:bottom w:val="single" w:sz="4" w:space="0" w:color="auto"/>
              <w:right w:val="single" w:sz="4" w:space="0" w:color="auto"/>
            </w:tcBorders>
          </w:tcPr>
          <w:p w14:paraId="68C7FD0A"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683" w:type="dxa"/>
            <w:tcBorders>
              <w:top w:val="single" w:sz="4" w:space="0" w:color="auto"/>
              <w:left w:val="single" w:sz="4" w:space="0" w:color="auto"/>
              <w:bottom w:val="single" w:sz="4" w:space="0" w:color="auto"/>
              <w:right w:val="single" w:sz="4" w:space="0" w:color="auto"/>
            </w:tcBorders>
          </w:tcPr>
          <w:p w14:paraId="5B4366D0"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927" w:type="dxa"/>
            <w:tcBorders>
              <w:top w:val="single" w:sz="4" w:space="0" w:color="auto"/>
              <w:left w:val="single" w:sz="4" w:space="0" w:color="auto"/>
              <w:bottom w:val="single" w:sz="4" w:space="0" w:color="auto"/>
              <w:right w:val="single" w:sz="12" w:space="0" w:color="auto"/>
            </w:tcBorders>
          </w:tcPr>
          <w:p w14:paraId="43CC1A5F"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761" w:type="dxa"/>
            <w:tcBorders>
              <w:top w:val="single" w:sz="12" w:space="0" w:color="auto"/>
              <w:left w:val="single" w:sz="12" w:space="0" w:color="auto"/>
              <w:bottom w:val="single" w:sz="12" w:space="0" w:color="auto"/>
              <w:right w:val="single" w:sz="12" w:space="0" w:color="auto"/>
            </w:tcBorders>
          </w:tcPr>
          <w:p w14:paraId="081C7C11"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12" w:space="0" w:color="auto"/>
              <w:bottom w:val="single" w:sz="4" w:space="0" w:color="auto"/>
              <w:right w:val="single" w:sz="4" w:space="0" w:color="auto"/>
            </w:tcBorders>
          </w:tcPr>
          <w:p w14:paraId="47D04B94"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817" w:type="dxa"/>
            <w:tcBorders>
              <w:top w:val="single" w:sz="4" w:space="0" w:color="auto"/>
              <w:left w:val="single" w:sz="4" w:space="0" w:color="auto"/>
              <w:bottom w:val="single" w:sz="4" w:space="0" w:color="auto"/>
              <w:right w:val="single" w:sz="4" w:space="0" w:color="auto"/>
            </w:tcBorders>
          </w:tcPr>
          <w:p w14:paraId="1CF03779"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8"/>
                <w:szCs w:val="28"/>
              </w:rPr>
            </w:pPr>
          </w:p>
        </w:tc>
        <w:tc>
          <w:tcPr>
            <w:tcW w:w="1039" w:type="dxa"/>
            <w:tcBorders>
              <w:top w:val="single" w:sz="4" w:space="0" w:color="auto"/>
              <w:left w:val="single" w:sz="4" w:space="0" w:color="auto"/>
              <w:bottom w:val="single" w:sz="4" w:space="0" w:color="auto"/>
              <w:right w:val="single" w:sz="4" w:space="0" w:color="auto"/>
            </w:tcBorders>
          </w:tcPr>
          <w:p w14:paraId="468CD41B"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c>
          <w:tcPr>
            <w:tcW w:w="1283" w:type="dxa"/>
            <w:tcBorders>
              <w:top w:val="single" w:sz="4" w:space="0" w:color="auto"/>
              <w:left w:val="single" w:sz="4" w:space="0" w:color="auto"/>
              <w:bottom w:val="single" w:sz="4" w:space="0" w:color="auto"/>
              <w:right w:val="single" w:sz="4" w:space="0" w:color="auto"/>
            </w:tcBorders>
          </w:tcPr>
          <w:p w14:paraId="23B1DDA9" w14:textId="77777777" w:rsidR="009A23A9" w:rsidRPr="00C94031" w:rsidRDefault="009A23A9" w:rsidP="00A126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tc>
      </w:tr>
    </w:tbl>
    <w:p w14:paraId="5D0243B6" w14:textId="77777777" w:rsidR="007B4F41" w:rsidRPr="00C94031" w:rsidRDefault="007B4F41">
      <w:pPr>
        <w:rPr>
          <w:rFonts w:ascii="Arial" w:hAnsi="Arial" w:cs="Arial"/>
          <w:b/>
          <w:bCs/>
          <w:szCs w:val="24"/>
        </w:rPr>
        <w:sectPr w:rsidR="007B4F41" w:rsidRPr="00C94031" w:rsidSect="00B762CD">
          <w:headerReference w:type="even" r:id="rId27"/>
          <w:headerReference w:type="default" r:id="rId28"/>
          <w:footerReference w:type="even" r:id="rId29"/>
          <w:footerReference w:type="default" r:id="rId30"/>
          <w:footnotePr>
            <w:numFmt w:val="lowerLetter"/>
          </w:footnotePr>
          <w:endnotePr>
            <w:numFmt w:val="lowerLetter"/>
          </w:endnotePr>
          <w:pgSz w:w="12240" w:h="15840" w:code="1"/>
          <w:pgMar w:top="1440" w:right="1440" w:bottom="1440" w:left="1440" w:header="720" w:footer="720" w:gutter="0"/>
          <w:cols w:space="720"/>
          <w:docGrid w:linePitch="326"/>
        </w:sectPr>
      </w:pPr>
    </w:p>
    <w:p w14:paraId="4CD21E0D" w14:textId="77777777" w:rsidR="009A23A9" w:rsidRPr="00E55AED" w:rsidRDefault="009A23A9" w:rsidP="007B4F41">
      <w:pPr>
        <w:pStyle w:val="Heading2"/>
        <w:ind w:left="0" w:firstLine="0"/>
        <w:jc w:val="center"/>
        <w:rPr>
          <w:rFonts w:ascii="Arial" w:hAnsi="Arial" w:cs="Arial"/>
          <w:sz w:val="24"/>
          <w:szCs w:val="20"/>
        </w:rPr>
      </w:pPr>
      <w:bookmarkStart w:id="132" w:name="_Toc106112497"/>
      <w:bookmarkStart w:id="133" w:name="_Toc129783435"/>
      <w:r w:rsidRPr="00E55AED">
        <w:rPr>
          <w:rFonts w:ascii="Arial" w:hAnsi="Arial" w:cs="Arial"/>
          <w:sz w:val="24"/>
          <w:szCs w:val="20"/>
        </w:rPr>
        <w:lastRenderedPageBreak/>
        <w:t>Projected Performance – Adult and Dislocated Worker Services</w:t>
      </w:r>
      <w:bookmarkEnd w:id="132"/>
      <w:bookmarkEnd w:id="133"/>
    </w:p>
    <w:p w14:paraId="33D7C48C" w14:textId="77777777" w:rsidR="009A23A9" w:rsidRPr="00E55AED" w:rsidRDefault="009A23A9" w:rsidP="009A23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18"/>
          <w:szCs w:val="18"/>
        </w:rPr>
      </w:pPr>
    </w:p>
    <w:tbl>
      <w:tblPr>
        <w:tblStyle w:val="TableGrid1"/>
        <w:tblW w:w="10655" w:type="dxa"/>
        <w:tblInd w:w="-653" w:type="dxa"/>
        <w:tblLook w:val="04A0" w:firstRow="1" w:lastRow="0" w:firstColumn="1" w:lastColumn="0" w:noHBand="0" w:noVBand="1"/>
      </w:tblPr>
      <w:tblGrid>
        <w:gridCol w:w="10655"/>
      </w:tblGrid>
      <w:tr w:rsidR="007B4F41" w:rsidRPr="00E55AED" w14:paraId="06FA8280" w14:textId="77777777" w:rsidTr="007B4F41">
        <w:trPr>
          <w:trHeight w:val="323"/>
        </w:trPr>
        <w:tc>
          <w:tcPr>
            <w:tcW w:w="10655" w:type="dxa"/>
            <w:shd w:val="clear" w:color="auto" w:fill="000000"/>
            <w:vAlign w:val="center"/>
          </w:tcPr>
          <w:p w14:paraId="1BC59BE6" w14:textId="199B546C" w:rsidR="007B4F41" w:rsidRPr="00E55AED" w:rsidRDefault="007B4F41"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 xml:space="preserve">Period of Performance: </w:t>
            </w:r>
            <w:r w:rsidR="00623E79" w:rsidRPr="00E55AED">
              <w:rPr>
                <w:rFonts w:ascii="Arial" w:eastAsia="Arial" w:hAnsi="Arial" w:cs="Arial"/>
                <w:b/>
                <w:color w:val="FFFFFF"/>
                <w:spacing w:val="2"/>
                <w:sz w:val="20"/>
                <w:szCs w:val="18"/>
              </w:rPr>
              <w:t xml:space="preserve">July </w:t>
            </w:r>
            <w:r w:rsidRPr="00E55AED">
              <w:rPr>
                <w:rFonts w:ascii="Arial" w:eastAsia="Arial" w:hAnsi="Arial" w:cs="Arial"/>
                <w:b/>
                <w:color w:val="FFFFFF"/>
                <w:spacing w:val="2"/>
                <w:sz w:val="20"/>
                <w:szCs w:val="18"/>
              </w:rPr>
              <w:t>1, 202</w:t>
            </w:r>
            <w:r w:rsidR="00623E79" w:rsidRPr="00E55AED">
              <w:rPr>
                <w:rFonts w:ascii="Arial" w:eastAsia="Arial" w:hAnsi="Arial" w:cs="Arial"/>
                <w:b/>
                <w:color w:val="FFFFFF"/>
                <w:spacing w:val="2"/>
                <w:sz w:val="20"/>
                <w:szCs w:val="18"/>
              </w:rPr>
              <w:t>3</w:t>
            </w:r>
            <w:r w:rsidRPr="00E55AED">
              <w:rPr>
                <w:rFonts w:ascii="Arial" w:eastAsia="Arial" w:hAnsi="Arial" w:cs="Arial"/>
                <w:b/>
                <w:color w:val="FFFFFF"/>
                <w:spacing w:val="2"/>
                <w:sz w:val="20"/>
                <w:szCs w:val="18"/>
              </w:rPr>
              <w:t xml:space="preserve">- </w:t>
            </w:r>
            <w:r w:rsidR="00623E79" w:rsidRPr="00E55AED">
              <w:rPr>
                <w:rFonts w:ascii="Arial" w:eastAsia="Arial" w:hAnsi="Arial" w:cs="Arial"/>
                <w:b/>
                <w:color w:val="FFFFFF"/>
                <w:spacing w:val="2"/>
                <w:sz w:val="20"/>
                <w:szCs w:val="18"/>
              </w:rPr>
              <w:t>June 30,</w:t>
            </w:r>
            <w:r w:rsidRPr="00E55AED">
              <w:rPr>
                <w:rFonts w:ascii="Arial" w:eastAsia="Arial" w:hAnsi="Arial" w:cs="Arial"/>
                <w:b/>
                <w:color w:val="FFFFFF"/>
                <w:spacing w:val="2"/>
                <w:sz w:val="20"/>
                <w:szCs w:val="18"/>
              </w:rPr>
              <w:t xml:space="preserve"> 202</w:t>
            </w:r>
            <w:r w:rsidR="00623E79" w:rsidRPr="00E55AED">
              <w:rPr>
                <w:rFonts w:ascii="Arial" w:eastAsia="Arial" w:hAnsi="Arial" w:cs="Arial"/>
                <w:b/>
                <w:color w:val="FFFFFF"/>
                <w:spacing w:val="2"/>
                <w:sz w:val="20"/>
                <w:szCs w:val="18"/>
              </w:rPr>
              <w:t>4</w:t>
            </w:r>
          </w:p>
        </w:tc>
      </w:tr>
    </w:tbl>
    <w:p w14:paraId="536D27F7" w14:textId="77777777" w:rsidR="007B4F41" w:rsidRPr="00E55AED" w:rsidRDefault="007B4F41" w:rsidP="007B4F41">
      <w:pPr>
        <w:rPr>
          <w:rFonts w:ascii="Arial" w:eastAsia="PMingLiU" w:hAnsi="Arial" w:cs="Arial"/>
          <w:sz w:val="18"/>
          <w:szCs w:val="18"/>
        </w:rPr>
      </w:pPr>
    </w:p>
    <w:tbl>
      <w:tblPr>
        <w:tblStyle w:val="TableGrid1"/>
        <w:tblW w:w="10619" w:type="dxa"/>
        <w:tblInd w:w="-645" w:type="dxa"/>
        <w:tblLook w:val="04A0" w:firstRow="1" w:lastRow="0" w:firstColumn="1" w:lastColumn="0" w:noHBand="0" w:noVBand="1"/>
      </w:tblPr>
      <w:tblGrid>
        <w:gridCol w:w="5146"/>
        <w:gridCol w:w="1346"/>
        <w:gridCol w:w="1346"/>
        <w:gridCol w:w="1346"/>
        <w:gridCol w:w="1435"/>
      </w:tblGrid>
      <w:tr w:rsidR="00623E79" w:rsidRPr="00E55AED" w14:paraId="77C0447A" w14:textId="77777777" w:rsidTr="00623E79">
        <w:trPr>
          <w:trHeight w:val="138"/>
        </w:trPr>
        <w:tc>
          <w:tcPr>
            <w:tcW w:w="5146" w:type="dxa"/>
            <w:vMerge w:val="restart"/>
            <w:tcBorders>
              <w:right w:val="single" w:sz="4" w:space="0" w:color="auto"/>
            </w:tcBorders>
            <w:shd w:val="clear" w:color="auto" w:fill="000000"/>
            <w:vAlign w:val="center"/>
          </w:tcPr>
          <w:p w14:paraId="1DA302CD" w14:textId="77777777" w:rsidR="00623E79" w:rsidRPr="00E55AED" w:rsidRDefault="00623E79"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Projected Cumulative Participant Service Levels</w:t>
            </w:r>
          </w:p>
        </w:tc>
        <w:tc>
          <w:tcPr>
            <w:tcW w:w="1346" w:type="dxa"/>
            <w:tcBorders>
              <w:right w:val="single" w:sz="4" w:space="0" w:color="auto"/>
            </w:tcBorders>
            <w:shd w:val="clear" w:color="auto" w:fill="000000"/>
          </w:tcPr>
          <w:p w14:paraId="75843106" w14:textId="2FCAD13B"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 xml:space="preserve">Ending </w:t>
            </w:r>
          </w:p>
        </w:tc>
        <w:tc>
          <w:tcPr>
            <w:tcW w:w="1346" w:type="dxa"/>
            <w:tcBorders>
              <w:top w:val="single" w:sz="4" w:space="0" w:color="auto"/>
              <w:left w:val="single" w:sz="4" w:space="0" w:color="auto"/>
              <w:bottom w:val="nil"/>
              <w:right w:val="single" w:sz="4" w:space="0" w:color="auto"/>
            </w:tcBorders>
            <w:shd w:val="clear" w:color="auto" w:fill="000000"/>
            <w:vAlign w:val="center"/>
          </w:tcPr>
          <w:p w14:paraId="11AF44AC" w14:textId="0F601EA4" w:rsidR="00623E79" w:rsidRPr="00E55AED" w:rsidRDefault="00623E79"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 xml:space="preserve">Ending </w:t>
            </w:r>
          </w:p>
        </w:tc>
        <w:tc>
          <w:tcPr>
            <w:tcW w:w="1346" w:type="dxa"/>
            <w:tcBorders>
              <w:top w:val="single" w:sz="4" w:space="0" w:color="auto"/>
              <w:left w:val="single" w:sz="4" w:space="0" w:color="auto"/>
              <w:bottom w:val="nil"/>
              <w:right w:val="single" w:sz="4" w:space="0" w:color="auto"/>
            </w:tcBorders>
            <w:shd w:val="clear" w:color="auto" w:fill="000000"/>
            <w:vAlign w:val="center"/>
          </w:tcPr>
          <w:p w14:paraId="0BEA37EE" w14:textId="77777777" w:rsidR="00623E79" w:rsidRPr="00E55AED" w:rsidRDefault="00623E79"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Ending</w:t>
            </w:r>
          </w:p>
        </w:tc>
        <w:tc>
          <w:tcPr>
            <w:tcW w:w="1435" w:type="dxa"/>
            <w:tcBorders>
              <w:top w:val="single" w:sz="4" w:space="0" w:color="auto"/>
              <w:left w:val="single" w:sz="4" w:space="0" w:color="auto"/>
              <w:bottom w:val="nil"/>
              <w:right w:val="single" w:sz="4" w:space="0" w:color="auto"/>
            </w:tcBorders>
            <w:shd w:val="clear" w:color="auto" w:fill="000000"/>
            <w:vAlign w:val="center"/>
          </w:tcPr>
          <w:p w14:paraId="337056D7" w14:textId="77777777" w:rsidR="00623E79" w:rsidRPr="00E55AED" w:rsidRDefault="00623E79"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Ending</w:t>
            </w:r>
          </w:p>
        </w:tc>
      </w:tr>
      <w:tr w:rsidR="00623E79" w:rsidRPr="00E55AED" w14:paraId="7BC6038F" w14:textId="77777777" w:rsidTr="00623E79">
        <w:trPr>
          <w:trHeight w:val="138"/>
        </w:trPr>
        <w:tc>
          <w:tcPr>
            <w:tcW w:w="5146" w:type="dxa"/>
            <w:vMerge/>
            <w:tcBorders>
              <w:right w:val="single" w:sz="4" w:space="0" w:color="auto"/>
            </w:tcBorders>
            <w:shd w:val="clear" w:color="auto" w:fill="000000"/>
          </w:tcPr>
          <w:p w14:paraId="260FFC60" w14:textId="77777777" w:rsidR="00623E79" w:rsidRPr="00E55AED" w:rsidRDefault="00623E79" w:rsidP="00E222B5">
            <w:pPr>
              <w:spacing w:line="271" w:lineRule="exact"/>
              <w:textAlignment w:val="baseline"/>
              <w:rPr>
                <w:rFonts w:ascii="Arial" w:eastAsia="Arial" w:hAnsi="Arial" w:cs="Arial"/>
                <w:b/>
                <w:color w:val="FFFFFF"/>
                <w:spacing w:val="2"/>
                <w:sz w:val="20"/>
                <w:szCs w:val="18"/>
              </w:rPr>
            </w:pPr>
          </w:p>
        </w:tc>
        <w:tc>
          <w:tcPr>
            <w:tcW w:w="1346" w:type="dxa"/>
            <w:tcBorders>
              <w:right w:val="single" w:sz="4" w:space="0" w:color="auto"/>
            </w:tcBorders>
            <w:shd w:val="clear" w:color="auto" w:fill="000000"/>
          </w:tcPr>
          <w:p w14:paraId="67E52F25" w14:textId="65EF6789" w:rsidR="00623E79"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9/30/2023</w:t>
            </w:r>
          </w:p>
        </w:tc>
        <w:tc>
          <w:tcPr>
            <w:tcW w:w="1346" w:type="dxa"/>
            <w:tcBorders>
              <w:top w:val="nil"/>
              <w:left w:val="single" w:sz="4" w:space="0" w:color="auto"/>
              <w:bottom w:val="single" w:sz="4" w:space="0" w:color="auto"/>
              <w:right w:val="single" w:sz="4" w:space="0" w:color="auto"/>
            </w:tcBorders>
            <w:shd w:val="clear" w:color="auto" w:fill="000000"/>
            <w:vAlign w:val="center"/>
          </w:tcPr>
          <w:p w14:paraId="4E51B2AF" w14:textId="0FDD7E1C" w:rsidR="00623E79" w:rsidRPr="00E55AED" w:rsidRDefault="00623E79"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12/31/202</w:t>
            </w:r>
            <w:r w:rsidR="00E55AED" w:rsidRPr="00E55AED">
              <w:rPr>
                <w:rFonts w:ascii="Arial" w:eastAsia="Arial" w:hAnsi="Arial" w:cs="Arial"/>
                <w:b/>
                <w:color w:val="FFFFFF"/>
                <w:spacing w:val="2"/>
                <w:sz w:val="20"/>
                <w:szCs w:val="18"/>
              </w:rPr>
              <w:t>3</w:t>
            </w:r>
          </w:p>
        </w:tc>
        <w:tc>
          <w:tcPr>
            <w:tcW w:w="1346" w:type="dxa"/>
            <w:tcBorders>
              <w:top w:val="nil"/>
              <w:left w:val="single" w:sz="4" w:space="0" w:color="auto"/>
              <w:bottom w:val="single" w:sz="4" w:space="0" w:color="auto"/>
              <w:right w:val="single" w:sz="4" w:space="0" w:color="auto"/>
            </w:tcBorders>
            <w:shd w:val="clear" w:color="auto" w:fill="000000"/>
            <w:vAlign w:val="center"/>
          </w:tcPr>
          <w:p w14:paraId="2F40CC2D" w14:textId="6EBEF647" w:rsidR="00623E79" w:rsidRPr="00E55AED" w:rsidRDefault="00623E79"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3/31/202</w:t>
            </w:r>
            <w:r w:rsidR="00E55AED" w:rsidRPr="00E55AED">
              <w:rPr>
                <w:rFonts w:ascii="Arial" w:eastAsia="Arial" w:hAnsi="Arial" w:cs="Arial"/>
                <w:b/>
                <w:color w:val="FFFFFF"/>
                <w:spacing w:val="2"/>
                <w:sz w:val="20"/>
                <w:szCs w:val="18"/>
              </w:rPr>
              <w:t>4</w:t>
            </w:r>
          </w:p>
        </w:tc>
        <w:tc>
          <w:tcPr>
            <w:tcW w:w="1435" w:type="dxa"/>
            <w:tcBorders>
              <w:top w:val="nil"/>
              <w:left w:val="single" w:sz="4" w:space="0" w:color="auto"/>
              <w:bottom w:val="single" w:sz="4" w:space="0" w:color="auto"/>
              <w:right w:val="single" w:sz="4" w:space="0" w:color="auto"/>
            </w:tcBorders>
            <w:shd w:val="clear" w:color="auto" w:fill="000000"/>
            <w:vAlign w:val="center"/>
          </w:tcPr>
          <w:p w14:paraId="63E5A3B3" w14:textId="6B0A6D87" w:rsidR="00623E79" w:rsidRPr="00E55AED" w:rsidRDefault="00623E79"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6/30/202</w:t>
            </w:r>
            <w:r w:rsidR="00E55AED" w:rsidRPr="00E55AED">
              <w:rPr>
                <w:rFonts w:ascii="Arial" w:eastAsia="Arial" w:hAnsi="Arial" w:cs="Arial"/>
                <w:b/>
                <w:color w:val="FFFFFF"/>
                <w:spacing w:val="2"/>
                <w:sz w:val="20"/>
                <w:szCs w:val="18"/>
              </w:rPr>
              <w:t>4</w:t>
            </w:r>
          </w:p>
        </w:tc>
      </w:tr>
      <w:tr w:rsidR="00623E79" w:rsidRPr="00E55AED" w14:paraId="06839767" w14:textId="77777777" w:rsidTr="00E55AED">
        <w:trPr>
          <w:trHeight w:val="351"/>
        </w:trPr>
        <w:tc>
          <w:tcPr>
            <w:tcW w:w="5146" w:type="dxa"/>
            <w:vAlign w:val="center"/>
          </w:tcPr>
          <w:p w14:paraId="08B6FB9E" w14:textId="04968541" w:rsidR="00623E79" w:rsidRPr="00E55AED" w:rsidRDefault="00623E79" w:rsidP="00E222B5">
            <w:pPr>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Number of Adults/ DLW Enrolled</w:t>
            </w:r>
          </w:p>
        </w:tc>
        <w:tc>
          <w:tcPr>
            <w:tcW w:w="1346" w:type="dxa"/>
            <w:vAlign w:val="center"/>
          </w:tcPr>
          <w:p w14:paraId="05B39973" w14:textId="77777777" w:rsidR="00623E79" w:rsidRPr="00E55AED" w:rsidRDefault="00623E79" w:rsidP="00E55AED">
            <w:pPr>
              <w:jc w:val="center"/>
              <w:textAlignment w:val="baseline"/>
              <w:rPr>
                <w:rFonts w:ascii="Arial" w:eastAsia="Arial" w:hAnsi="Arial" w:cs="Arial"/>
                <w:bCs/>
                <w:color w:val="000000"/>
                <w:spacing w:val="2"/>
                <w:sz w:val="20"/>
                <w:szCs w:val="18"/>
              </w:rPr>
            </w:pPr>
          </w:p>
        </w:tc>
        <w:tc>
          <w:tcPr>
            <w:tcW w:w="1346" w:type="dxa"/>
            <w:tcBorders>
              <w:top w:val="single" w:sz="4" w:space="0" w:color="auto"/>
            </w:tcBorders>
            <w:vAlign w:val="center"/>
          </w:tcPr>
          <w:p w14:paraId="6EDF8E99" w14:textId="5E4E8790" w:rsidR="00623E79" w:rsidRPr="00E55AED" w:rsidRDefault="00623E79" w:rsidP="00E222B5">
            <w:pPr>
              <w:jc w:val="center"/>
              <w:textAlignment w:val="baseline"/>
              <w:rPr>
                <w:rFonts w:ascii="Arial" w:eastAsia="Arial" w:hAnsi="Arial" w:cs="Arial"/>
                <w:bCs/>
                <w:color w:val="000000"/>
                <w:spacing w:val="2"/>
                <w:sz w:val="20"/>
                <w:szCs w:val="18"/>
              </w:rPr>
            </w:pPr>
          </w:p>
        </w:tc>
        <w:tc>
          <w:tcPr>
            <w:tcW w:w="1346" w:type="dxa"/>
            <w:tcBorders>
              <w:top w:val="single" w:sz="4" w:space="0" w:color="auto"/>
            </w:tcBorders>
            <w:vAlign w:val="center"/>
          </w:tcPr>
          <w:p w14:paraId="116E7840" w14:textId="77777777" w:rsidR="00623E79" w:rsidRPr="00E55AED" w:rsidRDefault="00623E79" w:rsidP="00E222B5">
            <w:pPr>
              <w:jc w:val="center"/>
              <w:textAlignment w:val="baseline"/>
              <w:rPr>
                <w:rFonts w:ascii="Arial" w:eastAsia="Arial" w:hAnsi="Arial" w:cs="Arial"/>
                <w:bCs/>
                <w:color w:val="000000"/>
                <w:spacing w:val="2"/>
                <w:sz w:val="20"/>
                <w:szCs w:val="18"/>
              </w:rPr>
            </w:pPr>
          </w:p>
        </w:tc>
        <w:tc>
          <w:tcPr>
            <w:tcW w:w="1435" w:type="dxa"/>
            <w:tcBorders>
              <w:top w:val="single" w:sz="4" w:space="0" w:color="auto"/>
            </w:tcBorders>
            <w:vAlign w:val="center"/>
          </w:tcPr>
          <w:p w14:paraId="5607DBAE" w14:textId="77777777" w:rsidR="00623E79" w:rsidRPr="00E55AED" w:rsidRDefault="00623E79" w:rsidP="00E222B5">
            <w:pPr>
              <w:jc w:val="center"/>
              <w:textAlignment w:val="baseline"/>
              <w:rPr>
                <w:rFonts w:ascii="Arial" w:eastAsia="Arial" w:hAnsi="Arial" w:cs="Arial"/>
                <w:bCs/>
                <w:color w:val="000000"/>
                <w:spacing w:val="2"/>
                <w:sz w:val="20"/>
                <w:szCs w:val="18"/>
              </w:rPr>
            </w:pPr>
          </w:p>
        </w:tc>
      </w:tr>
      <w:tr w:rsidR="00623E79" w:rsidRPr="00E55AED" w14:paraId="1856390C" w14:textId="77777777" w:rsidTr="00E55AED">
        <w:trPr>
          <w:trHeight w:val="351"/>
        </w:trPr>
        <w:tc>
          <w:tcPr>
            <w:tcW w:w="5146" w:type="dxa"/>
            <w:vAlign w:val="center"/>
          </w:tcPr>
          <w:p w14:paraId="7683769D" w14:textId="77777777" w:rsidR="00623E79" w:rsidRPr="00E55AED" w:rsidRDefault="00623E79" w:rsidP="00E222B5">
            <w:pPr>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Clients obtaining a Measurable Skill Gain</w:t>
            </w:r>
          </w:p>
        </w:tc>
        <w:tc>
          <w:tcPr>
            <w:tcW w:w="1346" w:type="dxa"/>
            <w:vAlign w:val="center"/>
          </w:tcPr>
          <w:p w14:paraId="1FD5BE5F" w14:textId="77777777" w:rsidR="00623E79" w:rsidRPr="00E55AED" w:rsidRDefault="00623E79" w:rsidP="00E55AED">
            <w:pPr>
              <w:jc w:val="center"/>
              <w:textAlignment w:val="baseline"/>
              <w:rPr>
                <w:rFonts w:ascii="Arial" w:eastAsia="Arial" w:hAnsi="Arial" w:cs="Arial"/>
                <w:bCs/>
                <w:color w:val="000000"/>
                <w:spacing w:val="2"/>
                <w:sz w:val="20"/>
                <w:szCs w:val="18"/>
              </w:rPr>
            </w:pPr>
          </w:p>
        </w:tc>
        <w:tc>
          <w:tcPr>
            <w:tcW w:w="1346" w:type="dxa"/>
            <w:tcBorders>
              <w:top w:val="single" w:sz="4" w:space="0" w:color="auto"/>
            </w:tcBorders>
            <w:vAlign w:val="center"/>
          </w:tcPr>
          <w:p w14:paraId="2C6A5401" w14:textId="56128719" w:rsidR="00623E79" w:rsidRPr="00E55AED" w:rsidRDefault="00623E79" w:rsidP="00E222B5">
            <w:pPr>
              <w:jc w:val="center"/>
              <w:textAlignment w:val="baseline"/>
              <w:rPr>
                <w:rFonts w:ascii="Arial" w:eastAsia="Arial" w:hAnsi="Arial" w:cs="Arial"/>
                <w:bCs/>
                <w:color w:val="000000"/>
                <w:spacing w:val="2"/>
                <w:sz w:val="20"/>
                <w:szCs w:val="18"/>
              </w:rPr>
            </w:pPr>
          </w:p>
        </w:tc>
        <w:tc>
          <w:tcPr>
            <w:tcW w:w="1346" w:type="dxa"/>
            <w:tcBorders>
              <w:top w:val="single" w:sz="4" w:space="0" w:color="auto"/>
            </w:tcBorders>
            <w:vAlign w:val="center"/>
          </w:tcPr>
          <w:p w14:paraId="062584A8" w14:textId="33589DE0" w:rsidR="00623E79" w:rsidRPr="00E55AED" w:rsidRDefault="00623E79" w:rsidP="00E222B5">
            <w:pPr>
              <w:jc w:val="center"/>
              <w:textAlignment w:val="baseline"/>
              <w:rPr>
                <w:rFonts w:ascii="Arial" w:eastAsia="Arial" w:hAnsi="Arial" w:cs="Arial"/>
                <w:bCs/>
                <w:color w:val="000000"/>
                <w:spacing w:val="2"/>
                <w:sz w:val="20"/>
                <w:szCs w:val="18"/>
              </w:rPr>
            </w:pPr>
          </w:p>
        </w:tc>
        <w:tc>
          <w:tcPr>
            <w:tcW w:w="1435" w:type="dxa"/>
            <w:tcBorders>
              <w:top w:val="single" w:sz="4" w:space="0" w:color="auto"/>
            </w:tcBorders>
            <w:vAlign w:val="center"/>
          </w:tcPr>
          <w:p w14:paraId="685ECFC9" w14:textId="4DBA34D6" w:rsidR="00623E79" w:rsidRPr="00E55AED" w:rsidRDefault="00623E79" w:rsidP="00E222B5">
            <w:pPr>
              <w:jc w:val="center"/>
              <w:textAlignment w:val="baseline"/>
              <w:rPr>
                <w:rFonts w:ascii="Arial" w:eastAsia="Arial" w:hAnsi="Arial" w:cs="Arial"/>
                <w:bCs/>
                <w:color w:val="000000"/>
                <w:spacing w:val="2"/>
                <w:sz w:val="20"/>
                <w:szCs w:val="18"/>
              </w:rPr>
            </w:pPr>
          </w:p>
        </w:tc>
      </w:tr>
      <w:tr w:rsidR="00623E79" w:rsidRPr="00E55AED" w14:paraId="1F2E1F36" w14:textId="77777777" w:rsidTr="00E55AED">
        <w:trPr>
          <w:trHeight w:val="351"/>
        </w:trPr>
        <w:tc>
          <w:tcPr>
            <w:tcW w:w="5146" w:type="dxa"/>
            <w:vAlign w:val="center"/>
          </w:tcPr>
          <w:p w14:paraId="3ED751D5" w14:textId="77777777" w:rsidR="00623E79" w:rsidRPr="00E55AED" w:rsidRDefault="00623E79" w:rsidP="00E222B5">
            <w:pPr>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Clients Receiving Occupational Training</w:t>
            </w:r>
          </w:p>
        </w:tc>
        <w:tc>
          <w:tcPr>
            <w:tcW w:w="1346" w:type="dxa"/>
            <w:vAlign w:val="center"/>
          </w:tcPr>
          <w:p w14:paraId="06C38094" w14:textId="77777777" w:rsidR="00623E79" w:rsidRPr="00E55AED" w:rsidRDefault="00623E79" w:rsidP="00E55AED">
            <w:pPr>
              <w:jc w:val="center"/>
              <w:textAlignment w:val="baseline"/>
              <w:rPr>
                <w:rFonts w:ascii="Arial" w:eastAsia="Arial" w:hAnsi="Arial" w:cs="Arial"/>
                <w:bCs/>
                <w:color w:val="000000"/>
                <w:spacing w:val="2"/>
                <w:sz w:val="20"/>
                <w:szCs w:val="18"/>
              </w:rPr>
            </w:pPr>
          </w:p>
        </w:tc>
        <w:tc>
          <w:tcPr>
            <w:tcW w:w="1346" w:type="dxa"/>
            <w:vAlign w:val="center"/>
          </w:tcPr>
          <w:p w14:paraId="656B355D" w14:textId="65F518C1" w:rsidR="00623E79" w:rsidRPr="00E55AED" w:rsidRDefault="00623E79" w:rsidP="00E222B5">
            <w:pPr>
              <w:jc w:val="center"/>
              <w:textAlignment w:val="baseline"/>
              <w:rPr>
                <w:rFonts w:ascii="Arial" w:eastAsia="Arial" w:hAnsi="Arial" w:cs="Arial"/>
                <w:bCs/>
                <w:color w:val="000000"/>
                <w:spacing w:val="2"/>
                <w:sz w:val="20"/>
                <w:szCs w:val="18"/>
              </w:rPr>
            </w:pPr>
          </w:p>
        </w:tc>
        <w:tc>
          <w:tcPr>
            <w:tcW w:w="1346" w:type="dxa"/>
            <w:vAlign w:val="center"/>
          </w:tcPr>
          <w:p w14:paraId="5CEB1A95" w14:textId="5E1DABE7" w:rsidR="00623E79" w:rsidRPr="00E55AED" w:rsidRDefault="00623E79" w:rsidP="00E222B5">
            <w:pPr>
              <w:jc w:val="center"/>
              <w:textAlignment w:val="baseline"/>
              <w:rPr>
                <w:rFonts w:ascii="Arial" w:eastAsia="Arial" w:hAnsi="Arial" w:cs="Arial"/>
                <w:bCs/>
                <w:color w:val="000000"/>
                <w:spacing w:val="2"/>
                <w:sz w:val="20"/>
                <w:szCs w:val="18"/>
              </w:rPr>
            </w:pPr>
          </w:p>
        </w:tc>
        <w:tc>
          <w:tcPr>
            <w:tcW w:w="1435" w:type="dxa"/>
            <w:vAlign w:val="center"/>
          </w:tcPr>
          <w:p w14:paraId="4267B240" w14:textId="1FEFCDE3" w:rsidR="00623E79" w:rsidRPr="00E55AED" w:rsidRDefault="00623E79" w:rsidP="00E222B5">
            <w:pPr>
              <w:jc w:val="center"/>
              <w:textAlignment w:val="baseline"/>
              <w:rPr>
                <w:rFonts w:ascii="Arial" w:eastAsia="Arial" w:hAnsi="Arial" w:cs="Arial"/>
                <w:bCs/>
                <w:color w:val="000000"/>
                <w:spacing w:val="2"/>
                <w:sz w:val="20"/>
                <w:szCs w:val="18"/>
              </w:rPr>
            </w:pPr>
          </w:p>
        </w:tc>
      </w:tr>
      <w:tr w:rsidR="00623E79" w:rsidRPr="00E55AED" w14:paraId="658A4D26" w14:textId="77777777" w:rsidTr="00E55AED">
        <w:trPr>
          <w:trHeight w:val="363"/>
        </w:trPr>
        <w:tc>
          <w:tcPr>
            <w:tcW w:w="5146" w:type="dxa"/>
            <w:vAlign w:val="center"/>
          </w:tcPr>
          <w:p w14:paraId="47702BEA" w14:textId="77777777" w:rsidR="00623E79" w:rsidRPr="00E55AED" w:rsidRDefault="00623E79" w:rsidP="00E222B5">
            <w:pPr>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Clients Completing Training and Receiving a Credential</w:t>
            </w:r>
          </w:p>
        </w:tc>
        <w:tc>
          <w:tcPr>
            <w:tcW w:w="1346" w:type="dxa"/>
            <w:vAlign w:val="center"/>
          </w:tcPr>
          <w:p w14:paraId="49FC0FA0" w14:textId="77777777" w:rsidR="00623E79" w:rsidRPr="00E55AED" w:rsidRDefault="00623E79" w:rsidP="00E55AED">
            <w:pPr>
              <w:jc w:val="center"/>
              <w:textAlignment w:val="baseline"/>
              <w:rPr>
                <w:rFonts w:ascii="Arial" w:eastAsia="Arial" w:hAnsi="Arial" w:cs="Arial"/>
                <w:bCs/>
                <w:color w:val="000000"/>
                <w:spacing w:val="2"/>
                <w:sz w:val="20"/>
                <w:szCs w:val="18"/>
              </w:rPr>
            </w:pPr>
          </w:p>
        </w:tc>
        <w:tc>
          <w:tcPr>
            <w:tcW w:w="1346" w:type="dxa"/>
            <w:vAlign w:val="center"/>
          </w:tcPr>
          <w:p w14:paraId="35518CEB" w14:textId="152866CA" w:rsidR="00623E79" w:rsidRPr="00E55AED" w:rsidRDefault="00623E79" w:rsidP="00E222B5">
            <w:pPr>
              <w:jc w:val="center"/>
              <w:textAlignment w:val="baseline"/>
              <w:rPr>
                <w:rFonts w:ascii="Arial" w:eastAsia="Arial" w:hAnsi="Arial" w:cs="Arial"/>
                <w:bCs/>
                <w:color w:val="000000"/>
                <w:spacing w:val="2"/>
                <w:sz w:val="20"/>
                <w:szCs w:val="18"/>
              </w:rPr>
            </w:pPr>
          </w:p>
        </w:tc>
        <w:tc>
          <w:tcPr>
            <w:tcW w:w="1346" w:type="dxa"/>
            <w:vAlign w:val="center"/>
          </w:tcPr>
          <w:p w14:paraId="1497F634" w14:textId="09ECD7C1" w:rsidR="00623E79" w:rsidRPr="00E55AED" w:rsidRDefault="00623E79" w:rsidP="00E222B5">
            <w:pPr>
              <w:jc w:val="center"/>
              <w:textAlignment w:val="baseline"/>
              <w:rPr>
                <w:rFonts w:ascii="Arial" w:eastAsia="Arial" w:hAnsi="Arial" w:cs="Arial"/>
                <w:bCs/>
                <w:color w:val="000000"/>
                <w:spacing w:val="2"/>
                <w:sz w:val="20"/>
                <w:szCs w:val="18"/>
              </w:rPr>
            </w:pPr>
          </w:p>
        </w:tc>
        <w:tc>
          <w:tcPr>
            <w:tcW w:w="1435" w:type="dxa"/>
            <w:vAlign w:val="center"/>
          </w:tcPr>
          <w:p w14:paraId="24CCF2C6" w14:textId="45EC93D3" w:rsidR="00623E79" w:rsidRPr="00E55AED" w:rsidRDefault="00623E79" w:rsidP="00E222B5">
            <w:pPr>
              <w:jc w:val="center"/>
              <w:textAlignment w:val="baseline"/>
              <w:rPr>
                <w:rFonts w:ascii="Arial" w:eastAsia="Arial" w:hAnsi="Arial" w:cs="Arial"/>
                <w:bCs/>
                <w:color w:val="000000"/>
                <w:spacing w:val="2"/>
                <w:sz w:val="20"/>
                <w:szCs w:val="18"/>
              </w:rPr>
            </w:pPr>
          </w:p>
        </w:tc>
      </w:tr>
      <w:tr w:rsidR="00623E79" w:rsidRPr="00E55AED" w14:paraId="5CF91B59" w14:textId="77777777" w:rsidTr="00E55AED">
        <w:trPr>
          <w:trHeight w:val="351"/>
        </w:trPr>
        <w:tc>
          <w:tcPr>
            <w:tcW w:w="5146" w:type="dxa"/>
            <w:vAlign w:val="center"/>
          </w:tcPr>
          <w:p w14:paraId="05BEA5FE" w14:textId="77777777" w:rsidR="00623E79" w:rsidRPr="00E55AED" w:rsidRDefault="00623E79" w:rsidP="00E222B5">
            <w:pPr>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Clients Entering On-the-Job Training/Transitional Job</w:t>
            </w:r>
          </w:p>
        </w:tc>
        <w:tc>
          <w:tcPr>
            <w:tcW w:w="1346" w:type="dxa"/>
            <w:vAlign w:val="center"/>
          </w:tcPr>
          <w:p w14:paraId="4E18C0D1" w14:textId="77777777" w:rsidR="00623E79" w:rsidRPr="00E55AED" w:rsidRDefault="00623E79" w:rsidP="00E55AED">
            <w:pPr>
              <w:jc w:val="center"/>
              <w:textAlignment w:val="baseline"/>
              <w:rPr>
                <w:rFonts w:ascii="Arial" w:eastAsia="Arial" w:hAnsi="Arial" w:cs="Arial"/>
                <w:bCs/>
                <w:color w:val="000000"/>
                <w:spacing w:val="2"/>
                <w:sz w:val="20"/>
                <w:szCs w:val="18"/>
              </w:rPr>
            </w:pPr>
          </w:p>
        </w:tc>
        <w:tc>
          <w:tcPr>
            <w:tcW w:w="1346" w:type="dxa"/>
            <w:vAlign w:val="center"/>
          </w:tcPr>
          <w:p w14:paraId="7DF2A60F" w14:textId="65F04876" w:rsidR="00623E79" w:rsidRPr="00E55AED" w:rsidRDefault="00623E79" w:rsidP="00E222B5">
            <w:pPr>
              <w:jc w:val="center"/>
              <w:textAlignment w:val="baseline"/>
              <w:rPr>
                <w:rFonts w:ascii="Arial" w:eastAsia="Arial" w:hAnsi="Arial" w:cs="Arial"/>
                <w:bCs/>
                <w:color w:val="000000"/>
                <w:spacing w:val="2"/>
                <w:sz w:val="20"/>
                <w:szCs w:val="18"/>
              </w:rPr>
            </w:pPr>
          </w:p>
        </w:tc>
        <w:tc>
          <w:tcPr>
            <w:tcW w:w="1346" w:type="dxa"/>
            <w:vAlign w:val="center"/>
          </w:tcPr>
          <w:p w14:paraId="60D994C5" w14:textId="75C461E7" w:rsidR="00623E79" w:rsidRPr="00E55AED" w:rsidRDefault="00623E79" w:rsidP="00E222B5">
            <w:pPr>
              <w:jc w:val="center"/>
              <w:textAlignment w:val="baseline"/>
              <w:rPr>
                <w:rFonts w:ascii="Arial" w:eastAsia="Arial" w:hAnsi="Arial" w:cs="Arial"/>
                <w:bCs/>
                <w:color w:val="000000"/>
                <w:spacing w:val="2"/>
                <w:sz w:val="20"/>
                <w:szCs w:val="18"/>
              </w:rPr>
            </w:pPr>
          </w:p>
        </w:tc>
        <w:tc>
          <w:tcPr>
            <w:tcW w:w="1435" w:type="dxa"/>
            <w:vAlign w:val="center"/>
          </w:tcPr>
          <w:p w14:paraId="162D2535" w14:textId="0782F48E" w:rsidR="00623E79" w:rsidRPr="00E55AED" w:rsidRDefault="00623E79" w:rsidP="00E222B5">
            <w:pPr>
              <w:jc w:val="center"/>
              <w:textAlignment w:val="baseline"/>
              <w:rPr>
                <w:rFonts w:ascii="Arial" w:eastAsia="Arial" w:hAnsi="Arial" w:cs="Arial"/>
                <w:bCs/>
                <w:color w:val="000000"/>
                <w:spacing w:val="2"/>
                <w:sz w:val="20"/>
                <w:szCs w:val="18"/>
              </w:rPr>
            </w:pPr>
          </w:p>
        </w:tc>
      </w:tr>
      <w:tr w:rsidR="00623E79" w:rsidRPr="00E55AED" w14:paraId="51FA011C" w14:textId="77777777" w:rsidTr="00E55AED">
        <w:trPr>
          <w:trHeight w:val="351"/>
        </w:trPr>
        <w:tc>
          <w:tcPr>
            <w:tcW w:w="5146" w:type="dxa"/>
            <w:vAlign w:val="center"/>
          </w:tcPr>
          <w:p w14:paraId="5B9B0EE8" w14:textId="77777777" w:rsidR="00623E79" w:rsidRPr="00E55AED" w:rsidRDefault="00623E79" w:rsidP="00E222B5">
            <w:pPr>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New Clients Entering a Registered Apprenticeship</w:t>
            </w:r>
          </w:p>
        </w:tc>
        <w:tc>
          <w:tcPr>
            <w:tcW w:w="1346" w:type="dxa"/>
            <w:vAlign w:val="center"/>
          </w:tcPr>
          <w:p w14:paraId="5EDADA7A" w14:textId="77777777" w:rsidR="00623E79" w:rsidRPr="00E55AED" w:rsidRDefault="00623E79" w:rsidP="00E55AED">
            <w:pPr>
              <w:jc w:val="center"/>
              <w:textAlignment w:val="baseline"/>
              <w:rPr>
                <w:rFonts w:ascii="Arial" w:eastAsia="Arial" w:hAnsi="Arial" w:cs="Arial"/>
                <w:bCs/>
                <w:color w:val="000000"/>
                <w:spacing w:val="2"/>
                <w:sz w:val="20"/>
                <w:szCs w:val="18"/>
              </w:rPr>
            </w:pPr>
          </w:p>
        </w:tc>
        <w:tc>
          <w:tcPr>
            <w:tcW w:w="1346" w:type="dxa"/>
            <w:vAlign w:val="center"/>
          </w:tcPr>
          <w:p w14:paraId="6697B17F" w14:textId="26A9E59F" w:rsidR="00623E79" w:rsidRPr="00E55AED" w:rsidRDefault="00623E79" w:rsidP="00E222B5">
            <w:pPr>
              <w:jc w:val="center"/>
              <w:textAlignment w:val="baseline"/>
              <w:rPr>
                <w:rFonts w:ascii="Arial" w:eastAsia="Arial" w:hAnsi="Arial" w:cs="Arial"/>
                <w:bCs/>
                <w:color w:val="000000"/>
                <w:spacing w:val="2"/>
                <w:sz w:val="20"/>
                <w:szCs w:val="18"/>
              </w:rPr>
            </w:pPr>
          </w:p>
        </w:tc>
        <w:tc>
          <w:tcPr>
            <w:tcW w:w="1346" w:type="dxa"/>
            <w:vAlign w:val="center"/>
          </w:tcPr>
          <w:p w14:paraId="64813F75" w14:textId="26892104" w:rsidR="00623E79" w:rsidRPr="00E55AED" w:rsidRDefault="00623E79" w:rsidP="00E222B5">
            <w:pPr>
              <w:jc w:val="center"/>
              <w:textAlignment w:val="baseline"/>
              <w:rPr>
                <w:rFonts w:ascii="Arial" w:eastAsia="Arial" w:hAnsi="Arial" w:cs="Arial"/>
                <w:bCs/>
                <w:color w:val="000000"/>
                <w:spacing w:val="2"/>
                <w:sz w:val="20"/>
                <w:szCs w:val="18"/>
              </w:rPr>
            </w:pPr>
          </w:p>
        </w:tc>
        <w:tc>
          <w:tcPr>
            <w:tcW w:w="1435" w:type="dxa"/>
            <w:vAlign w:val="center"/>
          </w:tcPr>
          <w:p w14:paraId="4D6C620A" w14:textId="792B26F8" w:rsidR="00623E79" w:rsidRPr="00E55AED" w:rsidRDefault="00623E79" w:rsidP="00E222B5">
            <w:pPr>
              <w:jc w:val="center"/>
              <w:textAlignment w:val="baseline"/>
              <w:rPr>
                <w:rFonts w:ascii="Arial" w:eastAsia="Arial" w:hAnsi="Arial" w:cs="Arial"/>
                <w:bCs/>
                <w:color w:val="000000"/>
                <w:spacing w:val="2"/>
                <w:sz w:val="20"/>
                <w:szCs w:val="18"/>
              </w:rPr>
            </w:pPr>
          </w:p>
        </w:tc>
      </w:tr>
      <w:tr w:rsidR="00623E79" w:rsidRPr="00E55AED" w14:paraId="6CC732E2" w14:textId="77777777" w:rsidTr="00E55AED">
        <w:trPr>
          <w:trHeight w:val="351"/>
        </w:trPr>
        <w:tc>
          <w:tcPr>
            <w:tcW w:w="5146" w:type="dxa"/>
            <w:vAlign w:val="center"/>
          </w:tcPr>
          <w:p w14:paraId="7F096317" w14:textId="0A97ED32" w:rsidR="00623E79" w:rsidRPr="00E55AED" w:rsidRDefault="00623E79" w:rsidP="00E222B5">
            <w:pPr>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 xml:space="preserve">Percentage of Clients Employed </w:t>
            </w:r>
            <w:r w:rsidR="004D5614">
              <w:rPr>
                <w:rFonts w:ascii="Arial" w:eastAsia="Arial" w:hAnsi="Arial" w:cs="Arial"/>
                <w:bCs/>
                <w:color w:val="000000"/>
                <w:spacing w:val="2"/>
                <w:sz w:val="20"/>
                <w:szCs w:val="18"/>
              </w:rPr>
              <w:t>after receiving WIOA services</w:t>
            </w:r>
          </w:p>
        </w:tc>
        <w:tc>
          <w:tcPr>
            <w:tcW w:w="1346" w:type="dxa"/>
            <w:vAlign w:val="center"/>
          </w:tcPr>
          <w:p w14:paraId="4BCA45CD" w14:textId="77777777" w:rsidR="00623E79" w:rsidRPr="00E55AED" w:rsidRDefault="00623E79" w:rsidP="00E55AED">
            <w:pPr>
              <w:jc w:val="center"/>
              <w:textAlignment w:val="baseline"/>
              <w:rPr>
                <w:rFonts w:ascii="Arial" w:eastAsia="Arial" w:hAnsi="Arial" w:cs="Arial"/>
                <w:bCs/>
                <w:color w:val="000000"/>
                <w:spacing w:val="2"/>
                <w:sz w:val="20"/>
                <w:szCs w:val="18"/>
              </w:rPr>
            </w:pPr>
          </w:p>
        </w:tc>
        <w:tc>
          <w:tcPr>
            <w:tcW w:w="1346" w:type="dxa"/>
            <w:vAlign w:val="center"/>
          </w:tcPr>
          <w:p w14:paraId="262B53FB" w14:textId="0CFC72BC" w:rsidR="00623E79" w:rsidRPr="00E55AED" w:rsidRDefault="00623E79" w:rsidP="00E222B5">
            <w:pPr>
              <w:jc w:val="center"/>
              <w:textAlignment w:val="baseline"/>
              <w:rPr>
                <w:rFonts w:ascii="Arial" w:eastAsia="Arial" w:hAnsi="Arial" w:cs="Arial"/>
                <w:bCs/>
                <w:color w:val="000000"/>
                <w:spacing w:val="2"/>
                <w:sz w:val="20"/>
                <w:szCs w:val="18"/>
              </w:rPr>
            </w:pPr>
          </w:p>
        </w:tc>
        <w:tc>
          <w:tcPr>
            <w:tcW w:w="1346" w:type="dxa"/>
            <w:vAlign w:val="center"/>
          </w:tcPr>
          <w:p w14:paraId="674189F1" w14:textId="0655D997" w:rsidR="00623E79" w:rsidRPr="00E55AED" w:rsidRDefault="00623E79" w:rsidP="00E222B5">
            <w:pPr>
              <w:jc w:val="center"/>
              <w:textAlignment w:val="baseline"/>
              <w:rPr>
                <w:rFonts w:ascii="Arial" w:eastAsia="Arial" w:hAnsi="Arial" w:cs="Arial"/>
                <w:bCs/>
                <w:color w:val="000000"/>
                <w:spacing w:val="2"/>
                <w:sz w:val="20"/>
                <w:szCs w:val="18"/>
              </w:rPr>
            </w:pPr>
          </w:p>
        </w:tc>
        <w:tc>
          <w:tcPr>
            <w:tcW w:w="1435" w:type="dxa"/>
            <w:vAlign w:val="center"/>
          </w:tcPr>
          <w:p w14:paraId="5855C082" w14:textId="2722B29E" w:rsidR="00623E79" w:rsidRPr="00E55AED" w:rsidRDefault="00623E79" w:rsidP="00E222B5">
            <w:pPr>
              <w:jc w:val="center"/>
              <w:textAlignment w:val="baseline"/>
              <w:rPr>
                <w:rFonts w:ascii="Arial" w:eastAsia="Arial" w:hAnsi="Arial" w:cs="Arial"/>
                <w:bCs/>
                <w:color w:val="000000"/>
                <w:spacing w:val="2"/>
                <w:sz w:val="20"/>
                <w:szCs w:val="18"/>
              </w:rPr>
            </w:pPr>
          </w:p>
        </w:tc>
      </w:tr>
      <w:tr w:rsidR="00623E79" w:rsidRPr="00E55AED" w14:paraId="1182C276" w14:textId="77777777" w:rsidTr="00E55AED">
        <w:trPr>
          <w:trHeight w:val="351"/>
        </w:trPr>
        <w:tc>
          <w:tcPr>
            <w:tcW w:w="5146" w:type="dxa"/>
            <w:vAlign w:val="center"/>
          </w:tcPr>
          <w:p w14:paraId="6479A461" w14:textId="77777777" w:rsidR="00623E79" w:rsidRPr="00E55AED" w:rsidRDefault="00623E79" w:rsidP="00E222B5">
            <w:pPr>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 xml:space="preserve">Percentage of Direct Participant Dollars Spent </w:t>
            </w:r>
          </w:p>
        </w:tc>
        <w:tc>
          <w:tcPr>
            <w:tcW w:w="1346" w:type="dxa"/>
            <w:vAlign w:val="center"/>
          </w:tcPr>
          <w:p w14:paraId="309C9CCA" w14:textId="77777777" w:rsidR="00623E79" w:rsidRPr="00E55AED" w:rsidRDefault="00623E79" w:rsidP="00E55AED">
            <w:pPr>
              <w:jc w:val="center"/>
              <w:textAlignment w:val="baseline"/>
              <w:rPr>
                <w:rFonts w:ascii="Arial" w:eastAsia="Arial" w:hAnsi="Arial" w:cs="Arial"/>
                <w:bCs/>
                <w:color w:val="000000"/>
                <w:spacing w:val="2"/>
                <w:sz w:val="20"/>
                <w:szCs w:val="18"/>
              </w:rPr>
            </w:pPr>
          </w:p>
        </w:tc>
        <w:tc>
          <w:tcPr>
            <w:tcW w:w="1346" w:type="dxa"/>
            <w:vAlign w:val="center"/>
          </w:tcPr>
          <w:p w14:paraId="29A3FE46" w14:textId="4228C1B9" w:rsidR="00623E79" w:rsidRPr="00E55AED" w:rsidRDefault="00623E79" w:rsidP="00E222B5">
            <w:pPr>
              <w:jc w:val="center"/>
              <w:textAlignment w:val="baseline"/>
              <w:rPr>
                <w:rFonts w:ascii="Arial" w:eastAsia="Arial" w:hAnsi="Arial" w:cs="Arial"/>
                <w:bCs/>
                <w:color w:val="000000"/>
                <w:spacing w:val="2"/>
                <w:sz w:val="20"/>
                <w:szCs w:val="18"/>
              </w:rPr>
            </w:pPr>
          </w:p>
        </w:tc>
        <w:tc>
          <w:tcPr>
            <w:tcW w:w="1346" w:type="dxa"/>
            <w:vAlign w:val="center"/>
          </w:tcPr>
          <w:p w14:paraId="135E7F86" w14:textId="72436969" w:rsidR="00623E79" w:rsidRPr="00E55AED" w:rsidRDefault="00623E79" w:rsidP="00E222B5">
            <w:pPr>
              <w:jc w:val="center"/>
              <w:textAlignment w:val="baseline"/>
              <w:rPr>
                <w:rFonts w:ascii="Arial" w:eastAsia="Arial" w:hAnsi="Arial" w:cs="Arial"/>
                <w:bCs/>
                <w:color w:val="000000"/>
                <w:spacing w:val="2"/>
                <w:sz w:val="20"/>
                <w:szCs w:val="18"/>
              </w:rPr>
            </w:pPr>
          </w:p>
        </w:tc>
        <w:tc>
          <w:tcPr>
            <w:tcW w:w="1435" w:type="dxa"/>
            <w:vAlign w:val="center"/>
          </w:tcPr>
          <w:p w14:paraId="2B4F0515" w14:textId="70B30F3F" w:rsidR="00623E79" w:rsidRPr="00E55AED" w:rsidRDefault="00623E79" w:rsidP="00E222B5">
            <w:pPr>
              <w:jc w:val="center"/>
              <w:textAlignment w:val="baseline"/>
              <w:rPr>
                <w:rFonts w:ascii="Arial" w:eastAsia="Arial" w:hAnsi="Arial" w:cs="Arial"/>
                <w:bCs/>
                <w:color w:val="000000"/>
                <w:spacing w:val="2"/>
                <w:sz w:val="20"/>
                <w:szCs w:val="18"/>
              </w:rPr>
            </w:pPr>
          </w:p>
        </w:tc>
      </w:tr>
      <w:tr w:rsidR="004D5614" w:rsidRPr="00E55AED" w14:paraId="4E8A87A1" w14:textId="77777777" w:rsidTr="00E55AED">
        <w:trPr>
          <w:trHeight w:val="351"/>
        </w:trPr>
        <w:tc>
          <w:tcPr>
            <w:tcW w:w="5146" w:type="dxa"/>
            <w:vAlign w:val="center"/>
          </w:tcPr>
          <w:p w14:paraId="12E55991" w14:textId="7C888232" w:rsidR="004D5614" w:rsidRPr="00E55AED" w:rsidRDefault="004D5614" w:rsidP="00E222B5">
            <w:pPr>
              <w:textAlignment w:val="baseline"/>
              <w:rPr>
                <w:rFonts w:ascii="Arial" w:eastAsia="Arial" w:hAnsi="Arial" w:cs="Arial"/>
                <w:bCs/>
                <w:color w:val="000000"/>
                <w:spacing w:val="2"/>
                <w:sz w:val="20"/>
                <w:szCs w:val="18"/>
              </w:rPr>
            </w:pPr>
            <w:r>
              <w:rPr>
                <w:rFonts w:ascii="Arial" w:eastAsia="Arial" w:hAnsi="Arial" w:cs="Arial"/>
                <w:bCs/>
                <w:color w:val="000000"/>
                <w:spacing w:val="2"/>
                <w:sz w:val="20"/>
                <w:szCs w:val="18"/>
              </w:rPr>
              <w:t>Fifty (50%) percent of program funds expended on training activities according to policy</w:t>
            </w:r>
          </w:p>
        </w:tc>
        <w:tc>
          <w:tcPr>
            <w:tcW w:w="1346" w:type="dxa"/>
            <w:vAlign w:val="center"/>
          </w:tcPr>
          <w:p w14:paraId="03A9C840" w14:textId="77777777" w:rsidR="004D5614" w:rsidRPr="00E55AED" w:rsidRDefault="004D5614" w:rsidP="00E55AED">
            <w:pPr>
              <w:jc w:val="center"/>
              <w:textAlignment w:val="baseline"/>
              <w:rPr>
                <w:rFonts w:ascii="Arial" w:eastAsia="Arial" w:hAnsi="Arial" w:cs="Arial"/>
                <w:bCs/>
                <w:color w:val="000000"/>
                <w:spacing w:val="2"/>
                <w:sz w:val="20"/>
                <w:szCs w:val="18"/>
              </w:rPr>
            </w:pPr>
          </w:p>
        </w:tc>
        <w:tc>
          <w:tcPr>
            <w:tcW w:w="1346" w:type="dxa"/>
            <w:vAlign w:val="center"/>
          </w:tcPr>
          <w:p w14:paraId="2373F80C" w14:textId="77777777" w:rsidR="004D5614" w:rsidRPr="00E55AED" w:rsidRDefault="004D5614" w:rsidP="00E222B5">
            <w:pPr>
              <w:jc w:val="center"/>
              <w:textAlignment w:val="baseline"/>
              <w:rPr>
                <w:rFonts w:ascii="Arial" w:eastAsia="Arial" w:hAnsi="Arial" w:cs="Arial"/>
                <w:bCs/>
                <w:color w:val="000000"/>
                <w:spacing w:val="2"/>
                <w:sz w:val="20"/>
                <w:szCs w:val="18"/>
              </w:rPr>
            </w:pPr>
          </w:p>
        </w:tc>
        <w:tc>
          <w:tcPr>
            <w:tcW w:w="1346" w:type="dxa"/>
            <w:vAlign w:val="center"/>
          </w:tcPr>
          <w:p w14:paraId="32FFB210" w14:textId="77777777" w:rsidR="004D5614" w:rsidRPr="00E55AED" w:rsidRDefault="004D5614" w:rsidP="00E222B5">
            <w:pPr>
              <w:jc w:val="center"/>
              <w:textAlignment w:val="baseline"/>
              <w:rPr>
                <w:rFonts w:ascii="Arial" w:eastAsia="Arial" w:hAnsi="Arial" w:cs="Arial"/>
                <w:bCs/>
                <w:color w:val="000000"/>
                <w:spacing w:val="2"/>
                <w:sz w:val="20"/>
                <w:szCs w:val="18"/>
              </w:rPr>
            </w:pPr>
          </w:p>
        </w:tc>
        <w:tc>
          <w:tcPr>
            <w:tcW w:w="1435" w:type="dxa"/>
            <w:vAlign w:val="center"/>
          </w:tcPr>
          <w:p w14:paraId="165ED127" w14:textId="77777777" w:rsidR="004D5614" w:rsidRPr="00E55AED" w:rsidRDefault="004D5614" w:rsidP="00E222B5">
            <w:pPr>
              <w:jc w:val="center"/>
              <w:textAlignment w:val="baseline"/>
              <w:rPr>
                <w:rFonts w:ascii="Arial" w:eastAsia="Arial" w:hAnsi="Arial" w:cs="Arial"/>
                <w:bCs/>
                <w:color w:val="000000"/>
                <w:spacing w:val="2"/>
                <w:sz w:val="20"/>
                <w:szCs w:val="18"/>
              </w:rPr>
            </w:pPr>
          </w:p>
        </w:tc>
      </w:tr>
      <w:tr w:rsidR="00623E79" w:rsidRPr="00E55AED" w14:paraId="6B6F1476" w14:textId="77777777" w:rsidTr="00E55AED">
        <w:trPr>
          <w:trHeight w:val="351"/>
        </w:trPr>
        <w:tc>
          <w:tcPr>
            <w:tcW w:w="5146" w:type="dxa"/>
            <w:vAlign w:val="center"/>
          </w:tcPr>
          <w:p w14:paraId="606AD573" w14:textId="77777777" w:rsidR="00623E79" w:rsidRPr="00E55AED" w:rsidRDefault="00623E79" w:rsidP="00E222B5">
            <w:pPr>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Percentage of Adult participants from one or more priority population</w:t>
            </w:r>
          </w:p>
        </w:tc>
        <w:tc>
          <w:tcPr>
            <w:tcW w:w="1346" w:type="dxa"/>
            <w:vAlign w:val="center"/>
          </w:tcPr>
          <w:p w14:paraId="0F175466" w14:textId="77777777" w:rsidR="00623E79" w:rsidRPr="00E55AED" w:rsidRDefault="00623E79" w:rsidP="00E55AED">
            <w:pPr>
              <w:jc w:val="center"/>
              <w:textAlignment w:val="baseline"/>
              <w:rPr>
                <w:rFonts w:ascii="Arial" w:eastAsia="Arial" w:hAnsi="Arial" w:cs="Arial"/>
                <w:bCs/>
                <w:color w:val="000000"/>
                <w:spacing w:val="2"/>
                <w:sz w:val="20"/>
                <w:szCs w:val="18"/>
              </w:rPr>
            </w:pPr>
          </w:p>
        </w:tc>
        <w:tc>
          <w:tcPr>
            <w:tcW w:w="1346" w:type="dxa"/>
            <w:vAlign w:val="center"/>
          </w:tcPr>
          <w:p w14:paraId="7D8B7989" w14:textId="0337CF46" w:rsidR="00623E79" w:rsidRPr="00E55AED" w:rsidRDefault="00623E79" w:rsidP="007B4F41">
            <w:pPr>
              <w:textAlignment w:val="baseline"/>
              <w:rPr>
                <w:rFonts w:ascii="Arial" w:eastAsia="Arial" w:hAnsi="Arial" w:cs="Arial"/>
                <w:bCs/>
                <w:color w:val="000000"/>
                <w:spacing w:val="2"/>
                <w:sz w:val="20"/>
                <w:szCs w:val="18"/>
              </w:rPr>
            </w:pPr>
          </w:p>
        </w:tc>
        <w:tc>
          <w:tcPr>
            <w:tcW w:w="1346" w:type="dxa"/>
            <w:vAlign w:val="center"/>
          </w:tcPr>
          <w:p w14:paraId="6AC27806" w14:textId="7B89D87F" w:rsidR="00623E79" w:rsidRPr="00E55AED" w:rsidRDefault="00623E79" w:rsidP="00E222B5">
            <w:pPr>
              <w:jc w:val="center"/>
              <w:textAlignment w:val="baseline"/>
              <w:rPr>
                <w:rFonts w:ascii="Arial" w:eastAsia="Arial" w:hAnsi="Arial" w:cs="Arial"/>
                <w:bCs/>
                <w:color w:val="000000"/>
                <w:spacing w:val="2"/>
                <w:sz w:val="20"/>
                <w:szCs w:val="18"/>
              </w:rPr>
            </w:pPr>
          </w:p>
        </w:tc>
        <w:tc>
          <w:tcPr>
            <w:tcW w:w="1435" w:type="dxa"/>
            <w:vAlign w:val="center"/>
          </w:tcPr>
          <w:p w14:paraId="418376BD" w14:textId="21D7B2C3" w:rsidR="00623E79" w:rsidRPr="00E55AED" w:rsidRDefault="00623E79" w:rsidP="00E222B5">
            <w:pPr>
              <w:jc w:val="center"/>
              <w:textAlignment w:val="baseline"/>
              <w:rPr>
                <w:rFonts w:ascii="Arial" w:eastAsia="Arial" w:hAnsi="Arial" w:cs="Arial"/>
                <w:bCs/>
                <w:color w:val="000000"/>
                <w:spacing w:val="2"/>
                <w:sz w:val="20"/>
                <w:szCs w:val="18"/>
              </w:rPr>
            </w:pPr>
          </w:p>
        </w:tc>
      </w:tr>
    </w:tbl>
    <w:p w14:paraId="2E885471" w14:textId="3215D051" w:rsidR="009A23A9" w:rsidRPr="00E55AED" w:rsidRDefault="009A23A9" w:rsidP="007B4F41">
      <w:pPr>
        <w:pStyle w:val="Heading2"/>
        <w:jc w:val="center"/>
        <w:rPr>
          <w:rFonts w:ascii="Arial" w:hAnsi="Arial" w:cs="Arial"/>
          <w:sz w:val="22"/>
          <w:szCs w:val="18"/>
        </w:rPr>
      </w:pPr>
      <w:bookmarkStart w:id="134" w:name="_Toc106112498"/>
      <w:bookmarkStart w:id="135" w:name="_Toc129783436"/>
      <w:r w:rsidRPr="00E55AED">
        <w:rPr>
          <w:rFonts w:ascii="Arial" w:hAnsi="Arial" w:cs="Arial"/>
          <w:sz w:val="22"/>
          <w:szCs w:val="18"/>
        </w:rPr>
        <w:t>Projected Performance – Youth Services</w:t>
      </w:r>
      <w:bookmarkEnd w:id="134"/>
      <w:bookmarkEnd w:id="135"/>
    </w:p>
    <w:p w14:paraId="3108F1DC" w14:textId="77777777" w:rsidR="009A23A9" w:rsidRPr="00E55AED" w:rsidRDefault="009A23A9" w:rsidP="009A23A9">
      <w:pPr>
        <w:widowControl w:val="0"/>
        <w:rPr>
          <w:rFonts w:ascii="Arial" w:hAnsi="Arial" w:cs="Arial"/>
          <w:sz w:val="20"/>
          <w:szCs w:val="16"/>
        </w:rPr>
      </w:pPr>
    </w:p>
    <w:tbl>
      <w:tblPr>
        <w:tblStyle w:val="TableGrid1"/>
        <w:tblW w:w="10655" w:type="dxa"/>
        <w:tblInd w:w="-653" w:type="dxa"/>
        <w:tblLook w:val="04A0" w:firstRow="1" w:lastRow="0" w:firstColumn="1" w:lastColumn="0" w:noHBand="0" w:noVBand="1"/>
      </w:tblPr>
      <w:tblGrid>
        <w:gridCol w:w="10655"/>
      </w:tblGrid>
      <w:tr w:rsidR="007B4F41" w:rsidRPr="00E55AED" w14:paraId="6D024E67" w14:textId="77777777" w:rsidTr="007B4F41">
        <w:trPr>
          <w:trHeight w:val="323"/>
        </w:trPr>
        <w:tc>
          <w:tcPr>
            <w:tcW w:w="10655" w:type="dxa"/>
            <w:shd w:val="clear" w:color="auto" w:fill="000000"/>
            <w:vAlign w:val="center"/>
          </w:tcPr>
          <w:p w14:paraId="165F9C77" w14:textId="5EE219BA" w:rsidR="007B4F41" w:rsidRPr="00E55AED" w:rsidRDefault="007B4F41"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 xml:space="preserve">Period of Performance: </w:t>
            </w:r>
            <w:r w:rsidR="00E55AED" w:rsidRPr="00E55AED">
              <w:rPr>
                <w:rFonts w:ascii="Arial" w:eastAsia="Arial" w:hAnsi="Arial" w:cs="Arial"/>
                <w:b/>
                <w:color w:val="FFFFFF"/>
                <w:spacing w:val="2"/>
                <w:sz w:val="20"/>
                <w:szCs w:val="18"/>
              </w:rPr>
              <w:t>July</w:t>
            </w:r>
            <w:r w:rsidRPr="00E55AED">
              <w:rPr>
                <w:rFonts w:ascii="Arial" w:eastAsia="Arial" w:hAnsi="Arial" w:cs="Arial"/>
                <w:b/>
                <w:color w:val="FFFFFF"/>
                <w:spacing w:val="2"/>
                <w:sz w:val="20"/>
                <w:szCs w:val="18"/>
              </w:rPr>
              <w:t xml:space="preserve"> 1, 202</w:t>
            </w:r>
            <w:r w:rsidR="00E55AED" w:rsidRPr="00E55AED">
              <w:rPr>
                <w:rFonts w:ascii="Arial" w:eastAsia="Arial" w:hAnsi="Arial" w:cs="Arial"/>
                <w:b/>
                <w:color w:val="FFFFFF"/>
                <w:spacing w:val="2"/>
                <w:sz w:val="20"/>
                <w:szCs w:val="18"/>
              </w:rPr>
              <w:t>3</w:t>
            </w:r>
            <w:r w:rsidRPr="00E55AED">
              <w:rPr>
                <w:rFonts w:ascii="Arial" w:eastAsia="Arial" w:hAnsi="Arial" w:cs="Arial"/>
                <w:b/>
                <w:color w:val="FFFFFF"/>
                <w:spacing w:val="2"/>
                <w:sz w:val="20"/>
                <w:szCs w:val="18"/>
              </w:rPr>
              <w:t xml:space="preserve">- </w:t>
            </w:r>
            <w:r w:rsidR="00E55AED" w:rsidRPr="00E55AED">
              <w:rPr>
                <w:rFonts w:ascii="Arial" w:eastAsia="Arial" w:hAnsi="Arial" w:cs="Arial"/>
                <w:b/>
                <w:color w:val="FFFFFF"/>
                <w:spacing w:val="2"/>
                <w:sz w:val="20"/>
                <w:szCs w:val="18"/>
              </w:rPr>
              <w:t>June</w:t>
            </w:r>
            <w:r w:rsidRPr="00E55AED">
              <w:rPr>
                <w:rFonts w:ascii="Arial" w:eastAsia="Arial" w:hAnsi="Arial" w:cs="Arial"/>
                <w:b/>
                <w:color w:val="FFFFFF"/>
                <w:spacing w:val="2"/>
                <w:sz w:val="20"/>
                <w:szCs w:val="18"/>
              </w:rPr>
              <w:t xml:space="preserve"> 30, 202</w:t>
            </w:r>
            <w:r w:rsidR="00E55AED" w:rsidRPr="00E55AED">
              <w:rPr>
                <w:rFonts w:ascii="Arial" w:eastAsia="Arial" w:hAnsi="Arial" w:cs="Arial"/>
                <w:b/>
                <w:color w:val="FFFFFF"/>
                <w:spacing w:val="2"/>
                <w:sz w:val="20"/>
                <w:szCs w:val="18"/>
              </w:rPr>
              <w:t>4</w:t>
            </w:r>
          </w:p>
        </w:tc>
      </w:tr>
    </w:tbl>
    <w:p w14:paraId="0C86C912" w14:textId="77777777" w:rsidR="007B4F41" w:rsidRPr="00E55AED" w:rsidRDefault="007B4F41" w:rsidP="007B4F41">
      <w:pPr>
        <w:rPr>
          <w:rFonts w:ascii="Arial" w:eastAsia="PMingLiU" w:hAnsi="Arial" w:cs="Arial"/>
          <w:sz w:val="18"/>
          <w:szCs w:val="18"/>
        </w:rPr>
      </w:pPr>
    </w:p>
    <w:tbl>
      <w:tblPr>
        <w:tblStyle w:val="TableGrid1"/>
        <w:tblW w:w="10623" w:type="dxa"/>
        <w:tblInd w:w="-638" w:type="dxa"/>
        <w:tblLook w:val="04A0" w:firstRow="1" w:lastRow="0" w:firstColumn="1" w:lastColumn="0" w:noHBand="0" w:noVBand="1"/>
      </w:tblPr>
      <w:tblGrid>
        <w:gridCol w:w="5043"/>
        <w:gridCol w:w="1350"/>
        <w:gridCol w:w="1440"/>
        <w:gridCol w:w="1350"/>
        <w:gridCol w:w="1440"/>
      </w:tblGrid>
      <w:tr w:rsidR="00E55AED" w:rsidRPr="00E55AED" w14:paraId="29548A45" w14:textId="77777777" w:rsidTr="00E55AED">
        <w:trPr>
          <w:trHeight w:val="140"/>
        </w:trPr>
        <w:tc>
          <w:tcPr>
            <w:tcW w:w="5043" w:type="dxa"/>
            <w:vMerge w:val="restart"/>
            <w:tcBorders>
              <w:right w:val="single" w:sz="4" w:space="0" w:color="auto"/>
            </w:tcBorders>
            <w:shd w:val="clear" w:color="auto" w:fill="000000"/>
            <w:vAlign w:val="center"/>
          </w:tcPr>
          <w:p w14:paraId="29DC7090" w14:textId="77777777"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Projected Cumulative Participant Service Levels</w:t>
            </w:r>
          </w:p>
        </w:tc>
        <w:tc>
          <w:tcPr>
            <w:tcW w:w="1350" w:type="dxa"/>
            <w:tcBorders>
              <w:right w:val="single" w:sz="4" w:space="0" w:color="auto"/>
            </w:tcBorders>
            <w:shd w:val="clear" w:color="auto" w:fill="000000"/>
          </w:tcPr>
          <w:p w14:paraId="7F157671" w14:textId="57B09793"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Ending</w:t>
            </w:r>
          </w:p>
        </w:tc>
        <w:tc>
          <w:tcPr>
            <w:tcW w:w="1440" w:type="dxa"/>
            <w:tcBorders>
              <w:top w:val="single" w:sz="4" w:space="0" w:color="auto"/>
              <w:left w:val="single" w:sz="4" w:space="0" w:color="auto"/>
              <w:bottom w:val="nil"/>
              <w:right w:val="single" w:sz="4" w:space="0" w:color="auto"/>
            </w:tcBorders>
            <w:shd w:val="clear" w:color="auto" w:fill="000000"/>
            <w:vAlign w:val="center"/>
          </w:tcPr>
          <w:p w14:paraId="08D7008F" w14:textId="5278CB20"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 xml:space="preserve">Ending </w:t>
            </w:r>
          </w:p>
        </w:tc>
        <w:tc>
          <w:tcPr>
            <w:tcW w:w="1350" w:type="dxa"/>
            <w:tcBorders>
              <w:top w:val="single" w:sz="4" w:space="0" w:color="auto"/>
              <w:left w:val="single" w:sz="4" w:space="0" w:color="auto"/>
              <w:bottom w:val="nil"/>
              <w:right w:val="single" w:sz="4" w:space="0" w:color="auto"/>
            </w:tcBorders>
            <w:shd w:val="clear" w:color="auto" w:fill="000000"/>
            <w:vAlign w:val="center"/>
          </w:tcPr>
          <w:p w14:paraId="3B3D22ED" w14:textId="77777777"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Ending</w:t>
            </w:r>
          </w:p>
        </w:tc>
        <w:tc>
          <w:tcPr>
            <w:tcW w:w="1440" w:type="dxa"/>
            <w:tcBorders>
              <w:top w:val="single" w:sz="4" w:space="0" w:color="auto"/>
              <w:left w:val="single" w:sz="4" w:space="0" w:color="auto"/>
              <w:bottom w:val="nil"/>
              <w:right w:val="single" w:sz="4" w:space="0" w:color="auto"/>
            </w:tcBorders>
            <w:shd w:val="clear" w:color="auto" w:fill="000000"/>
            <w:vAlign w:val="center"/>
          </w:tcPr>
          <w:p w14:paraId="3371A1AF" w14:textId="77777777"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Ending</w:t>
            </w:r>
          </w:p>
        </w:tc>
      </w:tr>
      <w:tr w:rsidR="00E55AED" w:rsidRPr="00E55AED" w14:paraId="1BFE10D0" w14:textId="77777777" w:rsidTr="00E55AED">
        <w:trPr>
          <w:trHeight w:val="139"/>
        </w:trPr>
        <w:tc>
          <w:tcPr>
            <w:tcW w:w="5043" w:type="dxa"/>
            <w:vMerge/>
            <w:tcBorders>
              <w:right w:val="single" w:sz="4" w:space="0" w:color="auto"/>
            </w:tcBorders>
            <w:shd w:val="clear" w:color="auto" w:fill="000000"/>
          </w:tcPr>
          <w:p w14:paraId="2B494EC9" w14:textId="77777777" w:rsidR="00E55AED" w:rsidRPr="00E55AED" w:rsidRDefault="00E55AED" w:rsidP="00E222B5">
            <w:pPr>
              <w:spacing w:line="271" w:lineRule="exact"/>
              <w:textAlignment w:val="baseline"/>
              <w:rPr>
                <w:rFonts w:ascii="Arial" w:eastAsia="Arial" w:hAnsi="Arial" w:cs="Arial"/>
                <w:b/>
                <w:color w:val="FFFFFF"/>
                <w:spacing w:val="2"/>
                <w:sz w:val="20"/>
                <w:szCs w:val="18"/>
              </w:rPr>
            </w:pPr>
          </w:p>
        </w:tc>
        <w:tc>
          <w:tcPr>
            <w:tcW w:w="1350" w:type="dxa"/>
            <w:tcBorders>
              <w:right w:val="single" w:sz="4" w:space="0" w:color="auto"/>
            </w:tcBorders>
            <w:shd w:val="clear" w:color="auto" w:fill="000000"/>
          </w:tcPr>
          <w:p w14:paraId="12988F38" w14:textId="67805F2C"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9/30/2023</w:t>
            </w:r>
          </w:p>
        </w:tc>
        <w:tc>
          <w:tcPr>
            <w:tcW w:w="1440" w:type="dxa"/>
            <w:tcBorders>
              <w:top w:val="nil"/>
              <w:left w:val="single" w:sz="4" w:space="0" w:color="auto"/>
              <w:bottom w:val="single" w:sz="4" w:space="0" w:color="auto"/>
              <w:right w:val="single" w:sz="4" w:space="0" w:color="auto"/>
            </w:tcBorders>
            <w:shd w:val="clear" w:color="auto" w:fill="000000"/>
            <w:vAlign w:val="center"/>
          </w:tcPr>
          <w:p w14:paraId="36604711" w14:textId="4437178B"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12/31/2023</w:t>
            </w:r>
          </w:p>
        </w:tc>
        <w:tc>
          <w:tcPr>
            <w:tcW w:w="1350" w:type="dxa"/>
            <w:tcBorders>
              <w:top w:val="nil"/>
              <w:left w:val="single" w:sz="4" w:space="0" w:color="auto"/>
              <w:bottom w:val="single" w:sz="4" w:space="0" w:color="auto"/>
              <w:right w:val="single" w:sz="4" w:space="0" w:color="auto"/>
            </w:tcBorders>
            <w:shd w:val="clear" w:color="auto" w:fill="000000"/>
            <w:vAlign w:val="center"/>
          </w:tcPr>
          <w:p w14:paraId="26932D0C" w14:textId="57861B05"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3/31/2024</w:t>
            </w:r>
          </w:p>
        </w:tc>
        <w:tc>
          <w:tcPr>
            <w:tcW w:w="1440" w:type="dxa"/>
            <w:tcBorders>
              <w:top w:val="nil"/>
              <w:left w:val="single" w:sz="4" w:space="0" w:color="auto"/>
              <w:bottom w:val="single" w:sz="4" w:space="0" w:color="auto"/>
              <w:right w:val="single" w:sz="4" w:space="0" w:color="auto"/>
            </w:tcBorders>
            <w:shd w:val="clear" w:color="auto" w:fill="000000"/>
            <w:vAlign w:val="center"/>
          </w:tcPr>
          <w:p w14:paraId="7733DEFA" w14:textId="55D5665F" w:rsidR="00E55AED" w:rsidRPr="00E55AED" w:rsidRDefault="00E55AED" w:rsidP="00E222B5">
            <w:pPr>
              <w:spacing w:line="271" w:lineRule="exact"/>
              <w:jc w:val="center"/>
              <w:textAlignment w:val="baseline"/>
              <w:rPr>
                <w:rFonts w:ascii="Arial" w:eastAsia="Arial" w:hAnsi="Arial" w:cs="Arial"/>
                <w:b/>
                <w:color w:val="FFFFFF"/>
                <w:spacing w:val="2"/>
                <w:sz w:val="20"/>
                <w:szCs w:val="18"/>
              </w:rPr>
            </w:pPr>
            <w:r w:rsidRPr="00E55AED">
              <w:rPr>
                <w:rFonts w:ascii="Arial" w:eastAsia="Arial" w:hAnsi="Arial" w:cs="Arial"/>
                <w:b/>
                <w:color w:val="FFFFFF"/>
                <w:spacing w:val="2"/>
                <w:sz w:val="20"/>
                <w:szCs w:val="18"/>
              </w:rPr>
              <w:t>6/30/2024</w:t>
            </w:r>
          </w:p>
        </w:tc>
      </w:tr>
      <w:tr w:rsidR="00E55AED" w:rsidRPr="00E55AED" w14:paraId="68745576" w14:textId="77777777" w:rsidTr="00E55AED">
        <w:trPr>
          <w:trHeight w:val="354"/>
        </w:trPr>
        <w:tc>
          <w:tcPr>
            <w:tcW w:w="5043" w:type="dxa"/>
            <w:vAlign w:val="center"/>
          </w:tcPr>
          <w:p w14:paraId="7CD7B5EE" w14:textId="1C5B1613" w:rsidR="00E55AED" w:rsidRPr="00E55AED" w:rsidRDefault="00E55AED" w:rsidP="00E222B5">
            <w:pPr>
              <w:spacing w:line="271" w:lineRule="exact"/>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Number of Youth Enrolled*</w:t>
            </w:r>
          </w:p>
        </w:tc>
        <w:tc>
          <w:tcPr>
            <w:tcW w:w="1350" w:type="dxa"/>
            <w:vAlign w:val="center"/>
          </w:tcPr>
          <w:p w14:paraId="01F0D111" w14:textId="77777777" w:rsidR="00E55AED" w:rsidRPr="00E55AED" w:rsidRDefault="00E55AED" w:rsidP="00E55AED">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7A6B5867" w14:textId="01BB1A69"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350" w:type="dxa"/>
            <w:tcBorders>
              <w:top w:val="single" w:sz="4" w:space="0" w:color="auto"/>
            </w:tcBorders>
            <w:vAlign w:val="center"/>
          </w:tcPr>
          <w:p w14:paraId="032B6BD2" w14:textId="3C80E1D8"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33D40944" w14:textId="3765014C"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r>
      <w:tr w:rsidR="00E55AED" w:rsidRPr="00E55AED" w14:paraId="215E9895" w14:textId="77777777" w:rsidTr="00E55AED">
        <w:trPr>
          <w:trHeight w:val="354"/>
        </w:trPr>
        <w:tc>
          <w:tcPr>
            <w:tcW w:w="5043" w:type="dxa"/>
            <w:vAlign w:val="center"/>
          </w:tcPr>
          <w:p w14:paraId="51FF85F4" w14:textId="77777777" w:rsidR="00E55AED" w:rsidRPr="00E55AED" w:rsidRDefault="00E55AED" w:rsidP="00E222B5">
            <w:pPr>
              <w:spacing w:line="271" w:lineRule="exact"/>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Youth obtaining a Measurable Skill Gain</w:t>
            </w:r>
          </w:p>
        </w:tc>
        <w:tc>
          <w:tcPr>
            <w:tcW w:w="1350" w:type="dxa"/>
            <w:vAlign w:val="center"/>
          </w:tcPr>
          <w:p w14:paraId="705FC2DF" w14:textId="77777777" w:rsidR="00E55AED" w:rsidRPr="00E55AED" w:rsidRDefault="00E55AED" w:rsidP="00E55AED">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52C2C5AB" w14:textId="0E911F05"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350" w:type="dxa"/>
            <w:tcBorders>
              <w:top w:val="single" w:sz="4" w:space="0" w:color="auto"/>
            </w:tcBorders>
            <w:vAlign w:val="center"/>
          </w:tcPr>
          <w:p w14:paraId="15261DC5" w14:textId="7DE7B111"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7250D093" w14:textId="38EF94AE"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r>
      <w:tr w:rsidR="004D5614" w:rsidRPr="00E55AED" w14:paraId="6AA828C2" w14:textId="77777777" w:rsidTr="00E55AED">
        <w:trPr>
          <w:trHeight w:val="354"/>
        </w:trPr>
        <w:tc>
          <w:tcPr>
            <w:tcW w:w="5043" w:type="dxa"/>
            <w:vAlign w:val="center"/>
          </w:tcPr>
          <w:p w14:paraId="14B868D4" w14:textId="45F2C123" w:rsidR="004D5614" w:rsidRPr="00E55AED" w:rsidRDefault="004D5614" w:rsidP="00E222B5">
            <w:pPr>
              <w:spacing w:line="271" w:lineRule="exact"/>
              <w:textAlignment w:val="baseline"/>
              <w:rPr>
                <w:rFonts w:ascii="Arial" w:eastAsia="Arial" w:hAnsi="Arial" w:cs="Arial"/>
                <w:bCs/>
                <w:color w:val="000000"/>
                <w:spacing w:val="2"/>
                <w:sz w:val="20"/>
                <w:szCs w:val="18"/>
              </w:rPr>
            </w:pPr>
            <w:r>
              <w:rPr>
                <w:rFonts w:ascii="Arial" w:eastAsia="Arial" w:hAnsi="Arial" w:cs="Arial"/>
                <w:bCs/>
                <w:color w:val="000000"/>
                <w:spacing w:val="2"/>
                <w:sz w:val="20"/>
                <w:szCs w:val="18"/>
              </w:rPr>
              <w:t>Youth</w:t>
            </w:r>
            <w:r w:rsidRPr="00E55AED">
              <w:rPr>
                <w:rFonts w:ascii="Arial" w:eastAsia="Arial" w:hAnsi="Arial" w:cs="Arial"/>
                <w:bCs/>
                <w:color w:val="000000"/>
                <w:spacing w:val="2"/>
                <w:sz w:val="20"/>
                <w:szCs w:val="18"/>
              </w:rPr>
              <w:t xml:space="preserve"> Receiving Occupational Training</w:t>
            </w:r>
          </w:p>
        </w:tc>
        <w:tc>
          <w:tcPr>
            <w:tcW w:w="1350" w:type="dxa"/>
            <w:vAlign w:val="center"/>
          </w:tcPr>
          <w:p w14:paraId="019A3FE5" w14:textId="77777777" w:rsidR="004D5614" w:rsidRPr="00E55AED" w:rsidRDefault="004D5614" w:rsidP="00E55AED">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1591F47C" w14:textId="77777777" w:rsidR="004D5614" w:rsidRPr="00E55AED" w:rsidRDefault="004D5614" w:rsidP="00E222B5">
            <w:pPr>
              <w:spacing w:line="271" w:lineRule="exact"/>
              <w:jc w:val="center"/>
              <w:textAlignment w:val="baseline"/>
              <w:rPr>
                <w:rFonts w:ascii="Arial" w:eastAsia="Arial" w:hAnsi="Arial" w:cs="Arial"/>
                <w:bCs/>
                <w:color w:val="000000"/>
                <w:spacing w:val="2"/>
                <w:sz w:val="20"/>
                <w:szCs w:val="18"/>
              </w:rPr>
            </w:pPr>
          </w:p>
        </w:tc>
        <w:tc>
          <w:tcPr>
            <w:tcW w:w="1350" w:type="dxa"/>
            <w:tcBorders>
              <w:top w:val="single" w:sz="4" w:space="0" w:color="auto"/>
            </w:tcBorders>
            <w:vAlign w:val="center"/>
          </w:tcPr>
          <w:p w14:paraId="1B5CE6AF" w14:textId="77777777" w:rsidR="004D5614" w:rsidRPr="00E55AED" w:rsidRDefault="004D5614" w:rsidP="00E222B5">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560A77F0" w14:textId="77777777" w:rsidR="004D5614" w:rsidRPr="00E55AED" w:rsidRDefault="004D5614" w:rsidP="00E222B5">
            <w:pPr>
              <w:spacing w:line="271" w:lineRule="exact"/>
              <w:jc w:val="center"/>
              <w:textAlignment w:val="baseline"/>
              <w:rPr>
                <w:rFonts w:ascii="Arial" w:eastAsia="Arial" w:hAnsi="Arial" w:cs="Arial"/>
                <w:bCs/>
                <w:color w:val="000000"/>
                <w:spacing w:val="2"/>
                <w:sz w:val="20"/>
                <w:szCs w:val="18"/>
              </w:rPr>
            </w:pPr>
          </w:p>
        </w:tc>
      </w:tr>
      <w:tr w:rsidR="00E55AED" w:rsidRPr="00E55AED" w14:paraId="4CCF8949" w14:textId="77777777" w:rsidTr="00E55AED">
        <w:trPr>
          <w:trHeight w:val="354"/>
        </w:trPr>
        <w:tc>
          <w:tcPr>
            <w:tcW w:w="5043" w:type="dxa"/>
            <w:vAlign w:val="center"/>
          </w:tcPr>
          <w:p w14:paraId="4510454D" w14:textId="77777777" w:rsidR="00E55AED" w:rsidRPr="00E55AED" w:rsidRDefault="00E55AED" w:rsidP="00E222B5">
            <w:pPr>
              <w:spacing w:line="271" w:lineRule="exact"/>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Youth obtaining an Educational Credential after Training Service Completed</w:t>
            </w:r>
          </w:p>
        </w:tc>
        <w:tc>
          <w:tcPr>
            <w:tcW w:w="1350" w:type="dxa"/>
            <w:vAlign w:val="center"/>
          </w:tcPr>
          <w:p w14:paraId="0AD651D3" w14:textId="77777777" w:rsidR="00E55AED" w:rsidRPr="00E55AED" w:rsidRDefault="00E55AED" w:rsidP="00E55AED">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1C3F6527" w14:textId="24C3E935"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350" w:type="dxa"/>
            <w:tcBorders>
              <w:top w:val="single" w:sz="4" w:space="0" w:color="auto"/>
            </w:tcBorders>
            <w:vAlign w:val="center"/>
          </w:tcPr>
          <w:p w14:paraId="47185C43" w14:textId="5177D9B4"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0C98610B" w14:textId="5A27A968"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r>
      <w:tr w:rsidR="00E55AED" w:rsidRPr="00E55AED" w14:paraId="24FB1F91" w14:textId="77777777" w:rsidTr="00E55AED">
        <w:trPr>
          <w:trHeight w:val="354"/>
        </w:trPr>
        <w:tc>
          <w:tcPr>
            <w:tcW w:w="5043" w:type="dxa"/>
            <w:vAlign w:val="center"/>
          </w:tcPr>
          <w:p w14:paraId="50D28864" w14:textId="77777777" w:rsidR="00E55AED" w:rsidRPr="00E55AED" w:rsidRDefault="00E55AED" w:rsidP="00E222B5">
            <w:pPr>
              <w:spacing w:line="271" w:lineRule="exact"/>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Youth Entering Employment or Post-Secondary Education</w:t>
            </w:r>
          </w:p>
        </w:tc>
        <w:tc>
          <w:tcPr>
            <w:tcW w:w="1350" w:type="dxa"/>
            <w:vAlign w:val="center"/>
          </w:tcPr>
          <w:p w14:paraId="3BBD2BE4" w14:textId="77777777" w:rsidR="00E55AED" w:rsidRPr="00E55AED" w:rsidRDefault="00E55AED" w:rsidP="00E55AED">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37C73A1F" w14:textId="5B0DCEA3"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350" w:type="dxa"/>
            <w:tcBorders>
              <w:top w:val="single" w:sz="4" w:space="0" w:color="auto"/>
            </w:tcBorders>
            <w:vAlign w:val="center"/>
          </w:tcPr>
          <w:p w14:paraId="710D9046" w14:textId="29B64B6A"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3064C58B" w14:textId="3E9ADE96"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r>
      <w:tr w:rsidR="00E55AED" w:rsidRPr="00E55AED" w14:paraId="158DEF4B" w14:textId="77777777" w:rsidTr="00E55AED">
        <w:trPr>
          <w:trHeight w:val="354"/>
        </w:trPr>
        <w:tc>
          <w:tcPr>
            <w:tcW w:w="5043" w:type="dxa"/>
            <w:vAlign w:val="center"/>
          </w:tcPr>
          <w:p w14:paraId="50F6CEBF" w14:textId="77777777" w:rsidR="00E55AED" w:rsidRPr="00E55AED" w:rsidRDefault="00E55AED" w:rsidP="00E222B5">
            <w:pPr>
              <w:spacing w:line="271" w:lineRule="exact"/>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Youth Entering Work Based Learning</w:t>
            </w:r>
          </w:p>
        </w:tc>
        <w:tc>
          <w:tcPr>
            <w:tcW w:w="1350" w:type="dxa"/>
            <w:vAlign w:val="center"/>
          </w:tcPr>
          <w:p w14:paraId="19AB9938" w14:textId="77777777" w:rsidR="00E55AED" w:rsidRPr="00E55AED" w:rsidRDefault="00E55AED" w:rsidP="00E55AED">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276663C2" w14:textId="63499A26"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350" w:type="dxa"/>
            <w:tcBorders>
              <w:top w:val="single" w:sz="4" w:space="0" w:color="auto"/>
            </w:tcBorders>
            <w:vAlign w:val="center"/>
          </w:tcPr>
          <w:p w14:paraId="1E0DD24F" w14:textId="16B49B4B"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440" w:type="dxa"/>
            <w:tcBorders>
              <w:top w:val="single" w:sz="4" w:space="0" w:color="auto"/>
            </w:tcBorders>
            <w:vAlign w:val="center"/>
          </w:tcPr>
          <w:p w14:paraId="1349E975" w14:textId="5659F83B"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r>
      <w:tr w:rsidR="00E55AED" w:rsidRPr="00E55AED" w14:paraId="2E8CB89E" w14:textId="77777777" w:rsidTr="00E55AED">
        <w:trPr>
          <w:trHeight w:val="354"/>
        </w:trPr>
        <w:tc>
          <w:tcPr>
            <w:tcW w:w="5043" w:type="dxa"/>
            <w:vAlign w:val="center"/>
          </w:tcPr>
          <w:p w14:paraId="0121D629" w14:textId="3458BA7F" w:rsidR="00E55AED" w:rsidRPr="00E55AED" w:rsidRDefault="00E55AED" w:rsidP="00E222B5">
            <w:pPr>
              <w:spacing w:line="271" w:lineRule="exact"/>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Community Engagement Activities</w:t>
            </w:r>
          </w:p>
        </w:tc>
        <w:tc>
          <w:tcPr>
            <w:tcW w:w="1350" w:type="dxa"/>
            <w:vAlign w:val="center"/>
          </w:tcPr>
          <w:p w14:paraId="15903C31" w14:textId="77777777" w:rsidR="00E55AED" w:rsidRPr="00E55AED" w:rsidRDefault="00E55AED" w:rsidP="00E55AED">
            <w:pPr>
              <w:spacing w:line="271" w:lineRule="exact"/>
              <w:jc w:val="center"/>
              <w:textAlignment w:val="baseline"/>
              <w:rPr>
                <w:rFonts w:ascii="Arial" w:eastAsia="Arial" w:hAnsi="Arial" w:cs="Arial"/>
                <w:bCs/>
                <w:color w:val="000000"/>
                <w:spacing w:val="2"/>
                <w:sz w:val="20"/>
                <w:szCs w:val="18"/>
              </w:rPr>
            </w:pPr>
          </w:p>
        </w:tc>
        <w:tc>
          <w:tcPr>
            <w:tcW w:w="1440" w:type="dxa"/>
            <w:vAlign w:val="center"/>
          </w:tcPr>
          <w:p w14:paraId="0A218211" w14:textId="6721C505"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350" w:type="dxa"/>
            <w:vAlign w:val="center"/>
          </w:tcPr>
          <w:p w14:paraId="42878F3B" w14:textId="5F09D170"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440" w:type="dxa"/>
            <w:vAlign w:val="center"/>
          </w:tcPr>
          <w:p w14:paraId="658EB398" w14:textId="5494E42C"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r>
      <w:tr w:rsidR="00E55AED" w:rsidRPr="00E55AED" w14:paraId="4A785137" w14:textId="77777777" w:rsidTr="00E55AED">
        <w:trPr>
          <w:trHeight w:val="366"/>
        </w:trPr>
        <w:tc>
          <w:tcPr>
            <w:tcW w:w="5043" w:type="dxa"/>
            <w:vAlign w:val="center"/>
          </w:tcPr>
          <w:p w14:paraId="67935C8A" w14:textId="5E264095" w:rsidR="00E55AED" w:rsidRPr="00E55AED" w:rsidRDefault="004D5614" w:rsidP="00E222B5">
            <w:pPr>
              <w:spacing w:line="271" w:lineRule="exact"/>
              <w:textAlignment w:val="baseline"/>
              <w:rPr>
                <w:rFonts w:ascii="Arial" w:eastAsia="Arial" w:hAnsi="Arial" w:cs="Arial"/>
                <w:bCs/>
                <w:color w:val="000000"/>
                <w:spacing w:val="2"/>
                <w:sz w:val="20"/>
                <w:szCs w:val="18"/>
              </w:rPr>
            </w:pPr>
            <w:r>
              <w:rPr>
                <w:rFonts w:ascii="Arial" w:eastAsia="Arial" w:hAnsi="Arial" w:cs="Arial"/>
                <w:bCs/>
                <w:color w:val="000000"/>
                <w:spacing w:val="2"/>
                <w:sz w:val="20"/>
                <w:szCs w:val="18"/>
              </w:rPr>
              <w:t>Thirty (30%) percent of funds expended</w:t>
            </w:r>
            <w:r w:rsidR="00E55AED" w:rsidRPr="00E55AED">
              <w:rPr>
                <w:rFonts w:ascii="Arial" w:eastAsia="Arial" w:hAnsi="Arial" w:cs="Arial"/>
                <w:bCs/>
                <w:color w:val="000000"/>
                <w:spacing w:val="2"/>
                <w:sz w:val="20"/>
                <w:szCs w:val="18"/>
              </w:rPr>
              <w:t xml:space="preserve"> on Work Related Activities</w:t>
            </w:r>
          </w:p>
        </w:tc>
        <w:tc>
          <w:tcPr>
            <w:tcW w:w="1350" w:type="dxa"/>
            <w:vAlign w:val="center"/>
          </w:tcPr>
          <w:p w14:paraId="1B38DD33" w14:textId="77777777" w:rsidR="00E55AED" w:rsidRPr="00E55AED" w:rsidRDefault="00E55AED" w:rsidP="00E55AED">
            <w:pPr>
              <w:spacing w:line="271" w:lineRule="exact"/>
              <w:jc w:val="center"/>
              <w:textAlignment w:val="baseline"/>
              <w:rPr>
                <w:rFonts w:ascii="Arial" w:eastAsia="Arial" w:hAnsi="Arial" w:cs="Arial"/>
                <w:bCs/>
                <w:color w:val="000000"/>
                <w:spacing w:val="2"/>
                <w:sz w:val="20"/>
                <w:szCs w:val="18"/>
              </w:rPr>
            </w:pPr>
          </w:p>
        </w:tc>
        <w:tc>
          <w:tcPr>
            <w:tcW w:w="1440" w:type="dxa"/>
            <w:vAlign w:val="center"/>
          </w:tcPr>
          <w:p w14:paraId="1B51FD7E" w14:textId="5961E271"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350" w:type="dxa"/>
            <w:vAlign w:val="center"/>
          </w:tcPr>
          <w:p w14:paraId="337678B5" w14:textId="34E562BE"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440" w:type="dxa"/>
            <w:vAlign w:val="center"/>
          </w:tcPr>
          <w:p w14:paraId="6301787D" w14:textId="6F0245AC"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r>
      <w:tr w:rsidR="00E55AED" w:rsidRPr="00E55AED" w14:paraId="51164C58" w14:textId="77777777" w:rsidTr="00E55AED">
        <w:trPr>
          <w:trHeight w:val="354"/>
        </w:trPr>
        <w:tc>
          <w:tcPr>
            <w:tcW w:w="5043" w:type="dxa"/>
            <w:vAlign w:val="center"/>
          </w:tcPr>
          <w:p w14:paraId="04D083D9" w14:textId="77777777" w:rsidR="00E55AED" w:rsidRPr="00E55AED" w:rsidRDefault="00E55AED" w:rsidP="00E222B5">
            <w:pPr>
              <w:spacing w:line="271" w:lineRule="exact"/>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Percentage of Direct Participant Dollars Spent (75% or more must be OSY)</w:t>
            </w:r>
          </w:p>
        </w:tc>
        <w:tc>
          <w:tcPr>
            <w:tcW w:w="1350" w:type="dxa"/>
            <w:vAlign w:val="center"/>
          </w:tcPr>
          <w:p w14:paraId="34359633" w14:textId="77777777" w:rsidR="00E55AED" w:rsidRPr="00E55AED" w:rsidRDefault="00E55AED" w:rsidP="00E55AED">
            <w:pPr>
              <w:spacing w:line="271" w:lineRule="exact"/>
              <w:jc w:val="center"/>
              <w:textAlignment w:val="baseline"/>
              <w:rPr>
                <w:rFonts w:ascii="Arial" w:eastAsia="Arial" w:hAnsi="Arial" w:cs="Arial"/>
                <w:bCs/>
                <w:color w:val="000000"/>
                <w:spacing w:val="2"/>
                <w:sz w:val="20"/>
                <w:szCs w:val="18"/>
              </w:rPr>
            </w:pPr>
          </w:p>
        </w:tc>
        <w:tc>
          <w:tcPr>
            <w:tcW w:w="1440" w:type="dxa"/>
            <w:vAlign w:val="center"/>
          </w:tcPr>
          <w:p w14:paraId="4E5EDFA4" w14:textId="6F8AA053"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350" w:type="dxa"/>
            <w:vAlign w:val="center"/>
          </w:tcPr>
          <w:p w14:paraId="28B67F2E" w14:textId="722C9F3A"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440" w:type="dxa"/>
            <w:vAlign w:val="center"/>
          </w:tcPr>
          <w:p w14:paraId="7C39D110" w14:textId="4537C195"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r>
      <w:tr w:rsidR="00E55AED" w:rsidRPr="00E55AED" w14:paraId="266A2BC6" w14:textId="77777777" w:rsidTr="00E55AED">
        <w:trPr>
          <w:trHeight w:val="354"/>
        </w:trPr>
        <w:tc>
          <w:tcPr>
            <w:tcW w:w="5043" w:type="dxa"/>
            <w:vAlign w:val="center"/>
          </w:tcPr>
          <w:p w14:paraId="5F7BBDC9" w14:textId="77777777" w:rsidR="00E55AED" w:rsidRPr="00E55AED" w:rsidRDefault="00E55AED" w:rsidP="00E222B5">
            <w:pPr>
              <w:spacing w:line="271" w:lineRule="exact"/>
              <w:textAlignment w:val="baseline"/>
              <w:rPr>
                <w:rFonts w:ascii="Arial" w:eastAsia="Arial" w:hAnsi="Arial" w:cs="Arial"/>
                <w:bCs/>
                <w:color w:val="000000"/>
                <w:spacing w:val="2"/>
                <w:sz w:val="20"/>
                <w:szCs w:val="18"/>
              </w:rPr>
            </w:pPr>
            <w:r w:rsidRPr="00E55AED">
              <w:rPr>
                <w:rFonts w:ascii="Arial" w:eastAsia="Arial" w:hAnsi="Arial" w:cs="Arial"/>
                <w:bCs/>
                <w:color w:val="000000"/>
                <w:spacing w:val="2"/>
                <w:sz w:val="20"/>
                <w:szCs w:val="18"/>
              </w:rPr>
              <w:t>Youth that do not have a HS diploma/ equivalent will have obtained a HS diploma/ equivalent prior to exit</w:t>
            </w:r>
          </w:p>
        </w:tc>
        <w:tc>
          <w:tcPr>
            <w:tcW w:w="1350" w:type="dxa"/>
            <w:vAlign w:val="center"/>
          </w:tcPr>
          <w:p w14:paraId="1651B50E" w14:textId="77777777" w:rsidR="00E55AED" w:rsidRPr="00E55AED" w:rsidRDefault="00E55AED" w:rsidP="00E55AED">
            <w:pPr>
              <w:spacing w:line="271" w:lineRule="exact"/>
              <w:jc w:val="center"/>
              <w:textAlignment w:val="baseline"/>
              <w:rPr>
                <w:rFonts w:ascii="Arial" w:eastAsia="Arial" w:hAnsi="Arial" w:cs="Arial"/>
                <w:bCs/>
                <w:color w:val="000000"/>
                <w:spacing w:val="2"/>
                <w:sz w:val="20"/>
                <w:szCs w:val="18"/>
              </w:rPr>
            </w:pPr>
          </w:p>
        </w:tc>
        <w:tc>
          <w:tcPr>
            <w:tcW w:w="1440" w:type="dxa"/>
            <w:vAlign w:val="center"/>
          </w:tcPr>
          <w:p w14:paraId="292C9E7D" w14:textId="6287FF15"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350" w:type="dxa"/>
            <w:vAlign w:val="center"/>
          </w:tcPr>
          <w:p w14:paraId="2FC8EC6A" w14:textId="0C389805"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c>
          <w:tcPr>
            <w:tcW w:w="1440" w:type="dxa"/>
            <w:vAlign w:val="center"/>
          </w:tcPr>
          <w:p w14:paraId="4A227187" w14:textId="070A52C4" w:rsidR="00E55AED" w:rsidRPr="00E55AED" w:rsidRDefault="00E55AED" w:rsidP="00E222B5">
            <w:pPr>
              <w:spacing w:line="271" w:lineRule="exact"/>
              <w:jc w:val="center"/>
              <w:textAlignment w:val="baseline"/>
              <w:rPr>
                <w:rFonts w:ascii="Arial" w:eastAsia="Arial" w:hAnsi="Arial" w:cs="Arial"/>
                <w:bCs/>
                <w:color w:val="000000"/>
                <w:spacing w:val="2"/>
                <w:sz w:val="20"/>
                <w:szCs w:val="18"/>
              </w:rPr>
            </w:pPr>
          </w:p>
        </w:tc>
      </w:tr>
    </w:tbl>
    <w:p w14:paraId="6D32C947" w14:textId="77777777" w:rsidR="007B4F41" w:rsidRPr="00C94031" w:rsidRDefault="007B4F41" w:rsidP="007B4F41">
      <w:pPr>
        <w:pStyle w:val="Heading1"/>
        <w:tabs>
          <w:tab w:val="clear" w:pos="7920"/>
          <w:tab w:val="left" w:pos="8430"/>
        </w:tabs>
        <w:sectPr w:rsidR="007B4F41" w:rsidRPr="00C94031" w:rsidSect="00E55AED">
          <w:headerReference w:type="default" r:id="rId31"/>
          <w:footerReference w:type="default" r:id="rId32"/>
          <w:footnotePr>
            <w:numFmt w:val="lowerLetter"/>
          </w:footnotePr>
          <w:endnotePr>
            <w:numFmt w:val="lowerLetter"/>
          </w:endnotePr>
          <w:pgSz w:w="12240" w:h="15840" w:code="1"/>
          <w:pgMar w:top="1440" w:right="1440" w:bottom="1440" w:left="1440" w:header="576" w:footer="1008" w:gutter="0"/>
          <w:cols w:space="720"/>
          <w:docGrid w:linePitch="326"/>
        </w:sectPr>
      </w:pPr>
    </w:p>
    <w:p w14:paraId="4779FC7D" w14:textId="7498B888" w:rsidR="00C450A7" w:rsidRPr="00C94031" w:rsidRDefault="007B4F41" w:rsidP="007B4F41">
      <w:pPr>
        <w:pStyle w:val="Heading1"/>
        <w:tabs>
          <w:tab w:val="clear" w:pos="7920"/>
          <w:tab w:val="left" w:pos="8430"/>
        </w:tabs>
      </w:pPr>
      <w:bookmarkStart w:id="136" w:name="_Toc106112499"/>
      <w:bookmarkStart w:id="137" w:name="_Toc129783437"/>
      <w:r w:rsidRPr="00C94031">
        <w:lastRenderedPageBreak/>
        <w:t>S</w:t>
      </w:r>
      <w:r w:rsidR="00BE0493" w:rsidRPr="00C94031">
        <w:t>election Process</w:t>
      </w:r>
      <w:bookmarkEnd w:id="136"/>
      <w:bookmarkEnd w:id="137"/>
      <w:r w:rsidRPr="00C94031">
        <w:tab/>
      </w:r>
    </w:p>
    <w:p w14:paraId="2DD811D1" w14:textId="77777777" w:rsidR="00E93A89" w:rsidRPr="00C94031" w:rsidRDefault="00E93A89" w:rsidP="00572B43">
      <w:pPr>
        <w:spacing w:after="190"/>
        <w:ind w:left="-5" w:right="253"/>
        <w:rPr>
          <w:rFonts w:ascii="Arial" w:eastAsia="Calibri" w:hAnsi="Arial" w:cs="Arial"/>
          <w:sz w:val="28"/>
          <w:szCs w:val="28"/>
        </w:rPr>
      </w:pPr>
      <w:r w:rsidRPr="00C94031">
        <w:rPr>
          <w:rFonts w:ascii="Arial" w:hAnsi="Arial" w:cs="Arial"/>
        </w:rPr>
        <w:t xml:space="preserve">The proposal criteria provide a guideline for proposers and reviewers; however, the final decision for contract award rests solely with the Board. The Board is not required to contract with the entity receiving the highest score </w:t>
      </w:r>
      <w:proofErr w:type="gramStart"/>
      <w:r w:rsidRPr="00C94031">
        <w:rPr>
          <w:rFonts w:ascii="Arial" w:hAnsi="Arial" w:cs="Arial"/>
        </w:rPr>
        <w:t>as a result of</w:t>
      </w:r>
      <w:proofErr w:type="gramEnd"/>
      <w:r w:rsidRPr="00C94031">
        <w:rPr>
          <w:rFonts w:ascii="Arial" w:hAnsi="Arial" w:cs="Arial"/>
        </w:rPr>
        <w:t xml:space="preserve"> the proposal review process.  Proposals that do not meet minimum standards will be considered nonresponsive. Proposers that meet the minimum standards may be asked to make an oral presentation and answer questions about their proposal.</w:t>
      </w:r>
      <w:bookmarkStart w:id="138" w:name="_Toc439656820"/>
    </w:p>
    <w:p w14:paraId="55304090" w14:textId="77777777" w:rsidR="00E93A89" w:rsidRPr="00C94031" w:rsidRDefault="00E93A89" w:rsidP="00602325">
      <w:pPr>
        <w:pStyle w:val="Heading2"/>
        <w:rPr>
          <w:rFonts w:ascii="Arial" w:hAnsi="Arial" w:cs="Arial"/>
        </w:rPr>
      </w:pPr>
      <w:bookmarkStart w:id="139" w:name="_Toc106112500"/>
      <w:bookmarkStart w:id="140" w:name="_Toc129783438"/>
      <w:r w:rsidRPr="00C94031">
        <w:rPr>
          <w:rFonts w:ascii="Arial" w:hAnsi="Arial" w:cs="Arial"/>
        </w:rPr>
        <w:t>Minimum standards</w:t>
      </w:r>
      <w:bookmarkEnd w:id="138"/>
      <w:bookmarkEnd w:id="139"/>
      <w:bookmarkEnd w:id="140"/>
      <w:r w:rsidRPr="00C94031">
        <w:rPr>
          <w:rFonts w:ascii="Arial" w:hAnsi="Arial" w:cs="Arial"/>
        </w:rPr>
        <w:t xml:space="preserve"> </w:t>
      </w:r>
    </w:p>
    <w:p w14:paraId="3729B2A6" w14:textId="3AEC2917" w:rsidR="00E93A89" w:rsidRPr="00C94031" w:rsidRDefault="00E93A89" w:rsidP="00DE6038">
      <w:pPr>
        <w:spacing w:after="32" w:line="248" w:lineRule="auto"/>
        <w:ind w:right="253"/>
        <w:rPr>
          <w:rFonts w:ascii="Arial" w:hAnsi="Arial" w:cs="Arial"/>
        </w:rPr>
      </w:pPr>
      <w:r w:rsidRPr="00C94031">
        <w:rPr>
          <w:rFonts w:ascii="Arial" w:hAnsi="Arial" w:cs="Arial"/>
        </w:rPr>
        <w:t xml:space="preserve">The proposal and required copies must be received by </w:t>
      </w:r>
      <w:r w:rsidR="004D5614">
        <w:rPr>
          <w:rFonts w:ascii="Arial" w:hAnsi="Arial" w:cs="Arial"/>
          <w:b/>
        </w:rPr>
        <w:t>5</w:t>
      </w:r>
      <w:r w:rsidRPr="00C94031">
        <w:rPr>
          <w:rFonts w:ascii="Arial" w:hAnsi="Arial" w:cs="Arial"/>
          <w:b/>
        </w:rPr>
        <w:t xml:space="preserve">:00 </w:t>
      </w:r>
      <w:r w:rsidR="00262A49" w:rsidRPr="00C94031">
        <w:rPr>
          <w:rFonts w:ascii="Arial" w:hAnsi="Arial" w:cs="Arial"/>
          <w:b/>
        </w:rPr>
        <w:t>pm CDST</w:t>
      </w:r>
      <w:r w:rsidRPr="00C94031">
        <w:rPr>
          <w:rFonts w:ascii="Arial" w:hAnsi="Arial" w:cs="Arial"/>
          <w:b/>
        </w:rPr>
        <w:t xml:space="preserve"> on </w:t>
      </w:r>
      <w:r w:rsidR="004D5614">
        <w:rPr>
          <w:rFonts w:ascii="Arial" w:hAnsi="Arial" w:cs="Arial"/>
          <w:b/>
        </w:rPr>
        <w:t>April 17</w:t>
      </w:r>
      <w:r w:rsidR="00BF541E" w:rsidRPr="00C94031">
        <w:rPr>
          <w:rFonts w:ascii="Arial" w:hAnsi="Arial" w:cs="Arial"/>
          <w:b/>
        </w:rPr>
        <w:t>, 20</w:t>
      </w:r>
      <w:r w:rsidR="007B4F41" w:rsidRPr="00C94031">
        <w:rPr>
          <w:rFonts w:ascii="Arial" w:hAnsi="Arial" w:cs="Arial"/>
          <w:b/>
        </w:rPr>
        <w:t>2</w:t>
      </w:r>
      <w:r w:rsidR="004D5614">
        <w:rPr>
          <w:rFonts w:ascii="Arial" w:hAnsi="Arial" w:cs="Arial"/>
          <w:b/>
        </w:rPr>
        <w:t>3</w:t>
      </w:r>
      <w:r w:rsidRPr="00C94031">
        <w:rPr>
          <w:rFonts w:ascii="Arial" w:hAnsi="Arial" w:cs="Arial"/>
          <w:b/>
        </w:rPr>
        <w:t xml:space="preserve">, </w:t>
      </w:r>
      <w:r w:rsidRPr="00C94031">
        <w:rPr>
          <w:rFonts w:ascii="Arial" w:hAnsi="Arial" w:cs="Arial"/>
        </w:rPr>
        <w:t xml:space="preserve">via U.S. mail, express mail, or hand-delivery. </w:t>
      </w:r>
    </w:p>
    <w:p w14:paraId="55B75814" w14:textId="77777777" w:rsidR="00E93A89" w:rsidRPr="00C94031" w:rsidRDefault="00E93A89" w:rsidP="00B762CD">
      <w:pPr>
        <w:numPr>
          <w:ilvl w:val="0"/>
          <w:numId w:val="43"/>
        </w:numPr>
        <w:spacing w:after="32" w:line="248" w:lineRule="auto"/>
        <w:ind w:right="253"/>
        <w:rPr>
          <w:rFonts w:ascii="Arial" w:hAnsi="Arial" w:cs="Arial"/>
        </w:rPr>
      </w:pPr>
      <w:r w:rsidRPr="00C94031">
        <w:rPr>
          <w:rFonts w:ascii="Arial" w:hAnsi="Arial" w:cs="Arial"/>
        </w:rPr>
        <w:t xml:space="preserve">Proposals must meet the proposal requirements contained in Section II. </w:t>
      </w:r>
      <w:hyperlink w:anchor="_B.__Proposal" w:history="1">
        <w:r w:rsidRPr="00C94031">
          <w:rPr>
            <w:rStyle w:val="Hyperlink"/>
            <w:rFonts w:ascii="Arial" w:hAnsi="Arial" w:cs="Arial"/>
          </w:rPr>
          <w:t>B.  Proposal Narrative Requirements</w:t>
        </w:r>
      </w:hyperlink>
      <w:r w:rsidRPr="00C94031">
        <w:rPr>
          <w:rFonts w:ascii="Arial" w:hAnsi="Arial" w:cs="Arial"/>
        </w:rPr>
        <w:t xml:space="preserve">. </w:t>
      </w:r>
    </w:p>
    <w:p w14:paraId="75BAE5EF" w14:textId="77777777" w:rsidR="00E93A89" w:rsidRPr="00C94031" w:rsidRDefault="00E93A89" w:rsidP="00B762CD">
      <w:pPr>
        <w:numPr>
          <w:ilvl w:val="0"/>
          <w:numId w:val="43"/>
        </w:numPr>
        <w:spacing w:after="11" w:line="248" w:lineRule="auto"/>
        <w:ind w:right="253"/>
        <w:rPr>
          <w:rFonts w:ascii="Arial" w:hAnsi="Arial" w:cs="Arial"/>
        </w:rPr>
      </w:pPr>
      <w:r w:rsidRPr="00C94031">
        <w:rPr>
          <w:rFonts w:ascii="Arial" w:hAnsi="Arial" w:cs="Arial"/>
        </w:rPr>
        <w:t xml:space="preserve">Proposers must be eligible bidders as described in Paragraph </w:t>
      </w:r>
      <w:hyperlink w:anchor="_C.__Eligible" w:history="1">
        <w:r w:rsidRPr="00C94031">
          <w:rPr>
            <w:rStyle w:val="Hyperlink"/>
            <w:rFonts w:ascii="Arial" w:hAnsi="Arial" w:cs="Arial"/>
          </w:rPr>
          <w:t>C.  Eligible Bidders</w:t>
        </w:r>
      </w:hyperlink>
      <w:r w:rsidRPr="00C94031">
        <w:rPr>
          <w:rFonts w:ascii="Arial" w:hAnsi="Arial" w:cs="Arial"/>
        </w:rPr>
        <w:t xml:space="preserve"> above. </w:t>
      </w:r>
    </w:p>
    <w:p w14:paraId="1E13E688" w14:textId="77777777" w:rsidR="00E93A89" w:rsidRPr="00C94031" w:rsidRDefault="00E93A89" w:rsidP="00B762CD">
      <w:pPr>
        <w:numPr>
          <w:ilvl w:val="0"/>
          <w:numId w:val="43"/>
        </w:numPr>
        <w:spacing w:after="35" w:line="248" w:lineRule="auto"/>
        <w:ind w:right="253"/>
        <w:rPr>
          <w:rFonts w:ascii="Arial" w:hAnsi="Arial" w:cs="Arial"/>
        </w:rPr>
      </w:pPr>
      <w:r w:rsidRPr="00C94031">
        <w:rPr>
          <w:rFonts w:ascii="Arial" w:hAnsi="Arial" w:cs="Arial"/>
        </w:rPr>
        <w:t xml:space="preserve">The proposer’s authorized signatory authority must sign the proposal and all signature forms contained therein. </w:t>
      </w:r>
    </w:p>
    <w:p w14:paraId="7C7FA7AD" w14:textId="77777777" w:rsidR="00E93A89" w:rsidRPr="00C94031" w:rsidRDefault="00E93A89" w:rsidP="00B762CD">
      <w:pPr>
        <w:numPr>
          <w:ilvl w:val="0"/>
          <w:numId w:val="43"/>
        </w:numPr>
        <w:spacing w:line="239" w:lineRule="auto"/>
        <w:ind w:right="253"/>
        <w:rPr>
          <w:rFonts w:ascii="Arial" w:hAnsi="Arial" w:cs="Arial"/>
        </w:rPr>
      </w:pPr>
      <w:r w:rsidRPr="00C94031">
        <w:rPr>
          <w:rFonts w:ascii="Arial" w:hAnsi="Arial" w:cs="Arial"/>
        </w:rPr>
        <w:t>Proposers w</w:t>
      </w:r>
      <w:r w:rsidR="00693DF2" w:rsidRPr="00C94031">
        <w:rPr>
          <w:rFonts w:ascii="Arial" w:hAnsi="Arial" w:cs="Arial"/>
        </w:rPr>
        <w:t xml:space="preserve">ho intend to use established </w:t>
      </w:r>
      <w:r w:rsidR="00F04A15" w:rsidRPr="00C94031">
        <w:rPr>
          <w:rFonts w:ascii="Arial" w:hAnsi="Arial" w:cs="Arial"/>
        </w:rPr>
        <w:t>sub-recipient</w:t>
      </w:r>
      <w:r w:rsidRPr="00C94031">
        <w:rPr>
          <w:rFonts w:ascii="Arial" w:hAnsi="Arial" w:cs="Arial"/>
        </w:rPr>
        <w:t>(s) to provide services must include origi</w:t>
      </w:r>
      <w:r w:rsidR="00693DF2" w:rsidRPr="00C94031">
        <w:rPr>
          <w:rFonts w:ascii="Arial" w:hAnsi="Arial" w:cs="Arial"/>
        </w:rPr>
        <w:t xml:space="preserve">nal certifications from each </w:t>
      </w:r>
      <w:r w:rsidR="00F04A15" w:rsidRPr="00C94031">
        <w:rPr>
          <w:rFonts w:ascii="Arial" w:hAnsi="Arial" w:cs="Arial"/>
        </w:rPr>
        <w:t>sub-recipient</w:t>
      </w:r>
      <w:r w:rsidRPr="00C94031">
        <w:rPr>
          <w:rFonts w:ascii="Arial" w:hAnsi="Arial" w:cs="Arial"/>
        </w:rPr>
        <w:t xml:space="preserve"> attesting to their agreement to all terms of the proposal and any resulting contract. </w:t>
      </w:r>
    </w:p>
    <w:p w14:paraId="4850817F" w14:textId="77777777" w:rsidR="00E93A89" w:rsidRPr="00C94031" w:rsidRDefault="00E93A89" w:rsidP="00E93A89">
      <w:pPr>
        <w:spacing w:line="239" w:lineRule="auto"/>
        <w:ind w:left="1080" w:right="253"/>
        <w:rPr>
          <w:rFonts w:ascii="Arial" w:hAnsi="Arial" w:cs="Arial"/>
        </w:rPr>
      </w:pPr>
    </w:p>
    <w:p w14:paraId="5384C378" w14:textId="77777777" w:rsidR="00E93A89" w:rsidRPr="00C94031" w:rsidRDefault="00E93A89" w:rsidP="00E93A89">
      <w:pPr>
        <w:spacing w:after="28" w:line="259" w:lineRule="auto"/>
        <w:rPr>
          <w:rFonts w:ascii="Arial" w:hAnsi="Arial" w:cs="Arial"/>
        </w:rPr>
      </w:pPr>
      <w:r w:rsidRPr="00C94031">
        <w:rPr>
          <w:rFonts w:ascii="Arial" w:hAnsi="Arial" w:cs="Arial"/>
        </w:rPr>
        <w:t xml:space="preserve">The primary consideration in selecting agencies or organizations shall be the effectiveness of the agency or organization in delivering comparable or related services based on demonstrated performance.  This determination shall be in writing and take into consideration such matters as whether the organization has:  </w:t>
      </w:r>
    </w:p>
    <w:p w14:paraId="274BC6BC" w14:textId="77777777" w:rsidR="00E93A89" w:rsidRPr="00C94031" w:rsidRDefault="00E93A89" w:rsidP="004E03FE">
      <w:pPr>
        <w:pStyle w:val="ListParagraph"/>
        <w:numPr>
          <w:ilvl w:val="0"/>
          <w:numId w:val="10"/>
        </w:numPr>
        <w:spacing w:after="28" w:line="259" w:lineRule="auto"/>
        <w:contextualSpacing/>
        <w:rPr>
          <w:rFonts w:ascii="Arial" w:hAnsi="Arial" w:cs="Arial"/>
        </w:rPr>
      </w:pPr>
      <w:r w:rsidRPr="00C94031">
        <w:rPr>
          <w:rFonts w:ascii="Arial" w:hAnsi="Arial" w:cs="Arial"/>
        </w:rPr>
        <w:t xml:space="preserve">The ability to meet the program design specifications at a reasonable cost, as well as the ability to meet performance </w:t>
      </w:r>
      <w:proofErr w:type="gramStart"/>
      <w:r w:rsidRPr="00C94031">
        <w:rPr>
          <w:rFonts w:ascii="Arial" w:hAnsi="Arial" w:cs="Arial"/>
        </w:rPr>
        <w:t>goals;</w:t>
      </w:r>
      <w:proofErr w:type="gramEnd"/>
    </w:p>
    <w:p w14:paraId="2113E29B" w14:textId="77777777" w:rsidR="00E93A89" w:rsidRPr="00C94031" w:rsidRDefault="00E93A89" w:rsidP="004E03FE">
      <w:pPr>
        <w:pStyle w:val="ListParagraph"/>
        <w:numPr>
          <w:ilvl w:val="0"/>
          <w:numId w:val="10"/>
        </w:numPr>
        <w:spacing w:after="28" w:line="259" w:lineRule="auto"/>
        <w:contextualSpacing/>
        <w:rPr>
          <w:rFonts w:ascii="Arial" w:hAnsi="Arial" w:cs="Arial"/>
        </w:rPr>
      </w:pPr>
      <w:r w:rsidRPr="00C94031">
        <w:rPr>
          <w:rFonts w:ascii="Arial" w:hAnsi="Arial" w:cs="Arial"/>
        </w:rPr>
        <w:t xml:space="preserve">Adequate financial resources or the ability to obtain </w:t>
      </w:r>
      <w:proofErr w:type="gramStart"/>
      <w:r w:rsidRPr="00C94031">
        <w:rPr>
          <w:rFonts w:ascii="Arial" w:hAnsi="Arial" w:cs="Arial"/>
        </w:rPr>
        <w:t>them;</w:t>
      </w:r>
      <w:proofErr w:type="gramEnd"/>
    </w:p>
    <w:p w14:paraId="12E912A7" w14:textId="77777777" w:rsidR="00E93A89" w:rsidRPr="00C94031" w:rsidRDefault="00E93A89" w:rsidP="004E03FE">
      <w:pPr>
        <w:pStyle w:val="ListParagraph"/>
        <w:numPr>
          <w:ilvl w:val="0"/>
          <w:numId w:val="10"/>
        </w:numPr>
        <w:spacing w:after="28" w:line="259" w:lineRule="auto"/>
        <w:contextualSpacing/>
        <w:rPr>
          <w:rFonts w:ascii="Arial" w:hAnsi="Arial" w:cs="Arial"/>
        </w:rPr>
      </w:pPr>
      <w:r w:rsidRPr="00C94031">
        <w:rPr>
          <w:rFonts w:ascii="Arial" w:hAnsi="Arial" w:cs="Arial"/>
        </w:rPr>
        <w:t xml:space="preserve">A satisfactory record of past performance (in job training, basic skills training, Adult, Dislocated Workers and Youth activities), including demonstrated quality of training and reasonable dropout </w:t>
      </w:r>
      <w:proofErr w:type="gramStart"/>
      <w:r w:rsidRPr="00C94031">
        <w:rPr>
          <w:rFonts w:ascii="Arial" w:hAnsi="Arial" w:cs="Arial"/>
        </w:rPr>
        <w:t>rates;</w:t>
      </w:r>
      <w:proofErr w:type="gramEnd"/>
    </w:p>
    <w:p w14:paraId="127D48F1" w14:textId="77777777" w:rsidR="00E93A89" w:rsidRPr="00C94031" w:rsidRDefault="00E93A89" w:rsidP="004E03FE">
      <w:pPr>
        <w:pStyle w:val="ListParagraph"/>
        <w:numPr>
          <w:ilvl w:val="0"/>
          <w:numId w:val="10"/>
        </w:numPr>
        <w:spacing w:after="28" w:line="259" w:lineRule="auto"/>
        <w:contextualSpacing/>
        <w:rPr>
          <w:rFonts w:ascii="Arial" w:hAnsi="Arial" w:cs="Arial"/>
        </w:rPr>
      </w:pPr>
      <w:r w:rsidRPr="00C94031">
        <w:rPr>
          <w:rFonts w:ascii="Arial" w:hAnsi="Arial" w:cs="Arial"/>
        </w:rPr>
        <w:t xml:space="preserve">The ability to provide, or arrange for, appropriate supportive services as specified in the individual employment </w:t>
      </w:r>
      <w:proofErr w:type="gramStart"/>
      <w:r w:rsidRPr="00C94031">
        <w:rPr>
          <w:rFonts w:ascii="Arial" w:hAnsi="Arial" w:cs="Arial"/>
        </w:rPr>
        <w:t>plan;</w:t>
      </w:r>
      <w:proofErr w:type="gramEnd"/>
    </w:p>
    <w:p w14:paraId="6B6408D6" w14:textId="77777777" w:rsidR="00E93A89" w:rsidRPr="00C94031" w:rsidRDefault="00E93A89" w:rsidP="004E03FE">
      <w:pPr>
        <w:pStyle w:val="ListParagraph"/>
        <w:numPr>
          <w:ilvl w:val="0"/>
          <w:numId w:val="10"/>
        </w:numPr>
        <w:spacing w:after="28" w:line="259" w:lineRule="auto"/>
        <w:contextualSpacing/>
        <w:rPr>
          <w:rFonts w:ascii="Arial" w:hAnsi="Arial" w:cs="Arial"/>
        </w:rPr>
      </w:pPr>
      <w:r w:rsidRPr="00C94031">
        <w:rPr>
          <w:rFonts w:ascii="Arial" w:hAnsi="Arial" w:cs="Arial"/>
        </w:rPr>
        <w:t xml:space="preserve">The ability to provide services that can lead to the achievement of competency standards for participants with identified </w:t>
      </w:r>
      <w:proofErr w:type="gramStart"/>
      <w:r w:rsidRPr="00C94031">
        <w:rPr>
          <w:rFonts w:ascii="Arial" w:hAnsi="Arial" w:cs="Arial"/>
        </w:rPr>
        <w:t>deficiencies;</w:t>
      </w:r>
      <w:proofErr w:type="gramEnd"/>
    </w:p>
    <w:p w14:paraId="77B3D7ED" w14:textId="77777777" w:rsidR="00E93A89" w:rsidRPr="00C94031" w:rsidRDefault="00E93A89" w:rsidP="004E03FE">
      <w:pPr>
        <w:pStyle w:val="ListParagraph"/>
        <w:numPr>
          <w:ilvl w:val="0"/>
          <w:numId w:val="10"/>
        </w:numPr>
        <w:spacing w:after="28" w:line="259" w:lineRule="auto"/>
        <w:contextualSpacing/>
        <w:rPr>
          <w:rFonts w:ascii="Arial" w:hAnsi="Arial" w:cs="Arial"/>
        </w:rPr>
      </w:pPr>
      <w:r w:rsidRPr="00C94031">
        <w:rPr>
          <w:rFonts w:ascii="Arial" w:hAnsi="Arial" w:cs="Arial"/>
        </w:rPr>
        <w:t xml:space="preserve">A satisfactory record of integrity, business ethics, and fiscal </w:t>
      </w:r>
      <w:proofErr w:type="gramStart"/>
      <w:r w:rsidRPr="00C94031">
        <w:rPr>
          <w:rFonts w:ascii="Arial" w:hAnsi="Arial" w:cs="Arial"/>
        </w:rPr>
        <w:t>accountability;</w:t>
      </w:r>
      <w:proofErr w:type="gramEnd"/>
    </w:p>
    <w:p w14:paraId="496F8560" w14:textId="77777777" w:rsidR="00E93A89" w:rsidRPr="00C94031" w:rsidRDefault="00E93A89" w:rsidP="004E03FE">
      <w:pPr>
        <w:pStyle w:val="ListParagraph"/>
        <w:numPr>
          <w:ilvl w:val="0"/>
          <w:numId w:val="10"/>
        </w:numPr>
        <w:spacing w:after="28" w:line="259" w:lineRule="auto"/>
        <w:contextualSpacing/>
        <w:rPr>
          <w:rFonts w:ascii="Arial" w:hAnsi="Arial" w:cs="Arial"/>
        </w:rPr>
      </w:pPr>
      <w:r w:rsidRPr="00C94031">
        <w:rPr>
          <w:rFonts w:ascii="Arial" w:hAnsi="Arial" w:cs="Arial"/>
        </w:rPr>
        <w:t xml:space="preserve">The necessary organization, experience, accounting, and operation controls; and </w:t>
      </w:r>
    </w:p>
    <w:p w14:paraId="565C8B77" w14:textId="77777777" w:rsidR="00E93A89" w:rsidRPr="00C94031" w:rsidRDefault="00E93A89" w:rsidP="004E03FE">
      <w:pPr>
        <w:pStyle w:val="ListParagraph"/>
        <w:numPr>
          <w:ilvl w:val="0"/>
          <w:numId w:val="10"/>
        </w:numPr>
        <w:spacing w:after="28" w:line="259" w:lineRule="auto"/>
        <w:contextualSpacing/>
        <w:rPr>
          <w:rFonts w:ascii="Arial" w:hAnsi="Arial" w:cs="Arial"/>
        </w:rPr>
      </w:pPr>
      <w:r w:rsidRPr="00C94031">
        <w:rPr>
          <w:rFonts w:ascii="Arial" w:hAnsi="Arial" w:cs="Arial"/>
        </w:rPr>
        <w:t>The technical skills to perform the work.</w:t>
      </w:r>
    </w:p>
    <w:p w14:paraId="7205A3FF" w14:textId="77777777" w:rsidR="00B762CD" w:rsidRPr="00C94031" w:rsidRDefault="00B762CD" w:rsidP="00B762CD">
      <w:pPr>
        <w:ind w:right="253"/>
        <w:rPr>
          <w:rFonts w:ascii="Arial" w:hAnsi="Arial" w:cs="Arial"/>
        </w:rPr>
        <w:sectPr w:rsidR="00B762CD" w:rsidRPr="00C94031" w:rsidSect="00B762CD">
          <w:headerReference w:type="default" r:id="rId33"/>
          <w:footerReference w:type="default" r:id="rId34"/>
          <w:footnotePr>
            <w:numFmt w:val="lowerLetter"/>
          </w:footnotePr>
          <w:endnotePr>
            <w:numFmt w:val="lowerLetter"/>
          </w:endnotePr>
          <w:pgSz w:w="12240" w:h="15840" w:code="1"/>
          <w:pgMar w:top="1440" w:right="1440" w:bottom="1440" w:left="1440" w:header="720" w:footer="720" w:gutter="0"/>
          <w:cols w:space="720"/>
          <w:docGrid w:linePitch="326"/>
        </w:sectPr>
      </w:pPr>
    </w:p>
    <w:p w14:paraId="5B6883D6" w14:textId="77777777" w:rsidR="00E93A89" w:rsidRPr="00C94031" w:rsidRDefault="00E93A89" w:rsidP="00E93A89">
      <w:pPr>
        <w:ind w:left="-5" w:right="253"/>
        <w:rPr>
          <w:rFonts w:ascii="Arial" w:hAnsi="Arial" w:cs="Arial"/>
        </w:rPr>
      </w:pPr>
      <w:r w:rsidRPr="00C94031">
        <w:rPr>
          <w:rFonts w:ascii="Arial" w:hAnsi="Arial" w:cs="Arial"/>
        </w:rPr>
        <w:lastRenderedPageBreak/>
        <w:t xml:space="preserve">The Proposal Evaluation Committee will meet to discuss the proposals and develop recommendations.  The Proposal Evaluation Committee may request additional information from any proposer prior to </w:t>
      </w:r>
      <w:r w:rsidR="00FF574A" w:rsidRPr="00C94031">
        <w:rPr>
          <w:rFonts w:ascii="Arial" w:hAnsi="Arial" w:cs="Arial"/>
        </w:rPr>
        <w:t xml:space="preserve">selecting the winning sub-recipient.  </w:t>
      </w:r>
      <w:r w:rsidRPr="00C94031">
        <w:rPr>
          <w:rFonts w:ascii="Arial" w:hAnsi="Arial" w:cs="Arial"/>
        </w:rPr>
        <w:t xml:space="preserve">The top finalists may be invited to make a 20 - 30-minute presentation followed by an opportunity to respond to follow-up questions by Committee members.  </w:t>
      </w:r>
    </w:p>
    <w:p w14:paraId="53969217" w14:textId="77777777" w:rsidR="00E93A89" w:rsidRPr="00C94031" w:rsidRDefault="00E93A89" w:rsidP="00E93A89">
      <w:pPr>
        <w:spacing w:line="259" w:lineRule="auto"/>
        <w:rPr>
          <w:rFonts w:ascii="Arial" w:hAnsi="Arial" w:cs="Arial"/>
        </w:rPr>
      </w:pPr>
      <w:r w:rsidRPr="00C94031">
        <w:rPr>
          <w:rFonts w:ascii="Arial" w:hAnsi="Arial" w:cs="Arial"/>
        </w:rPr>
        <w:t xml:space="preserve"> </w:t>
      </w:r>
    </w:p>
    <w:p w14:paraId="526F6508" w14:textId="77777777" w:rsidR="00DE6038" w:rsidRPr="00C94031" w:rsidRDefault="00E93A89" w:rsidP="00E93A89">
      <w:pPr>
        <w:ind w:left="-5" w:right="253"/>
        <w:rPr>
          <w:rFonts w:ascii="Arial" w:hAnsi="Arial" w:cs="Arial"/>
        </w:rPr>
      </w:pPr>
      <w:r w:rsidRPr="00C94031">
        <w:rPr>
          <w:rFonts w:ascii="Arial" w:hAnsi="Arial" w:cs="Arial"/>
        </w:rPr>
        <w:t xml:space="preserve">Upon conclusion of the review process, the Proposal Evaluation Committee will </w:t>
      </w:r>
      <w:r w:rsidR="00FF574A" w:rsidRPr="00C94031">
        <w:rPr>
          <w:rFonts w:ascii="Arial" w:hAnsi="Arial" w:cs="Arial"/>
        </w:rPr>
        <w:t>authorize</w:t>
      </w:r>
      <w:r w:rsidR="00693DF2" w:rsidRPr="00C94031">
        <w:rPr>
          <w:rFonts w:ascii="Arial" w:hAnsi="Arial" w:cs="Arial"/>
        </w:rPr>
        <w:t xml:space="preserve"> staff and the fiscal agent to enter negotiations.</w:t>
      </w:r>
      <w:r w:rsidRPr="00C94031">
        <w:rPr>
          <w:rFonts w:ascii="Arial" w:hAnsi="Arial" w:cs="Arial"/>
        </w:rPr>
        <w:t xml:space="preserve"> The Board </w:t>
      </w:r>
      <w:r w:rsidR="00693DF2" w:rsidRPr="00C94031">
        <w:rPr>
          <w:rFonts w:ascii="Arial" w:hAnsi="Arial" w:cs="Arial"/>
        </w:rPr>
        <w:t>has e</w:t>
      </w:r>
      <w:r w:rsidRPr="00C94031">
        <w:rPr>
          <w:rFonts w:ascii="Arial" w:hAnsi="Arial" w:cs="Arial"/>
        </w:rPr>
        <w:t>mpower</w:t>
      </w:r>
      <w:r w:rsidR="00693DF2" w:rsidRPr="00C94031">
        <w:rPr>
          <w:rFonts w:ascii="Arial" w:hAnsi="Arial" w:cs="Arial"/>
        </w:rPr>
        <w:t>ed</w:t>
      </w:r>
      <w:r w:rsidRPr="00C94031">
        <w:rPr>
          <w:rFonts w:ascii="Arial" w:hAnsi="Arial" w:cs="Arial"/>
        </w:rPr>
        <w:t xml:space="preserve"> the </w:t>
      </w:r>
      <w:r w:rsidR="00693DF2" w:rsidRPr="00C94031">
        <w:rPr>
          <w:rFonts w:ascii="Arial" w:hAnsi="Arial" w:cs="Arial"/>
        </w:rPr>
        <w:t>RFP/Evaluation Committe</w:t>
      </w:r>
      <w:r w:rsidR="00FF574A" w:rsidRPr="00C94031">
        <w:rPr>
          <w:rFonts w:ascii="Arial" w:hAnsi="Arial" w:cs="Arial"/>
        </w:rPr>
        <w:t>e to make such a decision.</w:t>
      </w:r>
    </w:p>
    <w:p w14:paraId="1683B43B" w14:textId="77777777" w:rsidR="00E93A89" w:rsidRPr="00C94031" w:rsidRDefault="00E93A89" w:rsidP="00602325">
      <w:pPr>
        <w:pStyle w:val="Heading2"/>
        <w:rPr>
          <w:rFonts w:ascii="Arial" w:hAnsi="Arial" w:cs="Arial"/>
        </w:rPr>
      </w:pPr>
      <w:bookmarkStart w:id="141" w:name="_Toc439656821"/>
      <w:bookmarkStart w:id="142" w:name="_Toc106112501"/>
      <w:bookmarkStart w:id="143" w:name="_Toc129783439"/>
      <w:r w:rsidRPr="00C94031">
        <w:rPr>
          <w:rFonts w:ascii="Arial" w:hAnsi="Arial" w:cs="Arial"/>
        </w:rPr>
        <w:t>Limitations</w:t>
      </w:r>
      <w:bookmarkEnd w:id="141"/>
      <w:bookmarkEnd w:id="142"/>
      <w:bookmarkEnd w:id="143"/>
    </w:p>
    <w:p w14:paraId="55A60A7B"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The Board is not liable for any cost associated with responding to this RFP and will not authorize such costs as part of the contract with the selected organization. </w:t>
      </w:r>
    </w:p>
    <w:p w14:paraId="5DED02B9"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The Board reserves the right to accept or reject any or all proposal received, to cancel or reissue this RFP in part, or its entirety. </w:t>
      </w:r>
    </w:p>
    <w:p w14:paraId="688E5E94"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The Board reserves the right to award a contract for any items/services solicited via this RFP in any quantity the Board determines is in its best interest. </w:t>
      </w:r>
    </w:p>
    <w:p w14:paraId="38CF38C5"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The Board reserves the right to correct any error(s) and/or make changes to this solicitation as it deems necessary. </w:t>
      </w:r>
    </w:p>
    <w:p w14:paraId="00C1B1B7"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The Board reserves the right to negotiate the final terms of </w:t>
      </w:r>
      <w:proofErr w:type="gramStart"/>
      <w:r w:rsidRPr="00C94031">
        <w:rPr>
          <w:rFonts w:ascii="Arial" w:hAnsi="Arial" w:cs="Arial"/>
        </w:rPr>
        <w:t>any and all</w:t>
      </w:r>
      <w:proofErr w:type="gramEnd"/>
      <w:r w:rsidRPr="00C94031">
        <w:rPr>
          <w:rFonts w:ascii="Arial" w:hAnsi="Arial" w:cs="Arial"/>
        </w:rPr>
        <w:t xml:space="preserve"> contracts or agreements with proposers selected and any such terms negotiated as a result of this RFP may be renegotiated and/or amended in order to successfully meet the needs of the workforce area. </w:t>
      </w:r>
    </w:p>
    <w:p w14:paraId="21CB6C49" w14:textId="33E80452"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The Board reserves the right to contact any individual, agency, employer</w:t>
      </w:r>
      <w:r w:rsidR="00D52375" w:rsidRPr="00C94031">
        <w:rPr>
          <w:rFonts w:ascii="Arial" w:hAnsi="Arial" w:cs="Arial"/>
        </w:rPr>
        <w:t>,</w:t>
      </w:r>
      <w:r w:rsidRPr="00C94031">
        <w:rPr>
          <w:rFonts w:ascii="Arial" w:hAnsi="Arial" w:cs="Arial"/>
        </w:rPr>
        <w:t xml:space="preserve"> or grantees listed in the proposal, to contact others who may have experience and/or knowledge of the proposer’s relevant performance and/or qualifications; and to request additional information from </w:t>
      </w:r>
      <w:proofErr w:type="gramStart"/>
      <w:r w:rsidRPr="00C94031">
        <w:rPr>
          <w:rFonts w:ascii="Arial" w:hAnsi="Arial" w:cs="Arial"/>
        </w:rPr>
        <w:t>any and all</w:t>
      </w:r>
      <w:proofErr w:type="gramEnd"/>
      <w:r w:rsidRPr="00C94031">
        <w:rPr>
          <w:rFonts w:ascii="Arial" w:hAnsi="Arial" w:cs="Arial"/>
        </w:rPr>
        <w:t xml:space="preserve"> proposers. </w:t>
      </w:r>
    </w:p>
    <w:p w14:paraId="085757EE" w14:textId="77777777" w:rsidR="00B762CD" w:rsidRPr="00C94031" w:rsidRDefault="00E93A89" w:rsidP="004E03FE">
      <w:pPr>
        <w:numPr>
          <w:ilvl w:val="0"/>
          <w:numId w:val="11"/>
        </w:numPr>
        <w:spacing w:after="139" w:line="248" w:lineRule="auto"/>
        <w:ind w:right="253"/>
        <w:rPr>
          <w:rFonts w:ascii="Arial" w:hAnsi="Arial" w:cs="Arial"/>
        </w:rPr>
        <w:sectPr w:rsidR="00B762CD" w:rsidRPr="00C94031" w:rsidSect="00B762CD">
          <w:footerReference w:type="default" r:id="rId35"/>
          <w:footnotePr>
            <w:numFmt w:val="lowerLetter"/>
          </w:footnotePr>
          <w:endnotePr>
            <w:numFmt w:val="lowerLetter"/>
          </w:endnotePr>
          <w:pgSz w:w="12240" w:h="15840" w:code="1"/>
          <w:pgMar w:top="1440" w:right="1440" w:bottom="1440" w:left="1440" w:header="720" w:footer="720" w:gutter="0"/>
          <w:cols w:space="720"/>
          <w:docGrid w:linePitch="326"/>
        </w:sectPr>
      </w:pPr>
      <w:r w:rsidRPr="00C94031">
        <w:rPr>
          <w:rFonts w:ascii="Arial" w:hAnsi="Arial" w:cs="Arial"/>
        </w:rPr>
        <w:t xml:space="preserve">The Board reserves the right to conduct an on-site review of records, systems, procedures, including credit and criminal background checks, etc. of any entity selected for funding.  This may occur either before or after the award of a contract or agreement. Misrepresentation of the proposer’s ability to perform as stated in the proposal may result in cancellation of any contract or agreement awarded.  </w:t>
      </w:r>
    </w:p>
    <w:p w14:paraId="414F4CB9"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lastRenderedPageBreak/>
        <w:t xml:space="preserve">The Board reserves the right to withdraw or reduce the amount of an award or to cancel any contract or agreement resulting from this procurement if adequate funding is not received from the U.S. Department of Labor via the Oklahoma Office of Workforce Development (OOWD) or other funding sources or due to legislative changes. </w:t>
      </w:r>
    </w:p>
    <w:p w14:paraId="1A3F2EB6"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Proposers shall not under penalty of law, offer or provide any gratuities, favors, or anything of monetary value to any officer, member, employee, or agent of the Board for the purpose of having an influencing effect toward their own proposal or any other proposal submitted hereunder. </w:t>
      </w:r>
    </w:p>
    <w:p w14:paraId="04EFC1A8"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No employee, officer, or agent of the Board shall participate in the selection, award or administration of a contract supported by WIOA funds, if a conflict of interest, or potential conflict, would be involved. </w:t>
      </w:r>
    </w:p>
    <w:p w14:paraId="7CE4ECB8"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Proposers shall not engage in any activity that will restrict or eliminate competition.  Violation of this provision may cause a proposer’s bid to be rejected. This does not preclude partnerships or subcontracts. </w:t>
      </w:r>
    </w:p>
    <w:p w14:paraId="755A52DD" w14:textId="77777777" w:rsidR="00E93A89"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All proposals submitted must be an original work product of the proposers.  The copying, paraphrasing or otherwise using substantial portions of the work product from other entities and submitted hereunder as original work of the proposer is not permitted.  Failure to adhere to this instruction may cause the proposal to be disqualified and rejected. </w:t>
      </w:r>
    </w:p>
    <w:p w14:paraId="2529EA96" w14:textId="77777777" w:rsidR="00A131D8" w:rsidRPr="00C94031" w:rsidRDefault="00E93A89" w:rsidP="004E03FE">
      <w:pPr>
        <w:numPr>
          <w:ilvl w:val="0"/>
          <w:numId w:val="11"/>
        </w:numPr>
        <w:spacing w:after="139" w:line="248" w:lineRule="auto"/>
        <w:ind w:right="253"/>
        <w:rPr>
          <w:rFonts w:ascii="Arial" w:hAnsi="Arial" w:cs="Arial"/>
        </w:rPr>
      </w:pPr>
      <w:r w:rsidRPr="00C94031">
        <w:rPr>
          <w:rFonts w:ascii="Arial" w:hAnsi="Arial" w:cs="Arial"/>
        </w:rPr>
        <w:t xml:space="preserve">The contents of a successful proposal may become a contractual obligation if selected for award of a contract.  Failure of the proposer to accept this obligation may result in cancellation of the award.  No plea of error or mistake shall be available to successful proposer as a basis for release of </w:t>
      </w:r>
      <w:proofErr w:type="gramStart"/>
      <w:r w:rsidRPr="00C94031">
        <w:rPr>
          <w:rFonts w:ascii="Arial" w:hAnsi="Arial" w:cs="Arial"/>
        </w:rPr>
        <w:t>proposed</w:t>
      </w:r>
      <w:proofErr w:type="gramEnd"/>
    </w:p>
    <w:p w14:paraId="54195189" w14:textId="77777777" w:rsidR="00E93A89" w:rsidRPr="00C94031" w:rsidRDefault="00F13DB4" w:rsidP="004E03FE">
      <w:pPr>
        <w:numPr>
          <w:ilvl w:val="0"/>
          <w:numId w:val="11"/>
        </w:numPr>
        <w:spacing w:after="139" w:line="248" w:lineRule="auto"/>
        <w:ind w:right="253"/>
        <w:rPr>
          <w:rFonts w:ascii="Arial" w:hAnsi="Arial" w:cs="Arial"/>
        </w:rPr>
      </w:pPr>
      <w:r w:rsidRPr="00C94031">
        <w:rPr>
          <w:rFonts w:ascii="Arial" w:hAnsi="Arial" w:cs="Arial"/>
        </w:rPr>
        <w:t>Services</w:t>
      </w:r>
      <w:r w:rsidR="00E93A89" w:rsidRPr="00C94031">
        <w:rPr>
          <w:rFonts w:ascii="Arial" w:hAnsi="Arial" w:cs="Arial"/>
        </w:rPr>
        <w:t xml:space="preserve"> at the stated price/cost.  Any damages accruing to the Board </w:t>
      </w:r>
      <w:proofErr w:type="gramStart"/>
      <w:r w:rsidR="00E93A89" w:rsidRPr="00C94031">
        <w:rPr>
          <w:rFonts w:ascii="Arial" w:hAnsi="Arial" w:cs="Arial"/>
        </w:rPr>
        <w:t>as a result of</w:t>
      </w:r>
      <w:proofErr w:type="gramEnd"/>
      <w:r w:rsidR="00E93A89" w:rsidRPr="00C94031">
        <w:rPr>
          <w:rFonts w:ascii="Arial" w:hAnsi="Arial" w:cs="Arial"/>
        </w:rPr>
        <w:t xml:space="preserve"> a proposer’s failure to contract may be recovered from the proposer. </w:t>
      </w:r>
    </w:p>
    <w:p w14:paraId="6A59D4D3" w14:textId="77777777" w:rsidR="00E93A89" w:rsidRPr="00C94031" w:rsidRDefault="00E93A89" w:rsidP="00B762CD">
      <w:pPr>
        <w:numPr>
          <w:ilvl w:val="0"/>
          <w:numId w:val="11"/>
        </w:numPr>
        <w:spacing w:line="248" w:lineRule="auto"/>
        <w:ind w:right="253"/>
        <w:rPr>
          <w:rFonts w:ascii="Arial" w:hAnsi="Arial" w:cs="Arial"/>
          <w:sz w:val="28"/>
          <w:szCs w:val="28"/>
          <w:lang w:val="en-GB"/>
        </w:rPr>
      </w:pPr>
      <w:r w:rsidRPr="00C94031">
        <w:rPr>
          <w:rFonts w:ascii="Arial" w:hAnsi="Arial" w:cs="Arial"/>
        </w:rPr>
        <w:t xml:space="preserve">A contract with the selected proposer may be withheld, at the Board’s sole discretion, if issues of contract or questions of non-compliance, or questioned/disallowed costs exist, until such issues are satisfactorily resolved.  The Board may withdraw award of a contract if the resolution is not satisfactory to the Board. </w:t>
      </w:r>
    </w:p>
    <w:p w14:paraId="13469D9D" w14:textId="77777777" w:rsidR="00BE0493" w:rsidRPr="00C94031" w:rsidRDefault="00BE0493" w:rsidP="00B762CD">
      <w:pPr>
        <w:pStyle w:val="Heading1"/>
      </w:pPr>
      <w:bookmarkStart w:id="144" w:name="_Toc106112502"/>
      <w:bookmarkStart w:id="145" w:name="_Toc129783440"/>
      <w:r w:rsidRPr="00C94031">
        <w:t>Right to File Grievance</w:t>
      </w:r>
      <w:bookmarkEnd w:id="144"/>
      <w:bookmarkEnd w:id="145"/>
    </w:p>
    <w:p w14:paraId="028AD33B" w14:textId="77777777" w:rsidR="00B762CD" w:rsidRPr="00C94031" w:rsidRDefault="00E93A89" w:rsidP="00E93A89">
      <w:pPr>
        <w:ind w:left="-5" w:right="253"/>
        <w:rPr>
          <w:rFonts w:ascii="Arial" w:hAnsi="Arial" w:cs="Arial"/>
        </w:rPr>
        <w:sectPr w:rsidR="00B762CD" w:rsidRPr="00C94031" w:rsidSect="00B762CD">
          <w:footerReference w:type="default" r:id="rId36"/>
          <w:footnotePr>
            <w:numFmt w:val="lowerLetter"/>
          </w:footnotePr>
          <w:endnotePr>
            <w:numFmt w:val="lowerLetter"/>
          </w:endnotePr>
          <w:pgSz w:w="12240" w:h="15840" w:code="1"/>
          <w:pgMar w:top="1440" w:right="1440" w:bottom="1440" w:left="1440" w:header="720" w:footer="720" w:gutter="0"/>
          <w:cols w:space="720"/>
          <w:docGrid w:linePitch="326"/>
        </w:sectPr>
      </w:pPr>
      <w:r w:rsidRPr="00C94031">
        <w:rPr>
          <w:rFonts w:ascii="Arial" w:hAnsi="Arial" w:cs="Arial"/>
        </w:rPr>
        <w:t xml:space="preserve">Any organization making application under this RFP has the right to file a grievance. A bidder may file a protest in writing, with the </w:t>
      </w:r>
      <w:r w:rsidR="00422C30" w:rsidRPr="00C94031">
        <w:rPr>
          <w:rFonts w:ascii="Arial" w:hAnsi="Arial" w:cs="Arial"/>
        </w:rPr>
        <w:t>SCOWB</w:t>
      </w:r>
      <w:r w:rsidRPr="00C94031">
        <w:rPr>
          <w:rFonts w:ascii="Arial" w:hAnsi="Arial" w:cs="Arial"/>
        </w:rPr>
        <w:t xml:space="preserve"> Executive </w:t>
      </w:r>
      <w:r w:rsidR="00FF574A" w:rsidRPr="00C94031">
        <w:rPr>
          <w:rFonts w:ascii="Arial" w:hAnsi="Arial" w:cs="Arial"/>
        </w:rPr>
        <w:t>Director</w:t>
      </w:r>
      <w:r w:rsidRPr="00C94031">
        <w:rPr>
          <w:rFonts w:ascii="Arial" w:hAnsi="Arial" w:cs="Arial"/>
        </w:rPr>
        <w:t xml:space="preserve">, who will then have ten (10) working days in which to reach an informal resolution of the protest. </w:t>
      </w:r>
    </w:p>
    <w:p w14:paraId="7D6C93AE" w14:textId="77777777" w:rsidR="00BF541E" w:rsidRPr="00C94031" w:rsidRDefault="00BF541E" w:rsidP="00BF541E">
      <w:pPr>
        <w:ind w:left="-5" w:right="253"/>
        <w:jc w:val="center"/>
        <w:rPr>
          <w:rFonts w:ascii="Arial" w:hAnsi="Arial" w:cs="Arial"/>
        </w:rPr>
      </w:pPr>
      <w:r w:rsidRPr="00C94031">
        <w:rPr>
          <w:rFonts w:ascii="Arial" w:hAnsi="Arial" w:cs="Arial"/>
        </w:rPr>
        <w:lastRenderedPageBreak/>
        <w:t>Trina Southard, Executive Director</w:t>
      </w:r>
    </w:p>
    <w:p w14:paraId="496A7CA9" w14:textId="77777777" w:rsidR="00BF541E" w:rsidRPr="00C94031" w:rsidRDefault="00BF541E" w:rsidP="00BF541E">
      <w:pPr>
        <w:ind w:left="-5" w:right="253"/>
        <w:jc w:val="center"/>
        <w:rPr>
          <w:rFonts w:ascii="Arial" w:hAnsi="Arial" w:cs="Arial"/>
        </w:rPr>
      </w:pPr>
      <w:r w:rsidRPr="00C94031">
        <w:rPr>
          <w:rFonts w:ascii="Arial" w:hAnsi="Arial" w:cs="Arial"/>
        </w:rPr>
        <w:t>South Central Oklahoma Workforce Board</w:t>
      </w:r>
    </w:p>
    <w:p w14:paraId="6A2834B0" w14:textId="6F3D6B82" w:rsidR="00BF541E" w:rsidRPr="00C94031" w:rsidRDefault="007B4F41" w:rsidP="00BF541E">
      <w:pPr>
        <w:ind w:left="-5" w:right="253"/>
        <w:jc w:val="center"/>
        <w:rPr>
          <w:rFonts w:ascii="Arial" w:hAnsi="Arial" w:cs="Arial"/>
        </w:rPr>
      </w:pPr>
      <w:r w:rsidRPr="00C94031">
        <w:rPr>
          <w:rFonts w:ascii="Arial" w:hAnsi="Arial" w:cs="Arial"/>
        </w:rPr>
        <w:t>205 W Chickasha Ave</w:t>
      </w:r>
      <w:r w:rsidR="004D5614">
        <w:rPr>
          <w:rFonts w:ascii="Arial" w:hAnsi="Arial" w:cs="Arial"/>
        </w:rPr>
        <w:t xml:space="preserve"> Suite #3</w:t>
      </w:r>
    </w:p>
    <w:p w14:paraId="237A3FA5" w14:textId="0655BD1E" w:rsidR="00BF541E" w:rsidRPr="00C94031" w:rsidRDefault="007B4F41" w:rsidP="007B4F41">
      <w:pPr>
        <w:ind w:left="-5" w:right="253"/>
        <w:jc w:val="center"/>
        <w:rPr>
          <w:rFonts w:ascii="Arial" w:hAnsi="Arial" w:cs="Arial"/>
        </w:rPr>
      </w:pPr>
      <w:r w:rsidRPr="00C94031">
        <w:rPr>
          <w:rFonts w:ascii="Arial" w:hAnsi="Arial" w:cs="Arial"/>
        </w:rPr>
        <w:t>Chickasha, Oklahoma 73018</w:t>
      </w:r>
    </w:p>
    <w:p w14:paraId="23E87283" w14:textId="77777777" w:rsidR="00E93A89" w:rsidRPr="00C94031" w:rsidRDefault="00E93A89" w:rsidP="00E93A89">
      <w:pPr>
        <w:ind w:left="-5" w:right="253"/>
        <w:rPr>
          <w:rFonts w:ascii="Arial" w:hAnsi="Arial" w:cs="Arial"/>
        </w:rPr>
      </w:pPr>
      <w:r w:rsidRPr="00C94031">
        <w:rPr>
          <w:rFonts w:ascii="Arial" w:hAnsi="Arial" w:cs="Arial"/>
        </w:rPr>
        <w:t xml:space="preserve">Should the protest not be resolved within ten (10) days, the bidder may submit in writing a protest to the </w:t>
      </w:r>
      <w:r w:rsidR="00422C30" w:rsidRPr="00C94031">
        <w:rPr>
          <w:rFonts w:ascii="Arial" w:hAnsi="Arial" w:cs="Arial"/>
        </w:rPr>
        <w:t>SCOWB</w:t>
      </w:r>
      <w:r w:rsidRPr="00C94031">
        <w:rPr>
          <w:rFonts w:ascii="Arial" w:hAnsi="Arial" w:cs="Arial"/>
        </w:rPr>
        <w:t xml:space="preserve"> Executive Committee. The Executive Committee will then have thirty (30) days to reach a decision. No further appeals will be allowed. </w:t>
      </w:r>
    </w:p>
    <w:p w14:paraId="277DCFB4" w14:textId="77777777" w:rsidR="00E93A89" w:rsidRPr="00C94031" w:rsidRDefault="00E93A89" w:rsidP="00E93A89">
      <w:pPr>
        <w:ind w:left="-5" w:right="253"/>
        <w:rPr>
          <w:rFonts w:ascii="Arial" w:hAnsi="Arial" w:cs="Arial"/>
        </w:rPr>
      </w:pPr>
    </w:p>
    <w:p w14:paraId="2095E424" w14:textId="77777777" w:rsidR="00E93A89" w:rsidRPr="00C94031" w:rsidRDefault="00E93A89" w:rsidP="00E93A89">
      <w:pPr>
        <w:spacing w:after="34"/>
        <w:ind w:left="-5" w:right="253"/>
        <w:rPr>
          <w:rFonts w:ascii="Arial" w:hAnsi="Arial" w:cs="Arial"/>
        </w:rPr>
      </w:pPr>
      <w:r w:rsidRPr="00C94031">
        <w:rPr>
          <w:rFonts w:ascii="Arial" w:hAnsi="Arial" w:cs="Arial"/>
        </w:rPr>
        <w:t xml:space="preserve">OOWD and/or USDOL shall review a complaint or protest regarding sub-recipient selection procedures only if the complainant furnished evidence that: </w:t>
      </w:r>
    </w:p>
    <w:p w14:paraId="315DF1F3" w14:textId="769B4136" w:rsidR="00E93A89" w:rsidRPr="00C94031" w:rsidRDefault="00E93A89" w:rsidP="00FF574A">
      <w:pPr>
        <w:numPr>
          <w:ilvl w:val="0"/>
          <w:numId w:val="12"/>
        </w:numPr>
        <w:spacing w:after="162" w:line="247" w:lineRule="auto"/>
        <w:ind w:right="158" w:hanging="360"/>
        <w:rPr>
          <w:rFonts w:ascii="Arial" w:hAnsi="Arial" w:cs="Arial"/>
        </w:rPr>
      </w:pPr>
      <w:r w:rsidRPr="00C94031">
        <w:rPr>
          <w:rFonts w:ascii="Arial" w:eastAsia="Book Antiqua" w:hAnsi="Arial" w:cs="Arial"/>
        </w:rPr>
        <w:t xml:space="preserve">All administrative remedies of the </w:t>
      </w:r>
      <w:r w:rsidR="00422C30" w:rsidRPr="00C94031">
        <w:rPr>
          <w:rFonts w:ascii="Arial" w:eastAsia="Book Antiqua" w:hAnsi="Arial" w:cs="Arial"/>
        </w:rPr>
        <w:t>SCOWB</w:t>
      </w:r>
      <w:r w:rsidRPr="00C94031">
        <w:rPr>
          <w:rFonts w:ascii="Arial" w:eastAsia="Book Antiqua" w:hAnsi="Arial" w:cs="Arial"/>
        </w:rPr>
        <w:t xml:space="preserve"> </w:t>
      </w:r>
      <w:r w:rsidR="007B4F41" w:rsidRPr="00C94031">
        <w:rPr>
          <w:rFonts w:ascii="Arial" w:eastAsia="Book Antiqua" w:hAnsi="Arial" w:cs="Arial"/>
        </w:rPr>
        <w:t>Executive Director</w:t>
      </w:r>
      <w:r w:rsidRPr="00C94031">
        <w:rPr>
          <w:rFonts w:ascii="Arial" w:eastAsia="Book Antiqua" w:hAnsi="Arial" w:cs="Arial"/>
        </w:rPr>
        <w:t xml:space="preserve"> and the Executive Committee have been </w:t>
      </w:r>
      <w:proofErr w:type="gramStart"/>
      <w:r w:rsidRPr="00C94031">
        <w:rPr>
          <w:rFonts w:ascii="Arial" w:eastAsia="Book Antiqua" w:hAnsi="Arial" w:cs="Arial"/>
        </w:rPr>
        <w:t>exhausted;</w:t>
      </w:r>
      <w:proofErr w:type="gramEnd"/>
      <w:r w:rsidRPr="00C94031">
        <w:rPr>
          <w:rFonts w:ascii="Arial" w:eastAsia="Book Antiqua" w:hAnsi="Arial" w:cs="Arial"/>
        </w:rPr>
        <w:t xml:space="preserve"> </w:t>
      </w:r>
    </w:p>
    <w:p w14:paraId="7C17CBF1" w14:textId="77777777" w:rsidR="00E93A89" w:rsidRPr="00C94031" w:rsidRDefault="00E93A89" w:rsidP="004E03FE">
      <w:pPr>
        <w:numPr>
          <w:ilvl w:val="0"/>
          <w:numId w:val="12"/>
        </w:numPr>
        <w:spacing w:after="106" w:line="248" w:lineRule="auto"/>
        <w:ind w:right="160" w:hanging="360"/>
        <w:rPr>
          <w:rFonts w:ascii="Arial" w:hAnsi="Arial" w:cs="Arial"/>
        </w:rPr>
      </w:pPr>
      <w:r w:rsidRPr="00C94031">
        <w:rPr>
          <w:rFonts w:ascii="Arial" w:eastAsia="Book Antiqua" w:hAnsi="Arial" w:cs="Arial"/>
        </w:rPr>
        <w:t xml:space="preserve">The complaint involves a violation of federal law or regulation (federal jurisdiction); a violation of State law or regulation (State jurisdiction); or a violation of the </w:t>
      </w:r>
      <w:r w:rsidR="00422C30" w:rsidRPr="00C94031">
        <w:rPr>
          <w:rFonts w:ascii="Arial" w:eastAsia="Book Antiqua" w:hAnsi="Arial" w:cs="Arial"/>
        </w:rPr>
        <w:t>South Central</w:t>
      </w:r>
      <w:r w:rsidRPr="00C94031">
        <w:rPr>
          <w:rFonts w:ascii="Arial" w:eastAsia="Book Antiqua" w:hAnsi="Arial" w:cs="Arial"/>
        </w:rPr>
        <w:t xml:space="preserve"> Oklahoma Workforce Area protest procedures. </w:t>
      </w:r>
    </w:p>
    <w:p w14:paraId="37F7E67F" w14:textId="77777777" w:rsidR="00A926A0" w:rsidRPr="00C94031" w:rsidRDefault="00A926A0" w:rsidP="00602325">
      <w:pPr>
        <w:pStyle w:val="Heading2"/>
        <w:rPr>
          <w:rFonts w:ascii="Arial" w:hAnsi="Arial" w:cs="Arial"/>
          <w:lang w:val="en-GB"/>
        </w:rPr>
      </w:pPr>
      <w:bookmarkStart w:id="146" w:name="_Toc106112503"/>
      <w:bookmarkStart w:id="147" w:name="_Toc129783441"/>
      <w:r w:rsidRPr="00C94031">
        <w:rPr>
          <w:rFonts w:ascii="Arial" w:hAnsi="Arial" w:cs="Arial"/>
          <w:lang w:val="en-GB"/>
        </w:rPr>
        <w:t>Evaluation</w:t>
      </w:r>
      <w:bookmarkEnd w:id="146"/>
      <w:bookmarkEnd w:id="147"/>
      <w:r w:rsidR="00FE6A06" w:rsidRPr="00C94031">
        <w:rPr>
          <w:rFonts w:ascii="Arial" w:hAnsi="Arial" w:cs="Arial"/>
          <w:lang w:val="en-GB"/>
        </w:rPr>
        <w:t xml:space="preserve"> </w:t>
      </w:r>
    </w:p>
    <w:p w14:paraId="3C52590C" w14:textId="77777777" w:rsidR="00FE6A06" w:rsidRPr="00C94031" w:rsidRDefault="00FE6A06" w:rsidP="00FE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r w:rsidRPr="00C94031">
        <w:rPr>
          <w:rFonts w:ascii="Arial" w:hAnsi="Arial" w:cs="Arial"/>
          <w:color w:val="000000"/>
          <w:szCs w:val="24"/>
          <w:lang w:val="en-GB"/>
        </w:rPr>
        <w:t xml:space="preserve">Proposals received </w:t>
      </w:r>
      <w:proofErr w:type="gramStart"/>
      <w:r w:rsidRPr="00C94031">
        <w:rPr>
          <w:rFonts w:ascii="Arial" w:hAnsi="Arial" w:cs="Arial"/>
          <w:color w:val="000000"/>
          <w:szCs w:val="24"/>
          <w:lang w:val="en-GB"/>
        </w:rPr>
        <w:t>subsequent to</w:t>
      </w:r>
      <w:proofErr w:type="gramEnd"/>
      <w:r w:rsidRPr="00C94031">
        <w:rPr>
          <w:rFonts w:ascii="Arial" w:hAnsi="Arial" w:cs="Arial"/>
          <w:color w:val="000000"/>
          <w:szCs w:val="24"/>
          <w:lang w:val="en-GB"/>
        </w:rPr>
        <w:t xml:space="preserve"> the deadline will not be reviewed and considered for funding. The signature page must be complete, signed, and notarized or the proposal will not be considered.</w:t>
      </w:r>
    </w:p>
    <w:p w14:paraId="3E2F0311" w14:textId="77777777" w:rsidR="00FE6A06" w:rsidRPr="00C94031" w:rsidRDefault="00FE6A06" w:rsidP="00FE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p w14:paraId="60F4220A" w14:textId="751C9219" w:rsidR="00B762CD" w:rsidRPr="00C94031" w:rsidRDefault="00FE6A06" w:rsidP="00FE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sectPr w:rsidR="00B762CD" w:rsidRPr="00C94031" w:rsidSect="00B762CD">
          <w:footerReference w:type="default" r:id="rId37"/>
          <w:footnotePr>
            <w:numFmt w:val="lowerLetter"/>
          </w:footnotePr>
          <w:endnotePr>
            <w:numFmt w:val="lowerLetter"/>
          </w:endnotePr>
          <w:pgSz w:w="12240" w:h="15840" w:code="1"/>
          <w:pgMar w:top="1440" w:right="1440" w:bottom="1440" w:left="1440" w:header="720" w:footer="720" w:gutter="0"/>
          <w:cols w:space="720"/>
          <w:docGrid w:linePitch="326"/>
        </w:sectPr>
      </w:pPr>
      <w:r w:rsidRPr="00C94031">
        <w:rPr>
          <w:rFonts w:ascii="Arial" w:hAnsi="Arial" w:cs="Arial"/>
          <w:color w:val="000000"/>
          <w:szCs w:val="24"/>
          <w:lang w:val="en-GB"/>
        </w:rPr>
        <w:t>A proposal must receive at least 1</w:t>
      </w:r>
      <w:r w:rsidR="00854239" w:rsidRPr="00C94031">
        <w:rPr>
          <w:rFonts w:ascii="Arial" w:hAnsi="Arial" w:cs="Arial"/>
          <w:color w:val="000000"/>
          <w:szCs w:val="24"/>
          <w:lang w:val="en-GB"/>
        </w:rPr>
        <w:t>5</w:t>
      </w:r>
      <w:r w:rsidRPr="00C94031">
        <w:rPr>
          <w:rFonts w:ascii="Arial" w:hAnsi="Arial" w:cs="Arial"/>
          <w:color w:val="000000"/>
          <w:szCs w:val="24"/>
          <w:lang w:val="en-GB"/>
        </w:rPr>
        <w:t>0 points to be considered for a contract. This does not mean that a proposal receiving a score of 1</w:t>
      </w:r>
      <w:r w:rsidR="00854239" w:rsidRPr="00C94031">
        <w:rPr>
          <w:rFonts w:ascii="Arial" w:hAnsi="Arial" w:cs="Arial"/>
          <w:color w:val="000000"/>
          <w:szCs w:val="24"/>
          <w:lang w:val="en-GB"/>
        </w:rPr>
        <w:t>5</w:t>
      </w:r>
      <w:r w:rsidRPr="00C94031">
        <w:rPr>
          <w:rFonts w:ascii="Arial" w:hAnsi="Arial" w:cs="Arial"/>
          <w:color w:val="000000"/>
          <w:szCs w:val="24"/>
          <w:lang w:val="en-GB"/>
        </w:rPr>
        <w:t xml:space="preserve">0 points or higher will automatically receive a contract.  Considerations will be given to the entire evaluation process </w:t>
      </w:r>
      <w:proofErr w:type="gramStart"/>
      <w:r w:rsidRPr="00C94031">
        <w:rPr>
          <w:rFonts w:ascii="Arial" w:hAnsi="Arial" w:cs="Arial"/>
          <w:color w:val="000000"/>
          <w:szCs w:val="24"/>
          <w:lang w:val="en-GB"/>
        </w:rPr>
        <w:t>in order to</w:t>
      </w:r>
      <w:proofErr w:type="gramEnd"/>
      <w:r w:rsidRPr="00C94031">
        <w:rPr>
          <w:rFonts w:ascii="Arial" w:hAnsi="Arial" w:cs="Arial"/>
          <w:color w:val="000000"/>
          <w:szCs w:val="24"/>
          <w:lang w:val="en-GB"/>
        </w:rPr>
        <w:t xml:space="preserve"> maximize the benefit to the businesses, </w:t>
      </w:r>
      <w:r w:rsidR="0089175C">
        <w:rPr>
          <w:rFonts w:ascii="Arial" w:hAnsi="Arial" w:cs="Arial"/>
          <w:color w:val="000000"/>
          <w:szCs w:val="24"/>
          <w:lang w:val="en-GB"/>
        </w:rPr>
        <w:t>job seekers,</w:t>
      </w:r>
      <w:r w:rsidRPr="00C94031">
        <w:rPr>
          <w:rFonts w:ascii="Arial" w:hAnsi="Arial" w:cs="Arial"/>
          <w:color w:val="000000"/>
          <w:szCs w:val="24"/>
          <w:lang w:val="en-GB"/>
        </w:rPr>
        <w:t xml:space="preserve"> and youth that make up our customer base.  A proposal receiving less than 1</w:t>
      </w:r>
      <w:r w:rsidR="00854239" w:rsidRPr="00C94031">
        <w:rPr>
          <w:rFonts w:ascii="Arial" w:hAnsi="Arial" w:cs="Arial"/>
          <w:color w:val="000000"/>
          <w:szCs w:val="24"/>
          <w:lang w:val="en-GB"/>
        </w:rPr>
        <w:t>5</w:t>
      </w:r>
      <w:r w:rsidRPr="00C94031">
        <w:rPr>
          <w:rFonts w:ascii="Arial" w:hAnsi="Arial" w:cs="Arial"/>
          <w:color w:val="000000"/>
          <w:szCs w:val="24"/>
          <w:lang w:val="en-GB"/>
        </w:rPr>
        <w:t xml:space="preserve">0 points will </w:t>
      </w:r>
      <w:proofErr w:type="gramStart"/>
      <w:r w:rsidRPr="00C94031">
        <w:rPr>
          <w:rFonts w:ascii="Arial" w:hAnsi="Arial" w:cs="Arial"/>
          <w:color w:val="000000"/>
          <w:szCs w:val="24"/>
          <w:lang w:val="en-GB"/>
        </w:rPr>
        <w:t>be considered to be</w:t>
      </w:r>
      <w:proofErr w:type="gramEnd"/>
      <w:r w:rsidRPr="00C94031">
        <w:rPr>
          <w:rFonts w:ascii="Arial" w:hAnsi="Arial" w:cs="Arial"/>
          <w:color w:val="000000"/>
          <w:szCs w:val="24"/>
          <w:lang w:val="en-GB"/>
        </w:rPr>
        <w:t xml:space="preserve"> unacceptable. The total maximum </w:t>
      </w:r>
      <w:r w:rsidR="0089175C">
        <w:rPr>
          <w:rFonts w:ascii="Arial" w:hAnsi="Arial" w:cs="Arial"/>
          <w:color w:val="000000"/>
          <w:szCs w:val="24"/>
          <w:lang w:val="en-GB"/>
        </w:rPr>
        <w:t xml:space="preserve">number of </w:t>
      </w:r>
      <w:r w:rsidRPr="00C94031">
        <w:rPr>
          <w:rFonts w:ascii="Arial" w:hAnsi="Arial" w:cs="Arial"/>
          <w:color w:val="000000"/>
          <w:szCs w:val="24"/>
          <w:lang w:val="en-GB"/>
        </w:rPr>
        <w:t>points that can be awarded are 200.</w:t>
      </w:r>
      <w:r w:rsidR="00423D17" w:rsidRPr="00C94031">
        <w:rPr>
          <w:rFonts w:ascii="Arial" w:hAnsi="Arial" w:cs="Arial"/>
          <w:color w:val="000000"/>
          <w:szCs w:val="24"/>
          <w:lang w:val="en-GB"/>
        </w:rPr>
        <w:t xml:space="preserve"> </w:t>
      </w:r>
      <w:r w:rsidRPr="00C94031">
        <w:rPr>
          <w:rFonts w:ascii="Arial" w:hAnsi="Arial" w:cs="Arial"/>
          <w:color w:val="000000"/>
          <w:szCs w:val="24"/>
          <w:lang w:val="en-GB"/>
        </w:rPr>
        <w:t xml:space="preserve">The following criteria will be used to evaluate all proposals. The evaluators will award some, all, or none of the points that are shown for each evaluation item. </w:t>
      </w:r>
    </w:p>
    <w:p w14:paraId="2C95779F" w14:textId="77777777" w:rsidR="006E2994" w:rsidRPr="00C94031" w:rsidRDefault="006E2994" w:rsidP="00FE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p w14:paraId="7D1ADD6F" w14:textId="77777777" w:rsidR="006E2994" w:rsidRPr="00C94031" w:rsidRDefault="006E2994" w:rsidP="00FE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Cs w:val="24"/>
          <w:lang w:val="en-GB"/>
        </w:rPr>
      </w:pPr>
    </w:p>
    <w:tbl>
      <w:tblPr>
        <w:tblW w:w="10192" w:type="dxa"/>
        <w:tblInd w:w="-184" w:type="dxa"/>
        <w:tblLayout w:type="fixed"/>
        <w:tblLook w:val="0000" w:firstRow="0" w:lastRow="0" w:firstColumn="0" w:lastColumn="0" w:noHBand="0" w:noVBand="0"/>
      </w:tblPr>
      <w:tblGrid>
        <w:gridCol w:w="7132"/>
        <w:gridCol w:w="1418"/>
        <w:gridCol w:w="1642"/>
      </w:tblGrid>
      <w:tr w:rsidR="00FE6A06" w:rsidRPr="00C94031" w14:paraId="79CB3A55" w14:textId="77777777" w:rsidTr="00423D17">
        <w:trPr>
          <w:trHeight w:val="452"/>
        </w:trPr>
        <w:tc>
          <w:tcPr>
            <w:tcW w:w="7132" w:type="dxa"/>
            <w:tcBorders>
              <w:top w:val="single" w:sz="3" w:space="0" w:color="000000"/>
              <w:left w:val="single" w:sz="3" w:space="0" w:color="000000"/>
              <w:bottom w:val="single" w:sz="3" w:space="0" w:color="000000"/>
              <w:right w:val="single" w:sz="3" w:space="0" w:color="000000"/>
            </w:tcBorders>
          </w:tcPr>
          <w:p w14:paraId="0AADE0E4"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Evaluation Item</w:t>
            </w:r>
          </w:p>
        </w:tc>
        <w:tc>
          <w:tcPr>
            <w:tcW w:w="1418" w:type="dxa"/>
            <w:tcBorders>
              <w:top w:val="single" w:sz="3" w:space="0" w:color="000000"/>
              <w:left w:val="single" w:sz="3" w:space="0" w:color="000000"/>
              <w:bottom w:val="single" w:sz="3" w:space="0" w:color="000000"/>
              <w:right w:val="single" w:sz="3" w:space="0" w:color="000000"/>
            </w:tcBorders>
          </w:tcPr>
          <w:p w14:paraId="4B993E27"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Range</w:t>
            </w:r>
          </w:p>
        </w:tc>
        <w:tc>
          <w:tcPr>
            <w:tcW w:w="1642" w:type="dxa"/>
            <w:tcBorders>
              <w:top w:val="single" w:sz="3" w:space="0" w:color="000000"/>
              <w:left w:val="single" w:sz="3" w:space="0" w:color="000000"/>
              <w:bottom w:val="single" w:sz="3" w:space="0" w:color="000000"/>
              <w:right w:val="single" w:sz="3" w:space="0" w:color="000000"/>
            </w:tcBorders>
          </w:tcPr>
          <w:p w14:paraId="50F24844"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Maximum Points</w:t>
            </w:r>
          </w:p>
        </w:tc>
      </w:tr>
      <w:tr w:rsidR="00FE6A06" w:rsidRPr="00C94031" w14:paraId="3DA58691"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0489C2B9"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color w:val="000000"/>
                <w:sz w:val="28"/>
                <w:szCs w:val="28"/>
                <w:lang w:val="en-GB"/>
              </w:rPr>
            </w:pPr>
            <w:r w:rsidRPr="00C94031">
              <w:rPr>
                <w:rFonts w:ascii="Arial" w:hAnsi="Arial" w:cs="Arial"/>
                <w:b/>
                <w:color w:val="000000"/>
                <w:sz w:val="28"/>
                <w:szCs w:val="28"/>
                <w:lang w:val="en-GB"/>
              </w:rPr>
              <w:t>Format and Completeness.</w:t>
            </w:r>
            <w:r w:rsidRPr="00C94031">
              <w:rPr>
                <w:rFonts w:ascii="Arial" w:hAnsi="Arial" w:cs="Arial"/>
                <w:color w:val="000000"/>
                <w:sz w:val="28"/>
                <w:szCs w:val="28"/>
                <w:lang w:val="en-GB"/>
              </w:rPr>
              <w:t xml:space="preserve">  Up to 10 points may be deducted if the proposal submitted does not follow the prescribed format or if other forms are not satisfactorily completed.</w:t>
            </w:r>
          </w:p>
        </w:tc>
        <w:tc>
          <w:tcPr>
            <w:tcW w:w="1418" w:type="dxa"/>
            <w:tcBorders>
              <w:top w:val="single" w:sz="3" w:space="0" w:color="000000"/>
              <w:left w:val="single" w:sz="3" w:space="0" w:color="000000"/>
              <w:bottom w:val="single" w:sz="3" w:space="0" w:color="000000"/>
              <w:right w:val="single" w:sz="3" w:space="0" w:color="000000"/>
            </w:tcBorders>
          </w:tcPr>
          <w:p w14:paraId="33FFDFCA"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7A392524"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0 – (-10)</w:t>
            </w:r>
          </w:p>
        </w:tc>
        <w:tc>
          <w:tcPr>
            <w:tcW w:w="1642" w:type="dxa"/>
            <w:tcBorders>
              <w:top w:val="single" w:sz="3" w:space="0" w:color="000000"/>
              <w:left w:val="single" w:sz="3" w:space="0" w:color="000000"/>
              <w:bottom w:val="single" w:sz="3" w:space="0" w:color="000000"/>
              <w:right w:val="single" w:sz="3" w:space="0" w:color="000000"/>
            </w:tcBorders>
          </w:tcPr>
          <w:p w14:paraId="7D52D155"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6D35A270"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0</w:t>
            </w:r>
          </w:p>
        </w:tc>
      </w:tr>
      <w:tr w:rsidR="00FE6A06" w:rsidRPr="00C94031" w14:paraId="7E473092"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12284777"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2E4A4B17"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rPr>
              <w:t xml:space="preserve">Delivery of The Services Required </w:t>
            </w:r>
            <w:proofErr w:type="gramStart"/>
            <w:r w:rsidRPr="00C94031">
              <w:rPr>
                <w:rFonts w:ascii="Arial" w:hAnsi="Arial" w:cs="Arial"/>
                <w:b/>
                <w:color w:val="000000"/>
                <w:sz w:val="28"/>
                <w:szCs w:val="28"/>
              </w:rPr>
              <w:t>In</w:t>
            </w:r>
            <w:proofErr w:type="gramEnd"/>
            <w:r w:rsidRPr="00C94031">
              <w:rPr>
                <w:rFonts w:ascii="Arial" w:hAnsi="Arial" w:cs="Arial"/>
                <w:b/>
                <w:color w:val="000000"/>
                <w:sz w:val="28"/>
                <w:szCs w:val="28"/>
              </w:rPr>
              <w:t xml:space="preserve"> the RFP (B)</w:t>
            </w:r>
          </w:p>
        </w:tc>
        <w:tc>
          <w:tcPr>
            <w:tcW w:w="1418" w:type="dxa"/>
            <w:tcBorders>
              <w:top w:val="single" w:sz="3" w:space="0" w:color="000000"/>
              <w:left w:val="single" w:sz="3" w:space="0" w:color="000000"/>
              <w:bottom w:val="single" w:sz="3" w:space="0" w:color="000000"/>
              <w:right w:val="single" w:sz="3" w:space="0" w:color="000000"/>
            </w:tcBorders>
          </w:tcPr>
          <w:p w14:paraId="732F874C"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01665591"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0 - 35</w:t>
            </w:r>
          </w:p>
        </w:tc>
        <w:tc>
          <w:tcPr>
            <w:tcW w:w="1642" w:type="dxa"/>
            <w:tcBorders>
              <w:top w:val="single" w:sz="3" w:space="0" w:color="000000"/>
              <w:left w:val="single" w:sz="3" w:space="0" w:color="000000"/>
              <w:bottom w:val="single" w:sz="3" w:space="0" w:color="000000"/>
              <w:right w:val="single" w:sz="3" w:space="0" w:color="000000"/>
            </w:tcBorders>
          </w:tcPr>
          <w:p w14:paraId="4DED3EF7"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219578C7"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35</w:t>
            </w:r>
          </w:p>
        </w:tc>
      </w:tr>
      <w:tr w:rsidR="00FE6A06" w:rsidRPr="00C94031" w14:paraId="783A382B"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0C1F5FC8"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2AAA302F"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rPr>
              <w:t>Qualifications of Staff (C)</w:t>
            </w:r>
          </w:p>
        </w:tc>
        <w:tc>
          <w:tcPr>
            <w:tcW w:w="1418" w:type="dxa"/>
            <w:tcBorders>
              <w:top w:val="single" w:sz="3" w:space="0" w:color="000000"/>
              <w:left w:val="single" w:sz="3" w:space="0" w:color="000000"/>
              <w:bottom w:val="single" w:sz="3" w:space="0" w:color="000000"/>
              <w:right w:val="single" w:sz="3" w:space="0" w:color="000000"/>
            </w:tcBorders>
          </w:tcPr>
          <w:p w14:paraId="5E073B36"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5677730A"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0 -15</w:t>
            </w:r>
          </w:p>
        </w:tc>
        <w:tc>
          <w:tcPr>
            <w:tcW w:w="1642" w:type="dxa"/>
            <w:tcBorders>
              <w:top w:val="single" w:sz="3" w:space="0" w:color="000000"/>
              <w:left w:val="single" w:sz="3" w:space="0" w:color="000000"/>
              <w:bottom w:val="single" w:sz="3" w:space="0" w:color="000000"/>
              <w:right w:val="single" w:sz="3" w:space="0" w:color="000000"/>
            </w:tcBorders>
          </w:tcPr>
          <w:p w14:paraId="3F851A1A"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70473E9E"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15</w:t>
            </w:r>
          </w:p>
        </w:tc>
      </w:tr>
      <w:tr w:rsidR="00FE6A06" w:rsidRPr="00C94031" w14:paraId="58B28DD3"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6C89C4BA"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7C4CFE31"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rPr>
              <w:t>Performance Measures (D)</w:t>
            </w:r>
          </w:p>
        </w:tc>
        <w:tc>
          <w:tcPr>
            <w:tcW w:w="1418" w:type="dxa"/>
            <w:tcBorders>
              <w:top w:val="single" w:sz="3" w:space="0" w:color="000000"/>
              <w:left w:val="single" w:sz="3" w:space="0" w:color="000000"/>
              <w:bottom w:val="single" w:sz="3" w:space="0" w:color="000000"/>
              <w:right w:val="single" w:sz="3" w:space="0" w:color="000000"/>
            </w:tcBorders>
          </w:tcPr>
          <w:p w14:paraId="30C089EC"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657800C4"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0 - 30</w:t>
            </w:r>
          </w:p>
        </w:tc>
        <w:tc>
          <w:tcPr>
            <w:tcW w:w="1642" w:type="dxa"/>
            <w:tcBorders>
              <w:top w:val="single" w:sz="3" w:space="0" w:color="000000"/>
              <w:left w:val="single" w:sz="3" w:space="0" w:color="000000"/>
              <w:bottom w:val="single" w:sz="3" w:space="0" w:color="000000"/>
              <w:right w:val="single" w:sz="3" w:space="0" w:color="000000"/>
            </w:tcBorders>
          </w:tcPr>
          <w:p w14:paraId="47C25DD5"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06968D2C"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30</w:t>
            </w:r>
          </w:p>
        </w:tc>
      </w:tr>
      <w:tr w:rsidR="00FE6A06" w:rsidRPr="00C94031" w14:paraId="7F1FC46A"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54F7C45F"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40355FDB"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rPr>
              <w:t>Previous Experience (E)</w:t>
            </w:r>
          </w:p>
        </w:tc>
        <w:tc>
          <w:tcPr>
            <w:tcW w:w="1418" w:type="dxa"/>
            <w:tcBorders>
              <w:top w:val="single" w:sz="3" w:space="0" w:color="000000"/>
              <w:left w:val="single" w:sz="3" w:space="0" w:color="000000"/>
              <w:bottom w:val="single" w:sz="3" w:space="0" w:color="000000"/>
              <w:right w:val="single" w:sz="3" w:space="0" w:color="000000"/>
            </w:tcBorders>
          </w:tcPr>
          <w:p w14:paraId="5AAB2B40"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73A71628"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0 – 30</w:t>
            </w:r>
          </w:p>
        </w:tc>
        <w:tc>
          <w:tcPr>
            <w:tcW w:w="1642" w:type="dxa"/>
            <w:tcBorders>
              <w:top w:val="single" w:sz="3" w:space="0" w:color="000000"/>
              <w:left w:val="single" w:sz="3" w:space="0" w:color="000000"/>
              <w:bottom w:val="single" w:sz="3" w:space="0" w:color="000000"/>
              <w:right w:val="single" w:sz="3" w:space="0" w:color="000000"/>
            </w:tcBorders>
          </w:tcPr>
          <w:p w14:paraId="6C09E98D"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5351AB26"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30</w:t>
            </w:r>
          </w:p>
        </w:tc>
      </w:tr>
      <w:tr w:rsidR="00FE6A06" w:rsidRPr="00C94031" w14:paraId="332AEA54"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00BF2121"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3F66A3F7"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rPr>
              <w:t>Monitoring and Self-Evaluation (F)</w:t>
            </w:r>
          </w:p>
        </w:tc>
        <w:tc>
          <w:tcPr>
            <w:tcW w:w="1418" w:type="dxa"/>
            <w:tcBorders>
              <w:top w:val="single" w:sz="3" w:space="0" w:color="000000"/>
              <w:left w:val="single" w:sz="3" w:space="0" w:color="000000"/>
              <w:bottom w:val="single" w:sz="3" w:space="0" w:color="000000"/>
              <w:right w:val="single" w:sz="3" w:space="0" w:color="000000"/>
            </w:tcBorders>
          </w:tcPr>
          <w:p w14:paraId="5FACFE51"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0AA54897"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0 - 10</w:t>
            </w:r>
          </w:p>
        </w:tc>
        <w:tc>
          <w:tcPr>
            <w:tcW w:w="1642" w:type="dxa"/>
            <w:tcBorders>
              <w:top w:val="single" w:sz="3" w:space="0" w:color="000000"/>
              <w:left w:val="single" w:sz="3" w:space="0" w:color="000000"/>
              <w:bottom w:val="single" w:sz="3" w:space="0" w:color="000000"/>
              <w:right w:val="single" w:sz="3" w:space="0" w:color="000000"/>
            </w:tcBorders>
          </w:tcPr>
          <w:p w14:paraId="01DE7032"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4D82EF80"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10</w:t>
            </w:r>
          </w:p>
        </w:tc>
      </w:tr>
      <w:tr w:rsidR="00FE6A06" w:rsidRPr="00C94031" w14:paraId="20ECE9CF"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106C676B"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29C8319D"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rPr>
              <w:t>Budgets (G)</w:t>
            </w:r>
          </w:p>
        </w:tc>
        <w:tc>
          <w:tcPr>
            <w:tcW w:w="1418" w:type="dxa"/>
            <w:tcBorders>
              <w:top w:val="single" w:sz="3" w:space="0" w:color="000000"/>
              <w:left w:val="single" w:sz="3" w:space="0" w:color="000000"/>
              <w:bottom w:val="single" w:sz="3" w:space="0" w:color="000000"/>
              <w:right w:val="single" w:sz="3" w:space="0" w:color="000000"/>
            </w:tcBorders>
          </w:tcPr>
          <w:p w14:paraId="0024214A"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051DD1C7"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0 - 35</w:t>
            </w:r>
          </w:p>
        </w:tc>
        <w:tc>
          <w:tcPr>
            <w:tcW w:w="1642" w:type="dxa"/>
            <w:tcBorders>
              <w:top w:val="single" w:sz="3" w:space="0" w:color="000000"/>
              <w:left w:val="single" w:sz="3" w:space="0" w:color="000000"/>
              <w:bottom w:val="single" w:sz="3" w:space="0" w:color="000000"/>
              <w:right w:val="single" w:sz="3" w:space="0" w:color="000000"/>
            </w:tcBorders>
          </w:tcPr>
          <w:p w14:paraId="6405741E"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40448D48"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35</w:t>
            </w:r>
          </w:p>
        </w:tc>
      </w:tr>
      <w:tr w:rsidR="00FE6A06" w:rsidRPr="00C94031" w14:paraId="1F89812D"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3BD27E32"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rPr>
            </w:pPr>
          </w:p>
          <w:p w14:paraId="15400F65"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rPr>
              <w:t>Administrative Ability (H)</w:t>
            </w:r>
          </w:p>
        </w:tc>
        <w:tc>
          <w:tcPr>
            <w:tcW w:w="1418" w:type="dxa"/>
            <w:tcBorders>
              <w:top w:val="single" w:sz="3" w:space="0" w:color="000000"/>
              <w:left w:val="single" w:sz="3" w:space="0" w:color="000000"/>
              <w:bottom w:val="single" w:sz="3" w:space="0" w:color="000000"/>
              <w:right w:val="single" w:sz="3" w:space="0" w:color="000000"/>
            </w:tcBorders>
          </w:tcPr>
          <w:p w14:paraId="559B5741"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436F2FFB"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0 - 10</w:t>
            </w:r>
          </w:p>
        </w:tc>
        <w:tc>
          <w:tcPr>
            <w:tcW w:w="1642" w:type="dxa"/>
            <w:tcBorders>
              <w:top w:val="single" w:sz="3" w:space="0" w:color="000000"/>
              <w:left w:val="single" w:sz="3" w:space="0" w:color="000000"/>
              <w:bottom w:val="single" w:sz="3" w:space="0" w:color="000000"/>
              <w:right w:val="single" w:sz="3" w:space="0" w:color="000000"/>
            </w:tcBorders>
          </w:tcPr>
          <w:p w14:paraId="1B908215"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11DB2790"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10</w:t>
            </w:r>
          </w:p>
        </w:tc>
      </w:tr>
      <w:tr w:rsidR="00FE6A06" w:rsidRPr="00C94031" w14:paraId="6C057694"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792D6839"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5E043A7B"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rPr>
              <w:t>Demonstrated Knowledge of Programs, Objectives (All)</w:t>
            </w:r>
          </w:p>
        </w:tc>
        <w:tc>
          <w:tcPr>
            <w:tcW w:w="1418" w:type="dxa"/>
            <w:tcBorders>
              <w:top w:val="single" w:sz="3" w:space="0" w:color="000000"/>
              <w:left w:val="single" w:sz="3" w:space="0" w:color="000000"/>
              <w:bottom w:val="single" w:sz="3" w:space="0" w:color="000000"/>
              <w:right w:val="single" w:sz="3" w:space="0" w:color="000000"/>
            </w:tcBorders>
          </w:tcPr>
          <w:p w14:paraId="6344708D"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539EB254"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0 - 35</w:t>
            </w:r>
          </w:p>
        </w:tc>
        <w:tc>
          <w:tcPr>
            <w:tcW w:w="1642" w:type="dxa"/>
            <w:tcBorders>
              <w:top w:val="single" w:sz="3" w:space="0" w:color="000000"/>
              <w:left w:val="single" w:sz="3" w:space="0" w:color="000000"/>
              <w:bottom w:val="single" w:sz="3" w:space="0" w:color="000000"/>
              <w:right w:val="single" w:sz="3" w:space="0" w:color="000000"/>
            </w:tcBorders>
          </w:tcPr>
          <w:p w14:paraId="0A2C29F1"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5B51CBD4"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35</w:t>
            </w:r>
          </w:p>
        </w:tc>
      </w:tr>
      <w:tr w:rsidR="00FE6A06" w:rsidRPr="00C94031" w14:paraId="210C5DFF" w14:textId="77777777" w:rsidTr="00423D17">
        <w:tc>
          <w:tcPr>
            <w:tcW w:w="7132" w:type="dxa"/>
            <w:tcBorders>
              <w:top w:val="single" w:sz="3" w:space="0" w:color="000000"/>
              <w:left w:val="single" w:sz="3" w:space="0" w:color="000000"/>
              <w:bottom w:val="single" w:sz="3" w:space="0" w:color="000000"/>
              <w:right w:val="single" w:sz="3" w:space="0" w:color="000000"/>
            </w:tcBorders>
          </w:tcPr>
          <w:p w14:paraId="28A3018E"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107F6CBF"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rPr>
              <w:t>Totals</w:t>
            </w:r>
          </w:p>
        </w:tc>
        <w:tc>
          <w:tcPr>
            <w:tcW w:w="1418" w:type="dxa"/>
            <w:tcBorders>
              <w:top w:val="single" w:sz="3" w:space="0" w:color="000000"/>
              <w:left w:val="single" w:sz="3" w:space="0" w:color="000000"/>
              <w:bottom w:val="single" w:sz="3" w:space="0" w:color="000000"/>
              <w:right w:val="single" w:sz="3" w:space="0" w:color="000000"/>
            </w:tcBorders>
          </w:tcPr>
          <w:p w14:paraId="037B8BCB"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p>
          <w:p w14:paraId="35AEAB43"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b/>
                <w:color w:val="000000"/>
                <w:sz w:val="28"/>
                <w:szCs w:val="28"/>
                <w:lang w:val="en-GB"/>
              </w:rPr>
            </w:pPr>
            <w:r w:rsidRPr="00C94031">
              <w:rPr>
                <w:rFonts w:ascii="Arial" w:hAnsi="Arial" w:cs="Arial"/>
                <w:b/>
                <w:color w:val="000000"/>
                <w:sz w:val="28"/>
                <w:szCs w:val="28"/>
                <w:lang w:val="en-GB"/>
              </w:rPr>
              <w:t>-10 - 200</w:t>
            </w:r>
          </w:p>
        </w:tc>
        <w:tc>
          <w:tcPr>
            <w:tcW w:w="1642" w:type="dxa"/>
            <w:tcBorders>
              <w:top w:val="single" w:sz="3" w:space="0" w:color="000000"/>
              <w:left w:val="single" w:sz="3" w:space="0" w:color="000000"/>
              <w:bottom w:val="single" w:sz="3" w:space="0" w:color="000000"/>
              <w:right w:val="single" w:sz="3" w:space="0" w:color="000000"/>
            </w:tcBorders>
          </w:tcPr>
          <w:p w14:paraId="08ECEBE1"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p>
          <w:p w14:paraId="0421D59B" w14:textId="77777777" w:rsidR="00FE6A06" w:rsidRPr="00C94031" w:rsidRDefault="00FE6A06" w:rsidP="00A12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jc w:val="center"/>
              <w:rPr>
                <w:rFonts w:ascii="Arial" w:hAnsi="Arial" w:cs="Arial"/>
                <w:b/>
                <w:color w:val="000000"/>
                <w:sz w:val="28"/>
                <w:szCs w:val="28"/>
                <w:lang w:val="en-GB"/>
              </w:rPr>
            </w:pPr>
            <w:r w:rsidRPr="00C94031">
              <w:rPr>
                <w:rFonts w:ascii="Arial" w:hAnsi="Arial" w:cs="Arial"/>
                <w:b/>
                <w:color w:val="000000"/>
                <w:sz w:val="28"/>
                <w:szCs w:val="28"/>
                <w:lang w:val="en-GB"/>
              </w:rPr>
              <w:t>200</w:t>
            </w:r>
          </w:p>
        </w:tc>
      </w:tr>
    </w:tbl>
    <w:p w14:paraId="727ECC6F" w14:textId="77777777" w:rsidR="00FF449A" w:rsidRPr="00C94031" w:rsidRDefault="00FF449A" w:rsidP="00B323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p w14:paraId="1672B555" w14:textId="77777777" w:rsidR="007B4F41" w:rsidRPr="00C94031" w:rsidRDefault="00FF449A" w:rsidP="00FF449A">
      <w:pPr>
        <w:jc w:val="center"/>
        <w:rPr>
          <w:rFonts w:ascii="Arial" w:hAnsi="Arial" w:cs="Arial"/>
          <w:sz w:val="22"/>
          <w:szCs w:val="22"/>
        </w:rPr>
        <w:sectPr w:rsidR="007B4F41" w:rsidRPr="00C94031" w:rsidSect="00B762CD">
          <w:footerReference w:type="default" r:id="rId38"/>
          <w:footnotePr>
            <w:numFmt w:val="lowerLetter"/>
          </w:footnotePr>
          <w:endnotePr>
            <w:numFmt w:val="lowerLetter"/>
          </w:endnotePr>
          <w:pgSz w:w="12240" w:h="15840" w:code="1"/>
          <w:pgMar w:top="1440" w:right="1440" w:bottom="1440" w:left="1440" w:header="720" w:footer="720" w:gutter="0"/>
          <w:cols w:space="720"/>
          <w:docGrid w:linePitch="326"/>
        </w:sectPr>
      </w:pPr>
      <w:r w:rsidRPr="00C94031">
        <w:rPr>
          <w:rFonts w:ascii="Arial" w:hAnsi="Arial" w:cs="Arial"/>
          <w:sz w:val="22"/>
          <w:szCs w:val="22"/>
        </w:rPr>
        <w:br w:type="page"/>
      </w:r>
    </w:p>
    <w:p w14:paraId="0575C580" w14:textId="77777777" w:rsidR="00FF449A" w:rsidRPr="00C94031" w:rsidRDefault="00422C30" w:rsidP="00FF449A">
      <w:pPr>
        <w:jc w:val="center"/>
        <w:rPr>
          <w:rFonts w:ascii="Arial" w:hAnsi="Arial" w:cs="Arial"/>
          <w:color w:val="000000"/>
          <w:sz w:val="22"/>
          <w:szCs w:val="22"/>
        </w:rPr>
      </w:pPr>
      <w:r w:rsidRPr="00C94031">
        <w:rPr>
          <w:rFonts w:ascii="Arial" w:hAnsi="Arial" w:cs="Arial"/>
          <w:color w:val="000000"/>
          <w:sz w:val="22"/>
          <w:szCs w:val="22"/>
        </w:rPr>
        <w:lastRenderedPageBreak/>
        <w:t>South Central</w:t>
      </w:r>
      <w:r w:rsidR="00FF449A" w:rsidRPr="00C94031">
        <w:rPr>
          <w:rFonts w:ascii="Arial" w:hAnsi="Arial" w:cs="Arial"/>
          <w:color w:val="000000"/>
          <w:sz w:val="22"/>
          <w:szCs w:val="22"/>
        </w:rPr>
        <w:t xml:space="preserve"> Oklahoma Workforce </w:t>
      </w:r>
      <w:r w:rsidR="0031089F" w:rsidRPr="00C94031">
        <w:rPr>
          <w:rFonts w:ascii="Arial" w:hAnsi="Arial" w:cs="Arial"/>
          <w:color w:val="000000"/>
          <w:sz w:val="22"/>
          <w:szCs w:val="22"/>
        </w:rPr>
        <w:t>Development</w:t>
      </w:r>
      <w:r w:rsidR="00FF449A" w:rsidRPr="00C94031">
        <w:rPr>
          <w:rFonts w:ascii="Arial" w:hAnsi="Arial" w:cs="Arial"/>
          <w:color w:val="000000"/>
          <w:sz w:val="22"/>
          <w:szCs w:val="22"/>
        </w:rPr>
        <w:t xml:space="preserve"> Board</w:t>
      </w:r>
    </w:p>
    <w:p w14:paraId="663E47B3" w14:textId="4BAEE7C8" w:rsidR="00FF449A" w:rsidRPr="00C94031" w:rsidRDefault="00FF449A" w:rsidP="007B4F41">
      <w:pPr>
        <w:widowControl w:val="0"/>
        <w:autoSpaceDE w:val="0"/>
        <w:autoSpaceDN w:val="0"/>
        <w:adjustRightInd w:val="0"/>
        <w:jc w:val="center"/>
        <w:rPr>
          <w:rFonts w:ascii="Arial" w:hAnsi="Arial" w:cs="Arial"/>
          <w:color w:val="000000"/>
          <w:sz w:val="22"/>
          <w:szCs w:val="22"/>
        </w:rPr>
      </w:pPr>
      <w:r w:rsidRPr="00C94031">
        <w:rPr>
          <w:rFonts w:ascii="Arial" w:hAnsi="Arial" w:cs="Arial"/>
          <w:color w:val="000000"/>
          <w:sz w:val="22"/>
          <w:szCs w:val="22"/>
        </w:rPr>
        <w:t>Program Year 20</w:t>
      </w:r>
      <w:r w:rsidR="007B4F41" w:rsidRPr="00C94031">
        <w:rPr>
          <w:rFonts w:ascii="Arial" w:hAnsi="Arial" w:cs="Arial"/>
          <w:color w:val="000000"/>
          <w:sz w:val="22"/>
          <w:szCs w:val="22"/>
        </w:rPr>
        <w:t>2</w:t>
      </w:r>
      <w:r w:rsidR="004D5614">
        <w:rPr>
          <w:rFonts w:ascii="Arial" w:hAnsi="Arial" w:cs="Arial"/>
          <w:color w:val="000000"/>
          <w:sz w:val="22"/>
          <w:szCs w:val="22"/>
        </w:rPr>
        <w:t>3</w:t>
      </w:r>
    </w:p>
    <w:p w14:paraId="19EB693B" w14:textId="23979E4E" w:rsidR="00FF449A" w:rsidRPr="00C94031" w:rsidRDefault="00FF449A" w:rsidP="007B4F41">
      <w:pPr>
        <w:pStyle w:val="Heading2"/>
        <w:rPr>
          <w:rFonts w:ascii="Arial" w:hAnsi="Arial" w:cs="Arial"/>
        </w:rPr>
      </w:pPr>
      <w:bookmarkStart w:id="148" w:name="_Toc106112504"/>
      <w:bookmarkStart w:id="149" w:name="_Toc129783442"/>
      <w:r w:rsidRPr="00C94031">
        <w:rPr>
          <w:rFonts w:ascii="Arial" w:hAnsi="Arial" w:cs="Arial"/>
        </w:rPr>
        <w:t>Application Form</w:t>
      </w:r>
      <w:bookmarkEnd w:id="148"/>
      <w:bookmarkEnd w:id="149"/>
    </w:p>
    <w:p w14:paraId="0AA0CADD" w14:textId="77777777" w:rsidR="007B4F41" w:rsidRPr="00C94031" w:rsidRDefault="007B4F41" w:rsidP="007B4F41">
      <w:pPr>
        <w:rPr>
          <w:rFonts w:ascii="Arial" w:hAnsi="Arial" w:cs="Arial"/>
          <w:sz w:val="18"/>
          <w:szCs w:val="14"/>
        </w:rPr>
      </w:pPr>
    </w:p>
    <w:p w14:paraId="0A034488" w14:textId="77777777" w:rsidR="007B4F41" w:rsidRPr="00C94031" w:rsidRDefault="00FF449A" w:rsidP="00FF449A">
      <w:pPr>
        <w:widowControl w:val="0"/>
        <w:autoSpaceDE w:val="0"/>
        <w:autoSpaceDN w:val="0"/>
        <w:adjustRightInd w:val="0"/>
        <w:rPr>
          <w:rFonts w:ascii="Arial" w:hAnsi="Arial" w:cs="Arial"/>
          <w:color w:val="000000"/>
          <w:sz w:val="20"/>
        </w:rPr>
      </w:pPr>
      <w:r w:rsidRPr="00C94031">
        <w:rPr>
          <w:rFonts w:ascii="Arial" w:hAnsi="Arial" w:cs="Arial"/>
          <w:color w:val="000000"/>
          <w:sz w:val="20"/>
        </w:rPr>
        <w:t>On behalf of:</w:t>
      </w:r>
      <w:r w:rsidRPr="00C94031">
        <w:rPr>
          <w:rFonts w:ascii="Arial" w:hAnsi="Arial" w:cs="Arial"/>
          <w:color w:val="000000"/>
          <w:sz w:val="20"/>
        </w:rPr>
        <w:tab/>
      </w:r>
      <w:r w:rsidRPr="00C94031">
        <w:rPr>
          <w:rFonts w:ascii="Arial" w:hAnsi="Arial" w:cs="Arial"/>
          <w:color w:val="000000"/>
          <w:sz w:val="20"/>
        </w:rPr>
        <w:tab/>
      </w:r>
    </w:p>
    <w:tbl>
      <w:tblPr>
        <w:tblStyle w:val="TableGrid"/>
        <w:tblW w:w="0" w:type="auto"/>
        <w:tblInd w:w="2257" w:type="dxa"/>
        <w:tblLook w:val="04A0" w:firstRow="1" w:lastRow="0" w:firstColumn="1" w:lastColumn="0" w:noHBand="0" w:noVBand="1"/>
      </w:tblPr>
      <w:tblGrid>
        <w:gridCol w:w="1826"/>
        <w:gridCol w:w="1826"/>
        <w:gridCol w:w="1827"/>
      </w:tblGrid>
      <w:tr w:rsidR="007B4F41" w:rsidRPr="00C94031" w14:paraId="0434F9E7" w14:textId="77777777" w:rsidTr="007B4F41">
        <w:trPr>
          <w:trHeight w:val="368"/>
        </w:trPr>
        <w:tc>
          <w:tcPr>
            <w:tcW w:w="5479" w:type="dxa"/>
            <w:gridSpan w:val="3"/>
            <w:tcBorders>
              <w:top w:val="nil"/>
              <w:left w:val="nil"/>
              <w:bottom w:val="single" w:sz="4" w:space="0" w:color="auto"/>
              <w:right w:val="nil"/>
            </w:tcBorders>
            <w:vAlign w:val="center"/>
          </w:tcPr>
          <w:p w14:paraId="61CCADD0" w14:textId="77777777" w:rsidR="007B4F41" w:rsidRPr="00C94031" w:rsidRDefault="007B4F41" w:rsidP="007B4F41">
            <w:pPr>
              <w:widowControl w:val="0"/>
              <w:autoSpaceDE w:val="0"/>
              <w:autoSpaceDN w:val="0"/>
              <w:adjustRightInd w:val="0"/>
              <w:jc w:val="center"/>
              <w:rPr>
                <w:rFonts w:ascii="Arial" w:hAnsi="Arial" w:cs="Arial"/>
                <w:color w:val="000000"/>
                <w:sz w:val="20"/>
              </w:rPr>
            </w:pPr>
          </w:p>
        </w:tc>
      </w:tr>
      <w:tr w:rsidR="007B4F41" w:rsidRPr="00C94031" w14:paraId="3454049F" w14:textId="77777777" w:rsidTr="007B4F41">
        <w:trPr>
          <w:trHeight w:val="368"/>
        </w:trPr>
        <w:tc>
          <w:tcPr>
            <w:tcW w:w="5479" w:type="dxa"/>
            <w:gridSpan w:val="3"/>
            <w:tcBorders>
              <w:top w:val="single" w:sz="4" w:space="0" w:color="auto"/>
              <w:left w:val="nil"/>
              <w:bottom w:val="nil"/>
              <w:right w:val="nil"/>
            </w:tcBorders>
            <w:vAlign w:val="center"/>
          </w:tcPr>
          <w:p w14:paraId="7F63D7A0" w14:textId="02416328" w:rsidR="007B4F41" w:rsidRPr="00C94031" w:rsidRDefault="007B4F41" w:rsidP="007B4F41">
            <w:pPr>
              <w:widowControl w:val="0"/>
              <w:autoSpaceDE w:val="0"/>
              <w:autoSpaceDN w:val="0"/>
              <w:adjustRightInd w:val="0"/>
              <w:jc w:val="center"/>
              <w:rPr>
                <w:rFonts w:ascii="Arial" w:hAnsi="Arial" w:cs="Arial"/>
                <w:color w:val="000000"/>
                <w:sz w:val="20"/>
              </w:rPr>
            </w:pPr>
            <w:r w:rsidRPr="00C94031">
              <w:rPr>
                <w:rFonts w:ascii="Arial" w:hAnsi="Arial" w:cs="Arial"/>
                <w:color w:val="000000"/>
                <w:sz w:val="20"/>
              </w:rPr>
              <w:t>Bidder Organization</w:t>
            </w:r>
          </w:p>
        </w:tc>
      </w:tr>
      <w:tr w:rsidR="007B4F41" w:rsidRPr="00C94031" w14:paraId="7DEE1235" w14:textId="77777777" w:rsidTr="007B4F41">
        <w:trPr>
          <w:trHeight w:val="368"/>
        </w:trPr>
        <w:tc>
          <w:tcPr>
            <w:tcW w:w="5479" w:type="dxa"/>
            <w:gridSpan w:val="3"/>
            <w:tcBorders>
              <w:top w:val="nil"/>
              <w:left w:val="nil"/>
              <w:bottom w:val="single" w:sz="4" w:space="0" w:color="auto"/>
              <w:right w:val="nil"/>
            </w:tcBorders>
            <w:vAlign w:val="center"/>
          </w:tcPr>
          <w:p w14:paraId="16420608" w14:textId="77777777" w:rsidR="007B4F41" w:rsidRPr="00C94031" w:rsidRDefault="007B4F41" w:rsidP="007B4F41">
            <w:pPr>
              <w:widowControl w:val="0"/>
              <w:autoSpaceDE w:val="0"/>
              <w:autoSpaceDN w:val="0"/>
              <w:adjustRightInd w:val="0"/>
              <w:jc w:val="center"/>
              <w:rPr>
                <w:rFonts w:ascii="Arial" w:hAnsi="Arial" w:cs="Arial"/>
                <w:color w:val="000000"/>
                <w:sz w:val="20"/>
              </w:rPr>
            </w:pPr>
          </w:p>
        </w:tc>
      </w:tr>
      <w:tr w:rsidR="007B4F41" w:rsidRPr="00C94031" w14:paraId="1BF2E911" w14:textId="77777777" w:rsidTr="007B4F41">
        <w:trPr>
          <w:trHeight w:val="368"/>
        </w:trPr>
        <w:tc>
          <w:tcPr>
            <w:tcW w:w="5479" w:type="dxa"/>
            <w:gridSpan w:val="3"/>
            <w:tcBorders>
              <w:top w:val="single" w:sz="4" w:space="0" w:color="auto"/>
              <w:left w:val="nil"/>
              <w:bottom w:val="nil"/>
              <w:right w:val="nil"/>
            </w:tcBorders>
            <w:vAlign w:val="center"/>
          </w:tcPr>
          <w:p w14:paraId="313D6906" w14:textId="2F7F9456" w:rsidR="007B4F41" w:rsidRPr="00C94031" w:rsidRDefault="007B4F41" w:rsidP="007B4F41">
            <w:pPr>
              <w:widowControl w:val="0"/>
              <w:autoSpaceDE w:val="0"/>
              <w:autoSpaceDN w:val="0"/>
              <w:adjustRightInd w:val="0"/>
              <w:jc w:val="center"/>
              <w:rPr>
                <w:rFonts w:ascii="Arial" w:hAnsi="Arial" w:cs="Arial"/>
                <w:color w:val="000000"/>
                <w:sz w:val="20"/>
              </w:rPr>
            </w:pPr>
            <w:r w:rsidRPr="00C94031">
              <w:rPr>
                <w:rFonts w:ascii="Arial" w:hAnsi="Arial" w:cs="Arial"/>
                <w:color w:val="000000"/>
                <w:sz w:val="20"/>
              </w:rPr>
              <w:t>Street Address</w:t>
            </w:r>
          </w:p>
        </w:tc>
      </w:tr>
      <w:tr w:rsidR="007B4F41" w:rsidRPr="00C94031" w14:paraId="553464E5" w14:textId="77777777" w:rsidTr="007B4F41">
        <w:trPr>
          <w:trHeight w:val="368"/>
        </w:trPr>
        <w:tc>
          <w:tcPr>
            <w:tcW w:w="5479" w:type="dxa"/>
            <w:gridSpan w:val="3"/>
            <w:tcBorders>
              <w:top w:val="nil"/>
              <w:left w:val="nil"/>
              <w:bottom w:val="single" w:sz="4" w:space="0" w:color="auto"/>
              <w:right w:val="nil"/>
            </w:tcBorders>
            <w:vAlign w:val="center"/>
          </w:tcPr>
          <w:p w14:paraId="50E3FB81" w14:textId="77777777" w:rsidR="007B4F41" w:rsidRPr="00C94031" w:rsidRDefault="007B4F41" w:rsidP="007B4F41">
            <w:pPr>
              <w:widowControl w:val="0"/>
              <w:autoSpaceDE w:val="0"/>
              <w:autoSpaceDN w:val="0"/>
              <w:adjustRightInd w:val="0"/>
              <w:jc w:val="center"/>
              <w:rPr>
                <w:rFonts w:ascii="Arial" w:hAnsi="Arial" w:cs="Arial"/>
                <w:color w:val="000000"/>
                <w:sz w:val="20"/>
              </w:rPr>
            </w:pPr>
          </w:p>
        </w:tc>
      </w:tr>
      <w:tr w:rsidR="007B4F41" w:rsidRPr="00C94031" w14:paraId="2CD3B8B5" w14:textId="77777777" w:rsidTr="007B4F41">
        <w:trPr>
          <w:trHeight w:val="368"/>
        </w:trPr>
        <w:tc>
          <w:tcPr>
            <w:tcW w:w="5479" w:type="dxa"/>
            <w:gridSpan w:val="3"/>
            <w:tcBorders>
              <w:top w:val="single" w:sz="4" w:space="0" w:color="auto"/>
              <w:left w:val="nil"/>
              <w:bottom w:val="nil"/>
              <w:right w:val="nil"/>
            </w:tcBorders>
            <w:vAlign w:val="center"/>
          </w:tcPr>
          <w:p w14:paraId="560F87A5" w14:textId="0CE504B9" w:rsidR="007B4F41" w:rsidRPr="00C94031" w:rsidRDefault="007B4F41" w:rsidP="007B4F41">
            <w:pPr>
              <w:widowControl w:val="0"/>
              <w:autoSpaceDE w:val="0"/>
              <w:autoSpaceDN w:val="0"/>
              <w:adjustRightInd w:val="0"/>
              <w:jc w:val="center"/>
              <w:rPr>
                <w:rFonts w:ascii="Arial" w:hAnsi="Arial" w:cs="Arial"/>
                <w:color w:val="000000"/>
                <w:sz w:val="20"/>
              </w:rPr>
            </w:pPr>
            <w:r w:rsidRPr="00C94031">
              <w:rPr>
                <w:rFonts w:ascii="Arial" w:hAnsi="Arial" w:cs="Arial"/>
                <w:color w:val="000000"/>
                <w:sz w:val="20"/>
              </w:rPr>
              <w:t>Mailing Address</w:t>
            </w:r>
          </w:p>
        </w:tc>
      </w:tr>
      <w:tr w:rsidR="007B4F41" w:rsidRPr="00C94031" w14:paraId="2E98FE13" w14:textId="77777777" w:rsidTr="007B4F41">
        <w:trPr>
          <w:trHeight w:val="368"/>
        </w:trPr>
        <w:tc>
          <w:tcPr>
            <w:tcW w:w="1826" w:type="dxa"/>
            <w:tcBorders>
              <w:top w:val="nil"/>
              <w:left w:val="nil"/>
              <w:bottom w:val="single" w:sz="4" w:space="0" w:color="auto"/>
              <w:right w:val="nil"/>
            </w:tcBorders>
            <w:vAlign w:val="center"/>
          </w:tcPr>
          <w:p w14:paraId="69444796" w14:textId="77777777" w:rsidR="007B4F41" w:rsidRPr="00C94031" w:rsidRDefault="007B4F41" w:rsidP="007B4F41">
            <w:pPr>
              <w:widowControl w:val="0"/>
              <w:autoSpaceDE w:val="0"/>
              <w:autoSpaceDN w:val="0"/>
              <w:adjustRightInd w:val="0"/>
              <w:jc w:val="center"/>
              <w:rPr>
                <w:rFonts w:ascii="Arial" w:hAnsi="Arial" w:cs="Arial"/>
                <w:color w:val="000000"/>
                <w:sz w:val="20"/>
              </w:rPr>
            </w:pPr>
          </w:p>
        </w:tc>
        <w:tc>
          <w:tcPr>
            <w:tcW w:w="1826" w:type="dxa"/>
            <w:tcBorders>
              <w:top w:val="nil"/>
              <w:left w:val="nil"/>
              <w:bottom w:val="single" w:sz="4" w:space="0" w:color="auto"/>
              <w:right w:val="nil"/>
            </w:tcBorders>
            <w:vAlign w:val="center"/>
          </w:tcPr>
          <w:p w14:paraId="7B7B27F2" w14:textId="77777777" w:rsidR="007B4F41" w:rsidRPr="00C94031" w:rsidRDefault="007B4F41" w:rsidP="007B4F41">
            <w:pPr>
              <w:widowControl w:val="0"/>
              <w:autoSpaceDE w:val="0"/>
              <w:autoSpaceDN w:val="0"/>
              <w:adjustRightInd w:val="0"/>
              <w:jc w:val="center"/>
              <w:rPr>
                <w:rFonts w:ascii="Arial" w:hAnsi="Arial" w:cs="Arial"/>
                <w:color w:val="000000"/>
                <w:sz w:val="20"/>
              </w:rPr>
            </w:pPr>
          </w:p>
        </w:tc>
        <w:tc>
          <w:tcPr>
            <w:tcW w:w="1826" w:type="dxa"/>
            <w:tcBorders>
              <w:top w:val="nil"/>
              <w:left w:val="nil"/>
              <w:bottom w:val="single" w:sz="4" w:space="0" w:color="auto"/>
              <w:right w:val="nil"/>
            </w:tcBorders>
            <w:vAlign w:val="center"/>
          </w:tcPr>
          <w:p w14:paraId="5161C395" w14:textId="5B5BBBE6" w:rsidR="007B4F41" w:rsidRPr="00C94031" w:rsidRDefault="007B4F41" w:rsidP="007B4F41">
            <w:pPr>
              <w:widowControl w:val="0"/>
              <w:autoSpaceDE w:val="0"/>
              <w:autoSpaceDN w:val="0"/>
              <w:adjustRightInd w:val="0"/>
              <w:jc w:val="center"/>
              <w:rPr>
                <w:rFonts w:ascii="Arial" w:hAnsi="Arial" w:cs="Arial"/>
                <w:color w:val="000000"/>
                <w:sz w:val="20"/>
              </w:rPr>
            </w:pPr>
          </w:p>
        </w:tc>
      </w:tr>
      <w:tr w:rsidR="007B4F41" w:rsidRPr="00C94031" w14:paraId="019F11B3" w14:textId="77777777" w:rsidTr="007B4F41">
        <w:trPr>
          <w:trHeight w:val="368"/>
        </w:trPr>
        <w:tc>
          <w:tcPr>
            <w:tcW w:w="1826" w:type="dxa"/>
            <w:tcBorders>
              <w:top w:val="single" w:sz="4" w:space="0" w:color="auto"/>
              <w:left w:val="nil"/>
              <w:bottom w:val="nil"/>
              <w:right w:val="nil"/>
            </w:tcBorders>
            <w:vAlign w:val="center"/>
          </w:tcPr>
          <w:p w14:paraId="167674C4" w14:textId="777179A4" w:rsidR="007B4F41" w:rsidRPr="00C94031" w:rsidRDefault="007B4F41" w:rsidP="007B4F41">
            <w:pPr>
              <w:widowControl w:val="0"/>
              <w:autoSpaceDE w:val="0"/>
              <w:autoSpaceDN w:val="0"/>
              <w:adjustRightInd w:val="0"/>
              <w:jc w:val="center"/>
              <w:rPr>
                <w:rFonts w:ascii="Arial" w:hAnsi="Arial" w:cs="Arial"/>
                <w:color w:val="000000"/>
                <w:sz w:val="20"/>
              </w:rPr>
            </w:pPr>
            <w:r w:rsidRPr="00C94031">
              <w:rPr>
                <w:rFonts w:ascii="Arial" w:hAnsi="Arial" w:cs="Arial"/>
                <w:color w:val="000000"/>
                <w:sz w:val="20"/>
              </w:rPr>
              <w:t>City</w:t>
            </w:r>
          </w:p>
        </w:tc>
        <w:tc>
          <w:tcPr>
            <w:tcW w:w="1826" w:type="dxa"/>
            <w:tcBorders>
              <w:top w:val="nil"/>
              <w:left w:val="nil"/>
              <w:bottom w:val="nil"/>
              <w:right w:val="nil"/>
            </w:tcBorders>
            <w:vAlign w:val="center"/>
          </w:tcPr>
          <w:p w14:paraId="596A3AB9" w14:textId="000863F2" w:rsidR="007B4F41" w:rsidRPr="00C94031" w:rsidRDefault="007B4F41" w:rsidP="007B4F41">
            <w:pPr>
              <w:widowControl w:val="0"/>
              <w:autoSpaceDE w:val="0"/>
              <w:autoSpaceDN w:val="0"/>
              <w:adjustRightInd w:val="0"/>
              <w:jc w:val="center"/>
              <w:rPr>
                <w:rFonts w:ascii="Arial" w:hAnsi="Arial" w:cs="Arial"/>
                <w:color w:val="000000"/>
                <w:sz w:val="20"/>
              </w:rPr>
            </w:pPr>
            <w:r w:rsidRPr="00C94031">
              <w:rPr>
                <w:rFonts w:ascii="Arial" w:hAnsi="Arial" w:cs="Arial"/>
                <w:color w:val="000000"/>
                <w:sz w:val="20"/>
              </w:rPr>
              <w:t>State</w:t>
            </w:r>
          </w:p>
        </w:tc>
        <w:tc>
          <w:tcPr>
            <w:tcW w:w="1826" w:type="dxa"/>
            <w:tcBorders>
              <w:top w:val="nil"/>
              <w:left w:val="nil"/>
              <w:bottom w:val="nil"/>
              <w:right w:val="nil"/>
            </w:tcBorders>
            <w:vAlign w:val="center"/>
          </w:tcPr>
          <w:p w14:paraId="0C2EFCA6" w14:textId="2096DABD" w:rsidR="007B4F41" w:rsidRPr="00C94031" w:rsidRDefault="007B4F41" w:rsidP="007B4F41">
            <w:pPr>
              <w:widowControl w:val="0"/>
              <w:autoSpaceDE w:val="0"/>
              <w:autoSpaceDN w:val="0"/>
              <w:adjustRightInd w:val="0"/>
              <w:jc w:val="center"/>
              <w:rPr>
                <w:rFonts w:ascii="Arial" w:hAnsi="Arial" w:cs="Arial"/>
                <w:color w:val="000000"/>
                <w:sz w:val="20"/>
              </w:rPr>
            </w:pPr>
            <w:r w:rsidRPr="00C94031">
              <w:rPr>
                <w:rFonts w:ascii="Arial" w:hAnsi="Arial" w:cs="Arial"/>
                <w:color w:val="000000"/>
                <w:sz w:val="20"/>
              </w:rPr>
              <w:t>Zip Code</w:t>
            </w:r>
          </w:p>
        </w:tc>
      </w:tr>
      <w:tr w:rsidR="007B4F41" w:rsidRPr="00C94031" w14:paraId="07C5DA28" w14:textId="77777777" w:rsidTr="007B4F41">
        <w:trPr>
          <w:trHeight w:val="346"/>
        </w:trPr>
        <w:tc>
          <w:tcPr>
            <w:tcW w:w="5479" w:type="dxa"/>
            <w:gridSpan w:val="3"/>
            <w:tcBorders>
              <w:top w:val="nil"/>
              <w:left w:val="nil"/>
              <w:bottom w:val="single" w:sz="4" w:space="0" w:color="auto"/>
              <w:right w:val="nil"/>
            </w:tcBorders>
            <w:vAlign w:val="center"/>
          </w:tcPr>
          <w:p w14:paraId="288B6C48" w14:textId="77777777" w:rsidR="007B4F41" w:rsidRPr="00C94031" w:rsidRDefault="007B4F41" w:rsidP="007B4F41">
            <w:pPr>
              <w:widowControl w:val="0"/>
              <w:autoSpaceDE w:val="0"/>
              <w:autoSpaceDN w:val="0"/>
              <w:adjustRightInd w:val="0"/>
              <w:jc w:val="center"/>
              <w:rPr>
                <w:rFonts w:ascii="Arial" w:hAnsi="Arial" w:cs="Arial"/>
                <w:color w:val="000000"/>
                <w:sz w:val="20"/>
              </w:rPr>
            </w:pPr>
          </w:p>
        </w:tc>
      </w:tr>
      <w:tr w:rsidR="007B4F41" w:rsidRPr="00C94031" w14:paraId="15DFFF79" w14:textId="77777777" w:rsidTr="007B4F41">
        <w:trPr>
          <w:trHeight w:val="346"/>
        </w:trPr>
        <w:tc>
          <w:tcPr>
            <w:tcW w:w="5479" w:type="dxa"/>
            <w:gridSpan w:val="3"/>
            <w:tcBorders>
              <w:top w:val="single" w:sz="4" w:space="0" w:color="auto"/>
              <w:left w:val="nil"/>
              <w:bottom w:val="nil"/>
              <w:right w:val="nil"/>
            </w:tcBorders>
            <w:vAlign w:val="center"/>
          </w:tcPr>
          <w:p w14:paraId="2CAD77F7" w14:textId="2FE8221D" w:rsidR="007B4F41" w:rsidRPr="00C94031" w:rsidRDefault="007B4F41" w:rsidP="007B4F41">
            <w:pPr>
              <w:widowControl w:val="0"/>
              <w:autoSpaceDE w:val="0"/>
              <w:autoSpaceDN w:val="0"/>
              <w:adjustRightInd w:val="0"/>
              <w:jc w:val="center"/>
              <w:rPr>
                <w:rFonts w:ascii="Arial" w:hAnsi="Arial" w:cs="Arial"/>
                <w:color w:val="000000"/>
                <w:sz w:val="20"/>
              </w:rPr>
            </w:pPr>
            <w:r w:rsidRPr="00C94031">
              <w:rPr>
                <w:rFonts w:ascii="Arial" w:hAnsi="Arial" w:cs="Arial"/>
                <w:color w:val="000000"/>
                <w:sz w:val="20"/>
              </w:rPr>
              <w:t>Proposed Service</w:t>
            </w:r>
          </w:p>
        </w:tc>
      </w:tr>
    </w:tbl>
    <w:p w14:paraId="271F372F" w14:textId="77777777" w:rsidR="00FF449A" w:rsidRPr="00C94031" w:rsidRDefault="00FF449A" w:rsidP="00FF449A">
      <w:pPr>
        <w:widowControl w:val="0"/>
        <w:autoSpaceDE w:val="0"/>
        <w:autoSpaceDN w:val="0"/>
        <w:adjustRightInd w:val="0"/>
        <w:jc w:val="both"/>
        <w:rPr>
          <w:rFonts w:ascii="Arial" w:hAnsi="Arial" w:cs="Arial"/>
          <w:color w:val="000000"/>
          <w:sz w:val="20"/>
        </w:rPr>
      </w:pPr>
    </w:p>
    <w:p w14:paraId="7394BB92" w14:textId="1DF68C57" w:rsidR="00FF449A" w:rsidRPr="00C94031" w:rsidRDefault="00FF449A" w:rsidP="00FF449A">
      <w:pPr>
        <w:widowControl w:val="0"/>
        <w:autoSpaceDE w:val="0"/>
        <w:autoSpaceDN w:val="0"/>
        <w:adjustRightInd w:val="0"/>
        <w:jc w:val="both"/>
        <w:rPr>
          <w:rFonts w:ascii="Arial" w:hAnsi="Arial" w:cs="Arial"/>
          <w:color w:val="000000"/>
          <w:sz w:val="22"/>
          <w:szCs w:val="22"/>
        </w:rPr>
      </w:pPr>
      <w:r w:rsidRPr="00C94031">
        <w:rPr>
          <w:rFonts w:ascii="Arial" w:hAnsi="Arial" w:cs="Arial"/>
          <w:color w:val="000000"/>
          <w:sz w:val="22"/>
          <w:szCs w:val="22"/>
        </w:rPr>
        <w:t>I am submitting the attached proposal for the delivery of Program Year 20</w:t>
      </w:r>
      <w:r w:rsidR="007B4F41" w:rsidRPr="00C94031">
        <w:rPr>
          <w:rFonts w:ascii="Arial" w:hAnsi="Arial" w:cs="Arial"/>
          <w:color w:val="000000"/>
          <w:sz w:val="22"/>
          <w:szCs w:val="22"/>
        </w:rPr>
        <w:t>22</w:t>
      </w:r>
      <w:r w:rsidRPr="00C94031">
        <w:rPr>
          <w:rFonts w:ascii="Arial" w:hAnsi="Arial" w:cs="Arial"/>
          <w:color w:val="000000"/>
          <w:sz w:val="22"/>
          <w:szCs w:val="22"/>
        </w:rPr>
        <w:t xml:space="preserve"> services funded under the Workforce Innovation and Opportunity Act of 2014, PL </w:t>
      </w:r>
      <w:proofErr w:type="gramStart"/>
      <w:r w:rsidRPr="00C94031">
        <w:rPr>
          <w:rFonts w:ascii="Arial" w:hAnsi="Arial" w:cs="Arial"/>
          <w:color w:val="000000"/>
          <w:sz w:val="22"/>
          <w:szCs w:val="22"/>
        </w:rPr>
        <w:t>113-128</w:t>
      </w:r>
      <w:proofErr w:type="gramEnd"/>
      <w:r w:rsidRPr="00C94031">
        <w:rPr>
          <w:rFonts w:ascii="Arial" w:hAnsi="Arial" w:cs="Arial"/>
          <w:color w:val="000000"/>
          <w:sz w:val="22"/>
          <w:szCs w:val="22"/>
        </w:rPr>
        <w:t xml:space="preserve"> and its accompanying regulations, and I certify that I am authorized by the bidder to bind them to this proposal.</w:t>
      </w:r>
    </w:p>
    <w:p w14:paraId="2BECC467" w14:textId="77777777" w:rsidR="00FF449A" w:rsidRPr="00C94031" w:rsidRDefault="00FF449A" w:rsidP="00FF449A">
      <w:pPr>
        <w:widowControl w:val="0"/>
        <w:autoSpaceDE w:val="0"/>
        <w:autoSpaceDN w:val="0"/>
        <w:adjustRightInd w:val="0"/>
        <w:jc w:val="both"/>
        <w:rPr>
          <w:rFonts w:ascii="Arial" w:hAnsi="Arial" w:cs="Arial"/>
          <w:color w:val="000000"/>
          <w:sz w:val="22"/>
          <w:szCs w:val="22"/>
        </w:rPr>
      </w:pPr>
    </w:p>
    <w:p w14:paraId="353780B4" w14:textId="77777777" w:rsidR="00FF449A" w:rsidRPr="00C94031" w:rsidRDefault="00FF449A" w:rsidP="00FF449A">
      <w:pPr>
        <w:widowControl w:val="0"/>
        <w:autoSpaceDE w:val="0"/>
        <w:autoSpaceDN w:val="0"/>
        <w:adjustRightInd w:val="0"/>
        <w:jc w:val="both"/>
        <w:rPr>
          <w:rFonts w:ascii="Arial" w:hAnsi="Arial" w:cs="Arial"/>
          <w:color w:val="000000"/>
          <w:sz w:val="22"/>
          <w:szCs w:val="22"/>
        </w:rPr>
      </w:pPr>
      <w:r w:rsidRPr="00C94031">
        <w:rPr>
          <w:rFonts w:ascii="Arial" w:hAnsi="Arial" w:cs="Arial"/>
          <w:color w:val="000000"/>
          <w:sz w:val="22"/>
          <w:szCs w:val="22"/>
        </w:rPr>
        <w:t xml:space="preserve">I certify that the contents of the application are truthful and accurate and the above named bidder agrees to comply with the policies stated in this application; and that this application represents a firm request subject only to mutually agreeable negotiations; and that the above named bidder </w:t>
      </w:r>
      <w:r w:rsidR="0031089F" w:rsidRPr="00C94031">
        <w:rPr>
          <w:rFonts w:ascii="Arial" w:hAnsi="Arial" w:cs="Arial"/>
          <w:color w:val="000000"/>
          <w:sz w:val="22"/>
          <w:szCs w:val="22"/>
        </w:rPr>
        <w:t xml:space="preserve">is in agreement that the </w:t>
      </w:r>
      <w:r w:rsidR="00422C30" w:rsidRPr="00C94031">
        <w:rPr>
          <w:rFonts w:ascii="Arial" w:hAnsi="Arial" w:cs="Arial"/>
          <w:color w:val="000000"/>
          <w:sz w:val="22"/>
          <w:szCs w:val="22"/>
        </w:rPr>
        <w:t>South Central</w:t>
      </w:r>
      <w:r w:rsidRPr="00C94031">
        <w:rPr>
          <w:rFonts w:ascii="Arial" w:hAnsi="Arial" w:cs="Arial"/>
          <w:color w:val="000000"/>
          <w:sz w:val="22"/>
          <w:szCs w:val="22"/>
        </w:rPr>
        <w:t xml:space="preserve"> Oklahoma Workforce Board reserves the right to accept or reject any proposal for funding; and that the above-named bidder has not been debarred or suspended from receiving federal grants, contracts, or assistance and that the above-named bidder waives any right to claims against the </w:t>
      </w:r>
      <w:r w:rsidR="00422C30" w:rsidRPr="00C94031">
        <w:rPr>
          <w:rFonts w:ascii="Arial" w:hAnsi="Arial" w:cs="Arial"/>
          <w:color w:val="000000"/>
          <w:sz w:val="22"/>
          <w:szCs w:val="22"/>
        </w:rPr>
        <w:t>Local Elected Officials Consortium</w:t>
      </w:r>
      <w:r w:rsidRPr="00C94031">
        <w:rPr>
          <w:rFonts w:ascii="Arial" w:hAnsi="Arial" w:cs="Arial"/>
          <w:color w:val="000000"/>
          <w:sz w:val="22"/>
          <w:szCs w:val="22"/>
        </w:rPr>
        <w:t xml:space="preserve"> (</w:t>
      </w:r>
      <w:r w:rsidR="00422C30" w:rsidRPr="00C94031">
        <w:rPr>
          <w:rFonts w:ascii="Arial" w:hAnsi="Arial" w:cs="Arial"/>
          <w:color w:val="000000"/>
          <w:sz w:val="22"/>
          <w:szCs w:val="22"/>
        </w:rPr>
        <w:t>LEOC</w:t>
      </w:r>
      <w:r w:rsidRPr="00C94031">
        <w:rPr>
          <w:rFonts w:ascii="Arial" w:hAnsi="Arial" w:cs="Arial"/>
          <w:color w:val="000000"/>
          <w:sz w:val="22"/>
          <w:szCs w:val="22"/>
        </w:rPr>
        <w:t xml:space="preserve">), members and staff of the </w:t>
      </w:r>
      <w:r w:rsidR="00422C30" w:rsidRPr="00C94031">
        <w:rPr>
          <w:rFonts w:ascii="Arial" w:hAnsi="Arial" w:cs="Arial"/>
          <w:color w:val="000000"/>
          <w:sz w:val="22"/>
          <w:szCs w:val="22"/>
        </w:rPr>
        <w:t>South Central</w:t>
      </w:r>
      <w:r w:rsidRPr="00C94031">
        <w:rPr>
          <w:rFonts w:ascii="Arial" w:hAnsi="Arial" w:cs="Arial"/>
          <w:color w:val="000000"/>
          <w:sz w:val="22"/>
          <w:szCs w:val="22"/>
        </w:rPr>
        <w:t xml:space="preserve"> Oklahoma Workforce Board, Inc.</w:t>
      </w:r>
    </w:p>
    <w:p w14:paraId="2D5158B3" w14:textId="77777777" w:rsidR="00FF449A" w:rsidRPr="00C94031" w:rsidRDefault="00FF449A" w:rsidP="00FF449A">
      <w:pPr>
        <w:widowControl w:val="0"/>
        <w:autoSpaceDE w:val="0"/>
        <w:autoSpaceDN w:val="0"/>
        <w:adjustRightInd w:val="0"/>
        <w:jc w:val="both"/>
        <w:rPr>
          <w:rFonts w:ascii="Arial" w:hAnsi="Arial" w:cs="Arial"/>
          <w:color w:val="000000"/>
          <w:sz w:val="22"/>
          <w:szCs w:val="22"/>
        </w:rPr>
      </w:pPr>
    </w:p>
    <w:p w14:paraId="24C4A6AB" w14:textId="77777777" w:rsidR="00FF449A" w:rsidRPr="00C94031" w:rsidRDefault="00FF449A" w:rsidP="00FF449A">
      <w:pPr>
        <w:widowControl w:val="0"/>
        <w:autoSpaceDE w:val="0"/>
        <w:autoSpaceDN w:val="0"/>
        <w:adjustRightInd w:val="0"/>
        <w:jc w:val="both"/>
        <w:rPr>
          <w:rFonts w:ascii="Arial" w:hAnsi="Arial" w:cs="Arial"/>
          <w:color w:val="000000"/>
          <w:sz w:val="22"/>
          <w:szCs w:val="22"/>
        </w:rPr>
      </w:pPr>
      <w:r w:rsidRPr="00C94031">
        <w:rPr>
          <w:rFonts w:ascii="Arial" w:hAnsi="Arial" w:cs="Arial"/>
          <w:color w:val="000000"/>
          <w:sz w:val="22"/>
          <w:szCs w:val="22"/>
        </w:rPr>
        <w:t xml:space="preserve">I understand that the </w:t>
      </w:r>
      <w:r w:rsidR="00422C30" w:rsidRPr="00C94031">
        <w:rPr>
          <w:rFonts w:ascii="Arial" w:hAnsi="Arial" w:cs="Arial"/>
          <w:color w:val="000000"/>
          <w:sz w:val="22"/>
          <w:szCs w:val="22"/>
        </w:rPr>
        <w:t>South Central</w:t>
      </w:r>
      <w:r w:rsidRPr="00C94031">
        <w:rPr>
          <w:rFonts w:ascii="Arial" w:hAnsi="Arial" w:cs="Arial"/>
          <w:color w:val="000000"/>
          <w:sz w:val="22"/>
          <w:szCs w:val="22"/>
        </w:rPr>
        <w:t xml:space="preserve"> Oklahoma Workforce Board or the </w:t>
      </w:r>
      <w:r w:rsidR="00422C30" w:rsidRPr="00C94031">
        <w:rPr>
          <w:rFonts w:ascii="Arial" w:hAnsi="Arial" w:cs="Arial"/>
          <w:color w:val="000000"/>
          <w:sz w:val="22"/>
          <w:szCs w:val="22"/>
        </w:rPr>
        <w:t>LEOC</w:t>
      </w:r>
      <w:r w:rsidRPr="00C94031">
        <w:rPr>
          <w:rFonts w:ascii="Arial" w:hAnsi="Arial" w:cs="Arial"/>
          <w:color w:val="000000"/>
          <w:sz w:val="22"/>
          <w:szCs w:val="22"/>
        </w:rPr>
        <w:t xml:space="preserve"> has no obligation to fund this proposal and that no obligation will exist until a contract has been negotiated and entered.  Upon issuance of a contract, I certify I will carry out the goals of the program according to the terms and conditions set forth in the contract and modifications thereto, including the Project Design and the Budget. I further certify that agency officials listed below are authorized to negotiate a binding contract for the bidder and will be available during proposal evaluation.</w:t>
      </w:r>
    </w:p>
    <w:p w14:paraId="273AA738" w14:textId="77777777" w:rsidR="00FF449A" w:rsidRPr="00C94031" w:rsidRDefault="00FF449A" w:rsidP="00FF449A">
      <w:pPr>
        <w:widowControl w:val="0"/>
        <w:autoSpaceDE w:val="0"/>
        <w:autoSpaceDN w:val="0"/>
        <w:adjustRightInd w:val="0"/>
        <w:rPr>
          <w:rFonts w:ascii="Arial" w:hAnsi="Arial" w:cs="Arial"/>
          <w:color w:val="000000"/>
          <w:sz w:val="22"/>
          <w:szCs w:val="22"/>
        </w:rPr>
      </w:pPr>
    </w:p>
    <w:p w14:paraId="102DD28F" w14:textId="77777777" w:rsidR="00FF449A" w:rsidRPr="00C94031" w:rsidRDefault="00FF449A" w:rsidP="00FF449A">
      <w:pPr>
        <w:widowControl w:val="0"/>
        <w:autoSpaceDE w:val="0"/>
        <w:autoSpaceDN w:val="0"/>
        <w:adjustRightInd w:val="0"/>
        <w:rPr>
          <w:rFonts w:ascii="Arial" w:hAnsi="Arial" w:cs="Arial"/>
          <w:color w:val="000000"/>
          <w:sz w:val="22"/>
          <w:szCs w:val="22"/>
        </w:rPr>
      </w:pPr>
      <w:r w:rsidRPr="00C94031">
        <w:rPr>
          <w:rFonts w:ascii="Arial" w:hAnsi="Arial" w:cs="Arial"/>
          <w:color w:val="000000"/>
          <w:sz w:val="22"/>
          <w:szCs w:val="22"/>
        </w:rPr>
        <w:t>Name____________________________________ Title_______________________________</w:t>
      </w:r>
    </w:p>
    <w:p w14:paraId="48F368CD" w14:textId="77777777" w:rsidR="00FF449A" w:rsidRPr="00C94031" w:rsidRDefault="00FF449A" w:rsidP="00FF449A">
      <w:pPr>
        <w:widowControl w:val="0"/>
        <w:autoSpaceDE w:val="0"/>
        <w:autoSpaceDN w:val="0"/>
        <w:adjustRightInd w:val="0"/>
        <w:rPr>
          <w:rFonts w:ascii="Arial" w:hAnsi="Arial" w:cs="Arial"/>
          <w:color w:val="000000"/>
          <w:sz w:val="22"/>
          <w:szCs w:val="22"/>
        </w:rPr>
      </w:pPr>
    </w:p>
    <w:p w14:paraId="3D086ACC" w14:textId="77777777" w:rsidR="00FF449A" w:rsidRPr="00C94031" w:rsidRDefault="00FF449A" w:rsidP="00FF449A">
      <w:pPr>
        <w:widowControl w:val="0"/>
        <w:autoSpaceDE w:val="0"/>
        <w:autoSpaceDN w:val="0"/>
        <w:adjustRightInd w:val="0"/>
        <w:rPr>
          <w:rFonts w:ascii="Arial" w:hAnsi="Arial" w:cs="Arial"/>
          <w:color w:val="000000"/>
          <w:sz w:val="22"/>
          <w:szCs w:val="22"/>
        </w:rPr>
      </w:pPr>
      <w:r w:rsidRPr="00C94031">
        <w:rPr>
          <w:rFonts w:ascii="Arial" w:hAnsi="Arial" w:cs="Arial"/>
          <w:color w:val="000000"/>
          <w:sz w:val="22"/>
          <w:szCs w:val="22"/>
        </w:rPr>
        <w:t>Address________________________ City______________ State_________ Zip__________</w:t>
      </w:r>
    </w:p>
    <w:p w14:paraId="06F5E449" w14:textId="77777777" w:rsidR="00FF449A" w:rsidRPr="00C94031" w:rsidRDefault="00FF449A" w:rsidP="00FF449A">
      <w:pPr>
        <w:widowControl w:val="0"/>
        <w:autoSpaceDE w:val="0"/>
        <w:autoSpaceDN w:val="0"/>
        <w:adjustRightInd w:val="0"/>
        <w:rPr>
          <w:rFonts w:ascii="Arial" w:hAnsi="Arial" w:cs="Arial"/>
          <w:color w:val="000000"/>
          <w:sz w:val="22"/>
          <w:szCs w:val="22"/>
        </w:rPr>
      </w:pPr>
    </w:p>
    <w:p w14:paraId="224385A2" w14:textId="77777777" w:rsidR="00FF449A" w:rsidRPr="00C94031" w:rsidRDefault="00FF449A" w:rsidP="00FF449A">
      <w:pPr>
        <w:widowControl w:val="0"/>
        <w:autoSpaceDE w:val="0"/>
        <w:autoSpaceDN w:val="0"/>
        <w:adjustRightInd w:val="0"/>
        <w:rPr>
          <w:rFonts w:ascii="Arial" w:hAnsi="Arial" w:cs="Arial"/>
          <w:color w:val="000000"/>
          <w:sz w:val="22"/>
          <w:szCs w:val="22"/>
        </w:rPr>
      </w:pPr>
      <w:r w:rsidRPr="00C94031">
        <w:rPr>
          <w:rFonts w:ascii="Arial" w:hAnsi="Arial" w:cs="Arial"/>
          <w:color w:val="000000"/>
          <w:sz w:val="22"/>
          <w:szCs w:val="22"/>
        </w:rPr>
        <w:t>Phone________________________ email__________________________________________</w:t>
      </w:r>
    </w:p>
    <w:p w14:paraId="136A6BC6" w14:textId="77777777" w:rsidR="00FF449A" w:rsidRPr="00C94031" w:rsidRDefault="00FF449A" w:rsidP="00FF449A">
      <w:pPr>
        <w:widowControl w:val="0"/>
        <w:autoSpaceDE w:val="0"/>
        <w:autoSpaceDN w:val="0"/>
        <w:adjustRightInd w:val="0"/>
        <w:rPr>
          <w:rFonts w:ascii="Arial" w:hAnsi="Arial" w:cs="Arial"/>
          <w:color w:val="000000"/>
          <w:sz w:val="22"/>
          <w:szCs w:val="22"/>
        </w:rPr>
      </w:pPr>
    </w:p>
    <w:p w14:paraId="74B54F30" w14:textId="77777777" w:rsidR="00FF449A" w:rsidRPr="00C94031" w:rsidRDefault="00FF449A" w:rsidP="00FF449A">
      <w:pPr>
        <w:widowControl w:val="0"/>
        <w:autoSpaceDE w:val="0"/>
        <w:autoSpaceDN w:val="0"/>
        <w:adjustRightInd w:val="0"/>
        <w:rPr>
          <w:rFonts w:ascii="Arial" w:hAnsi="Arial" w:cs="Arial"/>
          <w:color w:val="000000"/>
          <w:sz w:val="22"/>
          <w:szCs w:val="22"/>
        </w:rPr>
      </w:pPr>
      <w:r w:rsidRPr="00C94031">
        <w:rPr>
          <w:rFonts w:ascii="Arial" w:hAnsi="Arial" w:cs="Arial"/>
          <w:color w:val="000000"/>
          <w:sz w:val="22"/>
          <w:szCs w:val="22"/>
        </w:rPr>
        <w:t>Signature____________________________________________________________________</w:t>
      </w:r>
    </w:p>
    <w:p w14:paraId="195F9E63" w14:textId="2A075571" w:rsidR="007B4F41" w:rsidRPr="00C94031" w:rsidRDefault="007B4F41" w:rsidP="007B4F41">
      <w:pPr>
        <w:rPr>
          <w:rFonts w:ascii="Arial" w:hAnsi="Arial" w:cs="Arial"/>
          <w:b/>
          <w:bCs/>
          <w:sz w:val="20"/>
        </w:rPr>
        <w:sectPr w:rsidR="007B4F41" w:rsidRPr="00C94031" w:rsidSect="00B762CD">
          <w:headerReference w:type="default" r:id="rId39"/>
          <w:footerReference w:type="default" r:id="rId40"/>
          <w:footnotePr>
            <w:numFmt w:val="lowerLetter"/>
          </w:footnotePr>
          <w:endnotePr>
            <w:numFmt w:val="lowerLetter"/>
          </w:endnotePr>
          <w:pgSz w:w="12240" w:h="15840" w:code="1"/>
          <w:pgMar w:top="1440" w:right="1440" w:bottom="1440" w:left="1440" w:header="720" w:footer="432" w:gutter="0"/>
          <w:cols w:space="720"/>
          <w:docGrid w:linePitch="326"/>
        </w:sectPr>
      </w:pPr>
    </w:p>
    <w:p w14:paraId="3EB1600A" w14:textId="77777777" w:rsidR="00FF449A" w:rsidRPr="00C94031" w:rsidRDefault="00F837A6" w:rsidP="00B762CD">
      <w:pPr>
        <w:pStyle w:val="Heading2"/>
        <w:spacing w:before="0"/>
        <w:ind w:left="0" w:firstLine="0"/>
        <w:rPr>
          <w:rFonts w:ascii="Arial" w:hAnsi="Arial" w:cs="Arial"/>
        </w:rPr>
      </w:pPr>
      <w:bookmarkStart w:id="150" w:name="_Toc106112505"/>
      <w:bookmarkStart w:id="151" w:name="_Toc129783443"/>
      <w:r w:rsidRPr="00C94031">
        <w:rPr>
          <w:rFonts w:ascii="Arial" w:hAnsi="Arial" w:cs="Arial"/>
        </w:rPr>
        <w:lastRenderedPageBreak/>
        <w:t>Certification Regarding Lobbying</w:t>
      </w:r>
      <w:bookmarkEnd w:id="150"/>
      <w:bookmarkEnd w:id="151"/>
    </w:p>
    <w:p w14:paraId="35BE46BC" w14:textId="77777777" w:rsidR="00FF449A" w:rsidRPr="00C94031" w:rsidRDefault="00FF449A" w:rsidP="00FF449A">
      <w:pPr>
        <w:jc w:val="center"/>
        <w:rPr>
          <w:rFonts w:ascii="Arial" w:hAnsi="Arial" w:cs="Arial"/>
          <w:b/>
          <w:bCs/>
          <w:sz w:val="22"/>
          <w:szCs w:val="22"/>
        </w:rPr>
      </w:pPr>
    </w:p>
    <w:p w14:paraId="5FAC71BD" w14:textId="77777777" w:rsidR="00FF449A" w:rsidRPr="00C94031" w:rsidRDefault="00FF449A" w:rsidP="005A47E7">
      <w:pPr>
        <w:jc w:val="center"/>
        <w:rPr>
          <w:rFonts w:ascii="Arial" w:hAnsi="Arial" w:cs="Arial"/>
          <w:b/>
          <w:bCs/>
          <w:sz w:val="22"/>
          <w:szCs w:val="22"/>
        </w:rPr>
      </w:pPr>
      <w:r w:rsidRPr="00C94031">
        <w:rPr>
          <w:rFonts w:ascii="Arial" w:hAnsi="Arial" w:cs="Arial"/>
          <w:b/>
          <w:bCs/>
          <w:sz w:val="22"/>
          <w:szCs w:val="22"/>
        </w:rPr>
        <w:t>Certification for Contracts, Grants, Loans,</w:t>
      </w:r>
      <w:r w:rsidR="005A47E7" w:rsidRPr="00C94031">
        <w:rPr>
          <w:rFonts w:ascii="Arial" w:hAnsi="Arial" w:cs="Arial"/>
          <w:b/>
          <w:bCs/>
          <w:sz w:val="22"/>
          <w:szCs w:val="22"/>
        </w:rPr>
        <w:t xml:space="preserve"> </w:t>
      </w:r>
      <w:r w:rsidRPr="00C94031">
        <w:rPr>
          <w:rFonts w:ascii="Arial" w:hAnsi="Arial" w:cs="Arial"/>
          <w:b/>
          <w:bCs/>
          <w:sz w:val="22"/>
          <w:szCs w:val="22"/>
        </w:rPr>
        <w:t>And Cooperative Agreements</w:t>
      </w:r>
    </w:p>
    <w:p w14:paraId="75943886" w14:textId="77777777" w:rsidR="00FF449A" w:rsidRPr="00C94031" w:rsidRDefault="00FF449A" w:rsidP="00FF449A">
      <w:pPr>
        <w:jc w:val="both"/>
        <w:rPr>
          <w:rFonts w:ascii="Arial" w:hAnsi="Arial" w:cs="Arial"/>
          <w:b/>
          <w:bCs/>
          <w:sz w:val="22"/>
          <w:szCs w:val="22"/>
        </w:rPr>
      </w:pPr>
    </w:p>
    <w:p w14:paraId="524956DA" w14:textId="77777777" w:rsidR="00FF449A" w:rsidRPr="00C94031" w:rsidRDefault="00FF449A" w:rsidP="00FF449A">
      <w:pPr>
        <w:jc w:val="both"/>
        <w:rPr>
          <w:rFonts w:ascii="Arial" w:hAnsi="Arial" w:cs="Arial"/>
          <w:sz w:val="22"/>
          <w:szCs w:val="22"/>
        </w:rPr>
      </w:pPr>
      <w:r w:rsidRPr="00C94031">
        <w:rPr>
          <w:rFonts w:ascii="Arial" w:hAnsi="Arial" w:cs="Arial"/>
          <w:sz w:val="22"/>
          <w:szCs w:val="22"/>
        </w:rPr>
        <w:t>The undersigned certifies, to the best of his or her knowledge and belief, that:</w:t>
      </w:r>
    </w:p>
    <w:p w14:paraId="6295D1DE" w14:textId="77777777" w:rsidR="00FF449A" w:rsidRPr="00C94031" w:rsidRDefault="00FF449A" w:rsidP="00FF449A">
      <w:pPr>
        <w:jc w:val="both"/>
        <w:rPr>
          <w:rFonts w:ascii="Arial" w:hAnsi="Arial" w:cs="Arial"/>
          <w:sz w:val="22"/>
          <w:szCs w:val="22"/>
        </w:rPr>
      </w:pPr>
    </w:p>
    <w:p w14:paraId="28A12856" w14:textId="77777777" w:rsidR="00FF449A" w:rsidRPr="00C94031" w:rsidRDefault="00FF449A" w:rsidP="00FF449A">
      <w:pPr>
        <w:tabs>
          <w:tab w:val="num" w:pos="360"/>
        </w:tabs>
        <w:ind w:left="360" w:hanging="360"/>
        <w:jc w:val="both"/>
        <w:rPr>
          <w:rFonts w:ascii="Arial" w:hAnsi="Arial" w:cs="Arial"/>
          <w:sz w:val="22"/>
          <w:szCs w:val="22"/>
        </w:rPr>
      </w:pPr>
      <w:r w:rsidRPr="00C94031">
        <w:rPr>
          <w:rFonts w:ascii="Arial" w:hAnsi="Arial" w:cs="Arial"/>
          <w:sz w:val="22"/>
          <w:szCs w:val="22"/>
        </w:rPr>
        <w:t>No Federal appropriated funds have been paid or will be paid, by or on behalf of the undersigned, to any person for influencing or attempting to influence an officer or employee of an agency, a Member of Congress, and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9953A4B" w14:textId="77777777" w:rsidR="00FF449A" w:rsidRPr="00C94031" w:rsidRDefault="00FF449A" w:rsidP="00FF449A">
      <w:pPr>
        <w:jc w:val="both"/>
        <w:rPr>
          <w:rFonts w:ascii="Arial" w:hAnsi="Arial" w:cs="Arial"/>
          <w:sz w:val="22"/>
          <w:szCs w:val="22"/>
        </w:rPr>
      </w:pPr>
    </w:p>
    <w:p w14:paraId="7CEA1AEC" w14:textId="77777777" w:rsidR="00FF449A" w:rsidRPr="00C94031" w:rsidRDefault="00FF449A" w:rsidP="00FF449A">
      <w:pPr>
        <w:tabs>
          <w:tab w:val="num" w:pos="360"/>
        </w:tabs>
        <w:ind w:left="360" w:hanging="360"/>
        <w:jc w:val="both"/>
        <w:rPr>
          <w:rFonts w:ascii="Arial" w:hAnsi="Arial" w:cs="Arial"/>
          <w:sz w:val="22"/>
          <w:szCs w:val="22"/>
        </w:rPr>
      </w:pPr>
      <w:r w:rsidRPr="00C94031">
        <w:rPr>
          <w:rFonts w:ascii="Arial" w:hAnsi="Arial" w:cs="Arial"/>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C17BB1B" w14:textId="77777777" w:rsidR="00FF449A" w:rsidRPr="00C94031" w:rsidRDefault="00FF449A" w:rsidP="00FF449A">
      <w:pPr>
        <w:jc w:val="both"/>
        <w:rPr>
          <w:rFonts w:ascii="Arial" w:hAnsi="Arial" w:cs="Arial"/>
          <w:sz w:val="22"/>
          <w:szCs w:val="22"/>
        </w:rPr>
      </w:pPr>
    </w:p>
    <w:p w14:paraId="7571DFE2" w14:textId="77777777" w:rsidR="00FF449A" w:rsidRPr="00C94031" w:rsidRDefault="00FF449A" w:rsidP="00FF449A">
      <w:pPr>
        <w:tabs>
          <w:tab w:val="num" w:pos="360"/>
        </w:tabs>
        <w:ind w:left="360" w:hanging="360"/>
        <w:jc w:val="both"/>
        <w:rPr>
          <w:rFonts w:ascii="Arial" w:hAnsi="Arial" w:cs="Arial"/>
          <w:sz w:val="22"/>
          <w:szCs w:val="22"/>
        </w:rPr>
      </w:pPr>
      <w:r w:rsidRPr="00C94031">
        <w:rPr>
          <w:rFonts w:ascii="Arial" w:hAnsi="Arial" w:cs="Arial"/>
          <w:sz w:val="22"/>
          <w:szCs w:val="22"/>
        </w:rPr>
        <w:t>The undersigned shall require that the language of this certification be included in the award documents for all sub awards at all tiers (including subcontracts, sub grants and contracts under grants, loans, and cooperative agreements) and that all sub recipients shall certify and disclose accordingly.</w:t>
      </w:r>
    </w:p>
    <w:p w14:paraId="2CA6E294" w14:textId="77777777" w:rsidR="00FF449A" w:rsidRPr="00C94031" w:rsidRDefault="00FF449A" w:rsidP="00FF449A">
      <w:pPr>
        <w:jc w:val="both"/>
        <w:rPr>
          <w:rFonts w:ascii="Arial" w:hAnsi="Arial" w:cs="Arial"/>
          <w:sz w:val="22"/>
          <w:szCs w:val="22"/>
        </w:rPr>
      </w:pPr>
    </w:p>
    <w:p w14:paraId="194F1CD0" w14:textId="77777777" w:rsidR="00FF449A" w:rsidRPr="00C94031" w:rsidRDefault="00FF449A" w:rsidP="00FF449A">
      <w:pPr>
        <w:jc w:val="both"/>
        <w:rPr>
          <w:rFonts w:ascii="Arial" w:hAnsi="Arial" w:cs="Arial"/>
          <w:sz w:val="22"/>
          <w:szCs w:val="22"/>
        </w:rPr>
      </w:pPr>
      <w:r w:rsidRPr="00C94031">
        <w:rPr>
          <w:rFonts w:ascii="Arial" w:hAnsi="Arial" w:cs="Arial"/>
          <w:sz w:val="22"/>
          <w:szCs w:val="22"/>
        </w:rPr>
        <w:t xml:space="preserve">This certification is a material representation of fact upon which reliance was placed when this transaction was made or entered into.  Submission of this certification is a prerequisite for or </w:t>
      </w:r>
      <w:proofErr w:type="gramStart"/>
      <w:r w:rsidRPr="00C94031">
        <w:rPr>
          <w:rFonts w:ascii="Arial" w:hAnsi="Arial" w:cs="Arial"/>
          <w:sz w:val="22"/>
          <w:szCs w:val="22"/>
        </w:rPr>
        <w:t>entering into</w:t>
      </w:r>
      <w:proofErr w:type="gramEnd"/>
      <w:r w:rsidRPr="00C94031">
        <w:rPr>
          <w:rFonts w:ascii="Arial" w:hAnsi="Arial" w:cs="Arial"/>
          <w:sz w:val="22"/>
          <w:szCs w:val="22"/>
        </w:rPr>
        <w:t xml:space="preserve"> this transaction imposed by Section 1352, Title 31, U.S. Code.  Any person who fails to file the required certification shall be subject to a civil penalty of not less than $10,000 and not more than $100,000 for each such failure.</w:t>
      </w:r>
    </w:p>
    <w:p w14:paraId="0B111143" w14:textId="420B9293" w:rsidR="00FF449A" w:rsidRPr="00C94031" w:rsidRDefault="00FF449A" w:rsidP="00FF449A">
      <w:pPr>
        <w:rPr>
          <w:rFonts w:ascii="Arial" w:hAnsi="Arial" w:cs="Arial"/>
          <w:sz w:val="22"/>
          <w:szCs w:val="22"/>
        </w:rPr>
      </w:pPr>
    </w:p>
    <w:tbl>
      <w:tblPr>
        <w:tblStyle w:val="TableGrid"/>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911"/>
        <w:gridCol w:w="4210"/>
      </w:tblGrid>
      <w:tr w:rsidR="007B4F41" w:rsidRPr="00C94031" w14:paraId="2C1B60CC" w14:textId="77777777" w:rsidTr="007B4F41">
        <w:trPr>
          <w:trHeight w:val="427"/>
        </w:trPr>
        <w:tc>
          <w:tcPr>
            <w:tcW w:w="4574" w:type="dxa"/>
            <w:tcBorders>
              <w:bottom w:val="single" w:sz="4" w:space="0" w:color="auto"/>
            </w:tcBorders>
          </w:tcPr>
          <w:p w14:paraId="0A105BFB" w14:textId="5130B745" w:rsidR="007B4F41" w:rsidRPr="00C94031" w:rsidRDefault="007B4F41" w:rsidP="00FF449A">
            <w:pPr>
              <w:rPr>
                <w:rFonts w:ascii="Arial" w:hAnsi="Arial" w:cs="Arial"/>
                <w:sz w:val="22"/>
                <w:szCs w:val="22"/>
              </w:rPr>
            </w:pPr>
          </w:p>
        </w:tc>
        <w:tc>
          <w:tcPr>
            <w:tcW w:w="911" w:type="dxa"/>
          </w:tcPr>
          <w:p w14:paraId="30A55698" w14:textId="77777777" w:rsidR="007B4F41" w:rsidRPr="00C94031" w:rsidRDefault="007B4F41" w:rsidP="00FF449A">
            <w:pPr>
              <w:rPr>
                <w:rFonts w:ascii="Arial" w:hAnsi="Arial" w:cs="Arial"/>
                <w:sz w:val="22"/>
                <w:szCs w:val="22"/>
              </w:rPr>
            </w:pPr>
          </w:p>
        </w:tc>
        <w:tc>
          <w:tcPr>
            <w:tcW w:w="4210" w:type="dxa"/>
            <w:tcBorders>
              <w:bottom w:val="single" w:sz="4" w:space="0" w:color="auto"/>
            </w:tcBorders>
            <w:vAlign w:val="center"/>
          </w:tcPr>
          <w:p w14:paraId="51F7D7B7" w14:textId="2BD60891" w:rsidR="007B4F41" w:rsidRPr="00C94031" w:rsidRDefault="007B4F41" w:rsidP="007B4F41">
            <w:pPr>
              <w:jc w:val="center"/>
              <w:rPr>
                <w:rFonts w:ascii="Arial" w:hAnsi="Arial" w:cs="Arial"/>
                <w:sz w:val="22"/>
                <w:szCs w:val="22"/>
              </w:rPr>
            </w:pPr>
            <w:r w:rsidRPr="00C94031">
              <w:rPr>
                <w:rFonts w:ascii="Arial" w:hAnsi="Arial" w:cs="Arial"/>
                <w:sz w:val="22"/>
                <w:szCs w:val="22"/>
              </w:rPr>
              <w:t>WIOA Title I</w:t>
            </w:r>
          </w:p>
        </w:tc>
      </w:tr>
      <w:tr w:rsidR="007B4F41" w:rsidRPr="00C94031" w14:paraId="24395B25" w14:textId="77777777" w:rsidTr="007B4F41">
        <w:trPr>
          <w:trHeight w:val="403"/>
        </w:trPr>
        <w:tc>
          <w:tcPr>
            <w:tcW w:w="4574" w:type="dxa"/>
            <w:tcBorders>
              <w:top w:val="single" w:sz="4" w:space="0" w:color="auto"/>
            </w:tcBorders>
          </w:tcPr>
          <w:p w14:paraId="605A63C4" w14:textId="267AE4E7" w:rsidR="007B4F41" w:rsidRPr="00C94031" w:rsidRDefault="007B4F41" w:rsidP="00FF449A">
            <w:pPr>
              <w:rPr>
                <w:rFonts w:ascii="Arial" w:hAnsi="Arial" w:cs="Arial"/>
                <w:sz w:val="22"/>
                <w:szCs w:val="22"/>
              </w:rPr>
            </w:pPr>
            <w:r w:rsidRPr="00C94031">
              <w:rPr>
                <w:rFonts w:ascii="Arial" w:hAnsi="Arial" w:cs="Arial"/>
                <w:sz w:val="22"/>
                <w:szCs w:val="22"/>
              </w:rPr>
              <w:t>Name of Grantee or Sub-recipient</w:t>
            </w:r>
          </w:p>
        </w:tc>
        <w:tc>
          <w:tcPr>
            <w:tcW w:w="911" w:type="dxa"/>
          </w:tcPr>
          <w:p w14:paraId="06B2416E" w14:textId="77777777" w:rsidR="007B4F41" w:rsidRPr="00C94031" w:rsidRDefault="007B4F41" w:rsidP="00FF449A">
            <w:pPr>
              <w:rPr>
                <w:rFonts w:ascii="Arial" w:hAnsi="Arial" w:cs="Arial"/>
                <w:sz w:val="22"/>
                <w:szCs w:val="22"/>
              </w:rPr>
            </w:pPr>
          </w:p>
        </w:tc>
        <w:tc>
          <w:tcPr>
            <w:tcW w:w="4210" w:type="dxa"/>
            <w:tcBorders>
              <w:top w:val="single" w:sz="4" w:space="0" w:color="auto"/>
            </w:tcBorders>
          </w:tcPr>
          <w:p w14:paraId="7F84C9A9" w14:textId="53AC314E" w:rsidR="007B4F41" w:rsidRPr="00C94031" w:rsidRDefault="007B4F41" w:rsidP="00FF449A">
            <w:pPr>
              <w:rPr>
                <w:rFonts w:ascii="Arial" w:hAnsi="Arial" w:cs="Arial"/>
                <w:sz w:val="22"/>
                <w:szCs w:val="22"/>
              </w:rPr>
            </w:pPr>
            <w:r w:rsidRPr="00C94031">
              <w:rPr>
                <w:rFonts w:ascii="Arial" w:hAnsi="Arial" w:cs="Arial"/>
                <w:sz w:val="22"/>
                <w:szCs w:val="22"/>
              </w:rPr>
              <w:t>Program/ Title</w:t>
            </w:r>
          </w:p>
        </w:tc>
      </w:tr>
      <w:tr w:rsidR="007B4F41" w:rsidRPr="00C94031" w14:paraId="7BB0DD0F" w14:textId="77777777" w:rsidTr="007B4F41">
        <w:trPr>
          <w:trHeight w:val="427"/>
        </w:trPr>
        <w:tc>
          <w:tcPr>
            <w:tcW w:w="4574" w:type="dxa"/>
            <w:tcBorders>
              <w:bottom w:val="single" w:sz="4" w:space="0" w:color="auto"/>
            </w:tcBorders>
          </w:tcPr>
          <w:p w14:paraId="315D395E" w14:textId="0FEC70CE" w:rsidR="007B4F41" w:rsidRPr="00C94031" w:rsidRDefault="007B4F41" w:rsidP="007B4F41">
            <w:pPr>
              <w:rPr>
                <w:rFonts w:ascii="Arial" w:hAnsi="Arial" w:cs="Arial"/>
                <w:sz w:val="22"/>
                <w:szCs w:val="22"/>
              </w:rPr>
            </w:pPr>
          </w:p>
        </w:tc>
        <w:tc>
          <w:tcPr>
            <w:tcW w:w="911" w:type="dxa"/>
          </w:tcPr>
          <w:p w14:paraId="606E9B05" w14:textId="77777777" w:rsidR="007B4F41" w:rsidRPr="00C94031" w:rsidRDefault="007B4F41" w:rsidP="007B4F41">
            <w:pPr>
              <w:rPr>
                <w:rFonts w:ascii="Arial" w:hAnsi="Arial" w:cs="Arial"/>
                <w:sz w:val="22"/>
                <w:szCs w:val="22"/>
              </w:rPr>
            </w:pPr>
          </w:p>
        </w:tc>
        <w:tc>
          <w:tcPr>
            <w:tcW w:w="4210" w:type="dxa"/>
            <w:tcBorders>
              <w:bottom w:val="single" w:sz="4" w:space="0" w:color="auto"/>
            </w:tcBorders>
          </w:tcPr>
          <w:p w14:paraId="0E3E00C9" w14:textId="7CB03EC9" w:rsidR="007B4F41" w:rsidRPr="00C94031" w:rsidRDefault="007B4F41" w:rsidP="007B4F41">
            <w:pPr>
              <w:rPr>
                <w:rFonts w:ascii="Arial" w:hAnsi="Arial" w:cs="Arial"/>
                <w:sz w:val="22"/>
                <w:szCs w:val="22"/>
              </w:rPr>
            </w:pPr>
          </w:p>
        </w:tc>
      </w:tr>
      <w:tr w:rsidR="007B4F41" w:rsidRPr="00C94031" w14:paraId="4C9E4A4D" w14:textId="77777777" w:rsidTr="007B4F41">
        <w:trPr>
          <w:trHeight w:val="427"/>
        </w:trPr>
        <w:tc>
          <w:tcPr>
            <w:tcW w:w="4574" w:type="dxa"/>
            <w:tcBorders>
              <w:top w:val="single" w:sz="4" w:space="0" w:color="auto"/>
            </w:tcBorders>
          </w:tcPr>
          <w:p w14:paraId="4B1D7193" w14:textId="24781117" w:rsidR="007B4F41" w:rsidRPr="00C94031" w:rsidRDefault="007B4F41" w:rsidP="007B4F41">
            <w:pPr>
              <w:rPr>
                <w:rFonts w:ascii="Arial" w:hAnsi="Arial" w:cs="Arial"/>
                <w:sz w:val="22"/>
                <w:szCs w:val="22"/>
              </w:rPr>
            </w:pPr>
            <w:r w:rsidRPr="00C94031">
              <w:rPr>
                <w:rFonts w:ascii="Arial" w:hAnsi="Arial" w:cs="Arial"/>
                <w:sz w:val="22"/>
                <w:szCs w:val="22"/>
              </w:rPr>
              <w:t>Typed Name of Certifying Official</w:t>
            </w:r>
          </w:p>
        </w:tc>
        <w:tc>
          <w:tcPr>
            <w:tcW w:w="911" w:type="dxa"/>
          </w:tcPr>
          <w:p w14:paraId="439AE83F" w14:textId="77777777" w:rsidR="007B4F41" w:rsidRPr="00C94031" w:rsidRDefault="007B4F41" w:rsidP="007B4F41">
            <w:pPr>
              <w:rPr>
                <w:rFonts w:ascii="Arial" w:hAnsi="Arial" w:cs="Arial"/>
                <w:sz w:val="22"/>
                <w:szCs w:val="22"/>
              </w:rPr>
            </w:pPr>
          </w:p>
        </w:tc>
        <w:tc>
          <w:tcPr>
            <w:tcW w:w="4210" w:type="dxa"/>
            <w:tcBorders>
              <w:top w:val="single" w:sz="4" w:space="0" w:color="auto"/>
            </w:tcBorders>
          </w:tcPr>
          <w:p w14:paraId="28CC9C8B" w14:textId="073756CC" w:rsidR="007B4F41" w:rsidRPr="00C94031" w:rsidRDefault="007B4F41" w:rsidP="007B4F41">
            <w:pPr>
              <w:rPr>
                <w:rFonts w:ascii="Arial" w:hAnsi="Arial" w:cs="Arial"/>
                <w:sz w:val="22"/>
                <w:szCs w:val="22"/>
              </w:rPr>
            </w:pPr>
            <w:r w:rsidRPr="00C94031">
              <w:rPr>
                <w:rFonts w:ascii="Arial" w:hAnsi="Arial" w:cs="Arial"/>
                <w:sz w:val="22"/>
                <w:szCs w:val="22"/>
              </w:rPr>
              <w:t>Signature</w:t>
            </w:r>
          </w:p>
        </w:tc>
      </w:tr>
      <w:tr w:rsidR="007B4F41" w:rsidRPr="00C94031" w14:paraId="236A171D" w14:textId="77777777" w:rsidTr="007B4F41">
        <w:trPr>
          <w:trHeight w:val="427"/>
        </w:trPr>
        <w:tc>
          <w:tcPr>
            <w:tcW w:w="4574" w:type="dxa"/>
          </w:tcPr>
          <w:p w14:paraId="6073144C" w14:textId="77777777" w:rsidR="007B4F41" w:rsidRPr="00C94031" w:rsidRDefault="007B4F41" w:rsidP="007B4F41">
            <w:pPr>
              <w:rPr>
                <w:rFonts w:ascii="Arial" w:hAnsi="Arial" w:cs="Arial"/>
                <w:sz w:val="22"/>
                <w:szCs w:val="22"/>
              </w:rPr>
            </w:pPr>
          </w:p>
        </w:tc>
        <w:tc>
          <w:tcPr>
            <w:tcW w:w="911" w:type="dxa"/>
          </w:tcPr>
          <w:p w14:paraId="39DE91EF" w14:textId="77777777" w:rsidR="007B4F41" w:rsidRPr="00C94031" w:rsidRDefault="007B4F41" w:rsidP="007B4F41">
            <w:pPr>
              <w:rPr>
                <w:rFonts w:ascii="Arial" w:hAnsi="Arial" w:cs="Arial"/>
                <w:sz w:val="22"/>
                <w:szCs w:val="22"/>
              </w:rPr>
            </w:pPr>
          </w:p>
        </w:tc>
        <w:tc>
          <w:tcPr>
            <w:tcW w:w="4210" w:type="dxa"/>
            <w:tcBorders>
              <w:bottom w:val="single" w:sz="4" w:space="0" w:color="auto"/>
            </w:tcBorders>
          </w:tcPr>
          <w:p w14:paraId="2A914E00" w14:textId="77777777" w:rsidR="007B4F41" w:rsidRPr="00C94031" w:rsidRDefault="007B4F41" w:rsidP="007B4F41">
            <w:pPr>
              <w:rPr>
                <w:rFonts w:ascii="Arial" w:hAnsi="Arial" w:cs="Arial"/>
                <w:sz w:val="22"/>
                <w:szCs w:val="22"/>
              </w:rPr>
            </w:pPr>
          </w:p>
        </w:tc>
      </w:tr>
      <w:tr w:rsidR="007B4F41" w:rsidRPr="00C94031" w14:paraId="13815B03" w14:textId="77777777" w:rsidTr="007B4F41">
        <w:trPr>
          <w:trHeight w:val="403"/>
        </w:trPr>
        <w:tc>
          <w:tcPr>
            <w:tcW w:w="4574" w:type="dxa"/>
          </w:tcPr>
          <w:p w14:paraId="2915E0E3" w14:textId="77777777" w:rsidR="007B4F41" w:rsidRPr="00C94031" w:rsidRDefault="007B4F41" w:rsidP="007B4F41">
            <w:pPr>
              <w:rPr>
                <w:rFonts w:ascii="Arial" w:hAnsi="Arial" w:cs="Arial"/>
                <w:sz w:val="22"/>
                <w:szCs w:val="22"/>
              </w:rPr>
            </w:pPr>
          </w:p>
        </w:tc>
        <w:tc>
          <w:tcPr>
            <w:tcW w:w="911" w:type="dxa"/>
          </w:tcPr>
          <w:p w14:paraId="47612248" w14:textId="77777777" w:rsidR="007B4F41" w:rsidRPr="00C94031" w:rsidRDefault="007B4F41" w:rsidP="007B4F41">
            <w:pPr>
              <w:rPr>
                <w:rFonts w:ascii="Arial" w:hAnsi="Arial" w:cs="Arial"/>
                <w:sz w:val="22"/>
                <w:szCs w:val="22"/>
              </w:rPr>
            </w:pPr>
          </w:p>
        </w:tc>
        <w:tc>
          <w:tcPr>
            <w:tcW w:w="4210" w:type="dxa"/>
            <w:tcBorders>
              <w:top w:val="single" w:sz="4" w:space="0" w:color="auto"/>
            </w:tcBorders>
          </w:tcPr>
          <w:p w14:paraId="746CF85F" w14:textId="464F3E75" w:rsidR="007B4F41" w:rsidRPr="00C94031" w:rsidRDefault="007B4F41" w:rsidP="007B4F41">
            <w:pPr>
              <w:rPr>
                <w:rFonts w:ascii="Arial" w:hAnsi="Arial" w:cs="Arial"/>
                <w:sz w:val="22"/>
                <w:szCs w:val="22"/>
              </w:rPr>
            </w:pPr>
            <w:r w:rsidRPr="00C94031">
              <w:rPr>
                <w:rFonts w:ascii="Arial" w:hAnsi="Arial" w:cs="Arial"/>
                <w:sz w:val="22"/>
                <w:szCs w:val="22"/>
              </w:rPr>
              <w:t>Date</w:t>
            </w:r>
          </w:p>
        </w:tc>
      </w:tr>
    </w:tbl>
    <w:p w14:paraId="4B010ED2" w14:textId="77777777" w:rsidR="00FF449A" w:rsidRPr="00C94031" w:rsidRDefault="00FF449A" w:rsidP="00FF449A">
      <w:pPr>
        <w:rPr>
          <w:rFonts w:ascii="Arial" w:hAnsi="Arial" w:cs="Arial"/>
          <w:sz w:val="20"/>
        </w:rPr>
      </w:pPr>
    </w:p>
    <w:p w14:paraId="02A27026" w14:textId="77777777" w:rsidR="00FF449A" w:rsidRPr="00C94031" w:rsidRDefault="00FF449A" w:rsidP="00FF449A">
      <w:pPr>
        <w:rPr>
          <w:rFonts w:ascii="Arial" w:hAnsi="Arial" w:cs="Arial"/>
          <w:sz w:val="20"/>
        </w:rPr>
      </w:pPr>
    </w:p>
    <w:p w14:paraId="2CB51DD3" w14:textId="77777777" w:rsidR="00FF449A" w:rsidRPr="00C94031" w:rsidRDefault="00FF449A" w:rsidP="00FF449A">
      <w:pPr>
        <w:jc w:val="right"/>
        <w:rPr>
          <w:rFonts w:ascii="Arial" w:hAnsi="Arial" w:cs="Arial"/>
          <w:sz w:val="22"/>
          <w:szCs w:val="22"/>
        </w:rPr>
      </w:pPr>
    </w:p>
    <w:p w14:paraId="3B45EE17" w14:textId="77777777" w:rsidR="00FF449A" w:rsidRPr="00C94031" w:rsidRDefault="00FF449A">
      <w:pPr>
        <w:rPr>
          <w:rFonts w:ascii="Arial" w:hAnsi="Arial" w:cs="Arial"/>
          <w:b/>
          <w:bCs/>
          <w:sz w:val="22"/>
          <w:szCs w:val="22"/>
        </w:rPr>
      </w:pPr>
      <w:r w:rsidRPr="00C94031">
        <w:rPr>
          <w:rFonts w:ascii="Arial" w:hAnsi="Arial" w:cs="Arial"/>
          <w:sz w:val="22"/>
          <w:szCs w:val="22"/>
        </w:rPr>
        <w:br w:type="page"/>
      </w:r>
    </w:p>
    <w:p w14:paraId="6EA67A8F" w14:textId="77777777" w:rsidR="007B4F41" w:rsidRPr="00C94031" w:rsidRDefault="007B4F41" w:rsidP="00602325">
      <w:pPr>
        <w:pStyle w:val="Heading2"/>
        <w:rPr>
          <w:rFonts w:ascii="Arial" w:hAnsi="Arial" w:cs="Arial"/>
        </w:rPr>
        <w:sectPr w:rsidR="007B4F41" w:rsidRPr="00C94031" w:rsidSect="00B762CD">
          <w:headerReference w:type="default" r:id="rId41"/>
          <w:footerReference w:type="default" r:id="rId42"/>
          <w:footnotePr>
            <w:numFmt w:val="lowerLetter"/>
          </w:footnotePr>
          <w:endnotePr>
            <w:numFmt w:val="lowerLetter"/>
          </w:endnotePr>
          <w:pgSz w:w="12240" w:h="15840" w:code="1"/>
          <w:pgMar w:top="1440" w:right="1440" w:bottom="1440" w:left="1440" w:header="720" w:footer="720" w:gutter="0"/>
          <w:cols w:space="720"/>
          <w:docGrid w:linePitch="326"/>
        </w:sectPr>
      </w:pPr>
    </w:p>
    <w:p w14:paraId="04CBA8F3" w14:textId="77777777" w:rsidR="00FF449A" w:rsidRPr="00C94031" w:rsidRDefault="00F837A6" w:rsidP="00B762CD">
      <w:pPr>
        <w:pStyle w:val="Heading2"/>
        <w:spacing w:before="0"/>
        <w:rPr>
          <w:rFonts w:ascii="Arial" w:hAnsi="Arial" w:cs="Arial"/>
          <w:bCs/>
        </w:rPr>
      </w:pPr>
      <w:bookmarkStart w:id="152" w:name="_Toc106112506"/>
      <w:bookmarkStart w:id="153" w:name="_Toc129783444"/>
      <w:r w:rsidRPr="00C94031">
        <w:rPr>
          <w:rFonts w:ascii="Arial" w:hAnsi="Arial" w:cs="Arial"/>
        </w:rPr>
        <w:lastRenderedPageBreak/>
        <w:t xml:space="preserve">Certification Regarding Drug-Free </w:t>
      </w:r>
      <w:r w:rsidRPr="00C94031">
        <w:rPr>
          <w:rFonts w:ascii="Arial" w:hAnsi="Arial" w:cs="Arial"/>
          <w:bCs/>
        </w:rPr>
        <w:t>Workplace Requirements</w:t>
      </w:r>
      <w:bookmarkEnd w:id="152"/>
      <w:bookmarkEnd w:id="153"/>
    </w:p>
    <w:p w14:paraId="141D156C" w14:textId="77777777" w:rsidR="00FF449A" w:rsidRPr="00C94031" w:rsidRDefault="00FF449A" w:rsidP="00FF449A">
      <w:pPr>
        <w:jc w:val="center"/>
        <w:rPr>
          <w:rFonts w:ascii="Arial" w:hAnsi="Arial" w:cs="Arial"/>
          <w:sz w:val="20"/>
        </w:rPr>
      </w:pPr>
    </w:p>
    <w:p w14:paraId="3ACB8AFB" w14:textId="77777777" w:rsidR="00FF449A" w:rsidRPr="00C94031" w:rsidRDefault="00FF449A" w:rsidP="00FF449A">
      <w:pPr>
        <w:jc w:val="both"/>
        <w:rPr>
          <w:rFonts w:ascii="Arial" w:hAnsi="Arial" w:cs="Arial"/>
          <w:sz w:val="20"/>
        </w:rPr>
      </w:pPr>
      <w:r w:rsidRPr="00C94031">
        <w:rPr>
          <w:rFonts w:ascii="Arial" w:hAnsi="Arial" w:cs="Arial"/>
          <w:sz w:val="20"/>
        </w:rPr>
        <w:t xml:space="preserve">This certification is required by the regulations implementing the Drug-Free Workplace Act of 1988, 29 CFR Part 98, Section </w:t>
      </w:r>
      <w:proofErr w:type="gramStart"/>
      <w:r w:rsidRPr="00C94031">
        <w:rPr>
          <w:rFonts w:ascii="Arial" w:hAnsi="Arial" w:cs="Arial"/>
          <w:sz w:val="20"/>
        </w:rPr>
        <w:t>98.305.320</w:t>
      </w:r>
      <w:proofErr w:type="gramEnd"/>
      <w:r w:rsidRPr="00C94031">
        <w:rPr>
          <w:rFonts w:ascii="Arial" w:hAnsi="Arial" w:cs="Arial"/>
          <w:sz w:val="20"/>
        </w:rPr>
        <w:t xml:space="preserve"> and Subpart F.</w:t>
      </w:r>
    </w:p>
    <w:p w14:paraId="2D9F823F" w14:textId="77777777" w:rsidR="00FF449A" w:rsidRPr="00C94031" w:rsidRDefault="00FF449A" w:rsidP="00FF449A">
      <w:pPr>
        <w:jc w:val="both"/>
        <w:rPr>
          <w:rFonts w:ascii="Arial" w:hAnsi="Arial" w:cs="Arial"/>
          <w:sz w:val="20"/>
        </w:rPr>
      </w:pPr>
    </w:p>
    <w:p w14:paraId="5B54742A" w14:textId="77777777" w:rsidR="00FF449A" w:rsidRPr="00C94031" w:rsidRDefault="00FF449A" w:rsidP="00FF449A">
      <w:pPr>
        <w:tabs>
          <w:tab w:val="num" w:pos="720"/>
        </w:tabs>
        <w:ind w:left="720" w:hanging="720"/>
        <w:jc w:val="both"/>
        <w:rPr>
          <w:rFonts w:ascii="Arial" w:hAnsi="Arial" w:cs="Arial"/>
          <w:sz w:val="20"/>
        </w:rPr>
      </w:pPr>
      <w:r w:rsidRPr="00C94031">
        <w:rPr>
          <w:rFonts w:ascii="Arial" w:hAnsi="Arial" w:cs="Arial"/>
          <w:sz w:val="20"/>
        </w:rPr>
        <w:t>The grantee certifies that it will or will continue to provide a drug-free workplace by:</w:t>
      </w:r>
    </w:p>
    <w:p w14:paraId="51F961D3" w14:textId="77777777" w:rsidR="00FF449A" w:rsidRPr="00C94031" w:rsidRDefault="00FF449A" w:rsidP="00FF449A">
      <w:pPr>
        <w:tabs>
          <w:tab w:val="num" w:pos="1080"/>
        </w:tabs>
        <w:ind w:left="1080" w:hanging="360"/>
        <w:jc w:val="both"/>
        <w:rPr>
          <w:rFonts w:ascii="Arial" w:hAnsi="Arial" w:cs="Arial"/>
          <w:sz w:val="20"/>
        </w:rPr>
      </w:pPr>
      <w:r w:rsidRPr="00C94031">
        <w:rPr>
          <w:rFonts w:ascii="Arial" w:hAnsi="Arial" w:cs="Arial"/>
          <w:sz w:val="20"/>
        </w:rPr>
        <w:t xml:space="preserve">Publishing a policy statement notifying employees that the unlawful manufacture, distribution, dispensing, </w:t>
      </w:r>
      <w:proofErr w:type="gramStart"/>
      <w:r w:rsidRPr="00C94031">
        <w:rPr>
          <w:rFonts w:ascii="Arial" w:hAnsi="Arial" w:cs="Arial"/>
          <w:sz w:val="20"/>
        </w:rPr>
        <w:t>possession</w:t>
      </w:r>
      <w:proofErr w:type="gramEnd"/>
      <w:r w:rsidRPr="00C94031">
        <w:rPr>
          <w:rFonts w:ascii="Arial" w:hAnsi="Arial" w:cs="Arial"/>
          <w:sz w:val="20"/>
        </w:rPr>
        <w:t xml:space="preserve"> or use of a controlled substance is prohibited in the grantee’s workplace and specifying the actions that will be taken against employees for violation of such prohibition.</w:t>
      </w:r>
    </w:p>
    <w:p w14:paraId="672AAB13" w14:textId="77777777" w:rsidR="00FF449A" w:rsidRPr="00C94031" w:rsidRDefault="00FF449A" w:rsidP="00FF449A">
      <w:pPr>
        <w:jc w:val="both"/>
        <w:rPr>
          <w:rFonts w:ascii="Arial" w:hAnsi="Arial" w:cs="Arial"/>
          <w:sz w:val="20"/>
        </w:rPr>
      </w:pPr>
    </w:p>
    <w:p w14:paraId="6AF1E66B" w14:textId="77777777" w:rsidR="00FF449A" w:rsidRPr="00C94031" w:rsidRDefault="00FF449A" w:rsidP="00FF449A">
      <w:pPr>
        <w:tabs>
          <w:tab w:val="num" w:pos="1080"/>
        </w:tabs>
        <w:ind w:left="1080" w:hanging="360"/>
        <w:jc w:val="both"/>
        <w:rPr>
          <w:rFonts w:ascii="Arial" w:hAnsi="Arial" w:cs="Arial"/>
          <w:sz w:val="20"/>
        </w:rPr>
      </w:pPr>
      <w:r w:rsidRPr="00C94031">
        <w:rPr>
          <w:rFonts w:ascii="Arial" w:hAnsi="Arial" w:cs="Arial"/>
          <w:sz w:val="20"/>
        </w:rPr>
        <w:t>Establishing a drug-free awareness program to inform employees about:</w:t>
      </w:r>
    </w:p>
    <w:p w14:paraId="5D219400" w14:textId="77777777" w:rsidR="00FF449A" w:rsidRPr="00C94031" w:rsidRDefault="00FF449A" w:rsidP="00FF449A">
      <w:pPr>
        <w:tabs>
          <w:tab w:val="num" w:pos="1440"/>
        </w:tabs>
        <w:ind w:left="1440" w:hanging="360"/>
        <w:jc w:val="both"/>
        <w:rPr>
          <w:rFonts w:ascii="Arial" w:hAnsi="Arial" w:cs="Arial"/>
          <w:sz w:val="20"/>
        </w:rPr>
      </w:pPr>
      <w:r w:rsidRPr="00C94031">
        <w:rPr>
          <w:rFonts w:ascii="Arial" w:hAnsi="Arial" w:cs="Arial"/>
          <w:sz w:val="20"/>
        </w:rPr>
        <w:t xml:space="preserve">The dangers of drug abuse in the </w:t>
      </w:r>
      <w:proofErr w:type="gramStart"/>
      <w:r w:rsidRPr="00C94031">
        <w:rPr>
          <w:rFonts w:ascii="Arial" w:hAnsi="Arial" w:cs="Arial"/>
          <w:sz w:val="20"/>
        </w:rPr>
        <w:t>workplace;</w:t>
      </w:r>
      <w:proofErr w:type="gramEnd"/>
    </w:p>
    <w:p w14:paraId="6C37AB06" w14:textId="77777777" w:rsidR="00FF449A" w:rsidRPr="00C94031" w:rsidRDefault="00FF449A" w:rsidP="00FF449A">
      <w:pPr>
        <w:tabs>
          <w:tab w:val="num" w:pos="1440"/>
        </w:tabs>
        <w:ind w:left="1440" w:hanging="360"/>
        <w:jc w:val="both"/>
        <w:rPr>
          <w:rFonts w:ascii="Arial" w:hAnsi="Arial" w:cs="Arial"/>
          <w:sz w:val="20"/>
        </w:rPr>
      </w:pPr>
      <w:r w:rsidRPr="00C94031">
        <w:rPr>
          <w:rFonts w:ascii="Arial" w:hAnsi="Arial" w:cs="Arial"/>
          <w:sz w:val="20"/>
        </w:rPr>
        <w:t xml:space="preserve">The grantee’s policy of maintaining a drug-free </w:t>
      </w:r>
      <w:proofErr w:type="gramStart"/>
      <w:r w:rsidRPr="00C94031">
        <w:rPr>
          <w:rFonts w:ascii="Arial" w:hAnsi="Arial" w:cs="Arial"/>
          <w:sz w:val="20"/>
        </w:rPr>
        <w:t>workplace;</w:t>
      </w:r>
      <w:proofErr w:type="gramEnd"/>
    </w:p>
    <w:p w14:paraId="2EA8FC04" w14:textId="77777777" w:rsidR="00FF449A" w:rsidRPr="00C94031" w:rsidRDefault="00FF449A" w:rsidP="00FF449A">
      <w:pPr>
        <w:tabs>
          <w:tab w:val="num" w:pos="1440"/>
        </w:tabs>
        <w:ind w:left="1440" w:hanging="360"/>
        <w:jc w:val="both"/>
        <w:rPr>
          <w:rFonts w:ascii="Arial" w:hAnsi="Arial" w:cs="Arial"/>
          <w:sz w:val="20"/>
        </w:rPr>
      </w:pPr>
      <w:r w:rsidRPr="00C94031">
        <w:rPr>
          <w:rFonts w:ascii="Arial" w:hAnsi="Arial" w:cs="Arial"/>
          <w:sz w:val="20"/>
        </w:rPr>
        <w:t>Any available drug counseling, rehabilitation, and employee assistance programs; and</w:t>
      </w:r>
    </w:p>
    <w:p w14:paraId="23D90297" w14:textId="77777777" w:rsidR="00FF449A" w:rsidRPr="00C94031" w:rsidRDefault="00FF449A" w:rsidP="00FF449A">
      <w:pPr>
        <w:tabs>
          <w:tab w:val="num" w:pos="1440"/>
        </w:tabs>
        <w:ind w:left="1440" w:hanging="360"/>
        <w:jc w:val="both"/>
        <w:rPr>
          <w:rFonts w:ascii="Arial" w:hAnsi="Arial" w:cs="Arial"/>
          <w:sz w:val="20"/>
        </w:rPr>
      </w:pPr>
      <w:r w:rsidRPr="00C94031">
        <w:rPr>
          <w:rFonts w:ascii="Arial" w:hAnsi="Arial" w:cs="Arial"/>
          <w:sz w:val="20"/>
        </w:rPr>
        <w:t>The penalties that may be imposed upon employees for drug abuse violations occurring in the workplace.</w:t>
      </w:r>
    </w:p>
    <w:p w14:paraId="57452C3A" w14:textId="77777777" w:rsidR="00FF449A" w:rsidRPr="00C94031" w:rsidRDefault="00FF449A" w:rsidP="00FF449A">
      <w:pPr>
        <w:jc w:val="both"/>
        <w:rPr>
          <w:rFonts w:ascii="Arial" w:hAnsi="Arial" w:cs="Arial"/>
          <w:sz w:val="20"/>
        </w:rPr>
      </w:pPr>
    </w:p>
    <w:p w14:paraId="13BE90F4" w14:textId="77777777" w:rsidR="00FF449A" w:rsidRPr="00C94031" w:rsidRDefault="00FF449A" w:rsidP="00FF449A">
      <w:pPr>
        <w:tabs>
          <w:tab w:val="num" w:pos="1080"/>
        </w:tabs>
        <w:ind w:left="1080" w:hanging="360"/>
        <w:jc w:val="both"/>
        <w:rPr>
          <w:rFonts w:ascii="Arial" w:hAnsi="Arial" w:cs="Arial"/>
          <w:sz w:val="20"/>
        </w:rPr>
      </w:pPr>
      <w:r w:rsidRPr="00C94031">
        <w:rPr>
          <w:rFonts w:ascii="Arial" w:hAnsi="Arial" w:cs="Arial"/>
          <w:sz w:val="20"/>
        </w:rPr>
        <w:t>Making it a requirement that each employee to be engaged in the performance of the grant be given a copy of the statement required by paragraph A.</w:t>
      </w:r>
    </w:p>
    <w:p w14:paraId="10CB98FD" w14:textId="77777777" w:rsidR="00FF449A" w:rsidRPr="00C94031" w:rsidRDefault="00FF449A" w:rsidP="00FF449A">
      <w:pPr>
        <w:jc w:val="both"/>
        <w:rPr>
          <w:rFonts w:ascii="Arial" w:hAnsi="Arial" w:cs="Arial"/>
          <w:sz w:val="20"/>
        </w:rPr>
      </w:pPr>
    </w:p>
    <w:p w14:paraId="6DB8EC29" w14:textId="77777777" w:rsidR="00FF449A" w:rsidRPr="00C94031" w:rsidRDefault="00FF449A" w:rsidP="00FF449A">
      <w:pPr>
        <w:tabs>
          <w:tab w:val="num" w:pos="1080"/>
        </w:tabs>
        <w:ind w:left="1080" w:hanging="360"/>
        <w:jc w:val="both"/>
        <w:rPr>
          <w:rFonts w:ascii="Arial" w:hAnsi="Arial" w:cs="Arial"/>
          <w:sz w:val="20"/>
        </w:rPr>
      </w:pPr>
      <w:r w:rsidRPr="00C94031">
        <w:rPr>
          <w:rFonts w:ascii="Arial" w:hAnsi="Arial" w:cs="Arial"/>
          <w:sz w:val="20"/>
        </w:rPr>
        <w:t>Notifying all employees that, as a condition of employment under the grant, the employee will:</w:t>
      </w:r>
    </w:p>
    <w:p w14:paraId="6A48E152" w14:textId="77777777" w:rsidR="00FF449A" w:rsidRPr="00C94031" w:rsidRDefault="00FF449A" w:rsidP="00FF449A">
      <w:pPr>
        <w:tabs>
          <w:tab w:val="num" w:pos="1440"/>
        </w:tabs>
        <w:ind w:left="1440" w:hanging="360"/>
        <w:jc w:val="both"/>
        <w:rPr>
          <w:rFonts w:ascii="Arial" w:hAnsi="Arial" w:cs="Arial"/>
          <w:sz w:val="20"/>
        </w:rPr>
      </w:pPr>
      <w:r w:rsidRPr="00C94031">
        <w:rPr>
          <w:rFonts w:ascii="Arial" w:hAnsi="Arial" w:cs="Arial"/>
          <w:sz w:val="20"/>
        </w:rPr>
        <w:t>Abide by the terms of the statement; and</w:t>
      </w:r>
    </w:p>
    <w:p w14:paraId="08F8ED85" w14:textId="77777777" w:rsidR="00FF449A" w:rsidRPr="00C94031" w:rsidRDefault="00FF449A" w:rsidP="00FF449A">
      <w:pPr>
        <w:tabs>
          <w:tab w:val="num" w:pos="1440"/>
        </w:tabs>
        <w:ind w:left="1440" w:hanging="360"/>
        <w:jc w:val="both"/>
        <w:rPr>
          <w:rFonts w:ascii="Arial" w:hAnsi="Arial" w:cs="Arial"/>
          <w:sz w:val="20"/>
        </w:rPr>
      </w:pPr>
      <w:r w:rsidRPr="00C94031">
        <w:rPr>
          <w:rFonts w:ascii="Arial" w:hAnsi="Arial" w:cs="Arial"/>
          <w:sz w:val="20"/>
        </w:rPr>
        <w:t>Notify the employer in writing of his or her conviction for a violation of a criminal drug statute for a violation occurring in the workplace no later than five days after such conviction.</w:t>
      </w:r>
    </w:p>
    <w:p w14:paraId="50BCBBEA" w14:textId="77777777" w:rsidR="00FF449A" w:rsidRPr="00C94031" w:rsidRDefault="00FF449A" w:rsidP="00FF449A">
      <w:pPr>
        <w:jc w:val="both"/>
        <w:rPr>
          <w:rFonts w:ascii="Arial" w:hAnsi="Arial" w:cs="Arial"/>
          <w:sz w:val="20"/>
        </w:rPr>
      </w:pPr>
    </w:p>
    <w:p w14:paraId="7381ED7A" w14:textId="77777777" w:rsidR="00FF449A" w:rsidRPr="00C94031" w:rsidRDefault="00FF449A" w:rsidP="00FF449A">
      <w:pPr>
        <w:pStyle w:val="BodyText2"/>
        <w:tabs>
          <w:tab w:val="num" w:pos="1080"/>
        </w:tabs>
        <w:spacing w:after="0" w:line="240" w:lineRule="auto"/>
        <w:ind w:left="1080" w:hanging="360"/>
        <w:jc w:val="both"/>
        <w:rPr>
          <w:rFonts w:ascii="Arial" w:hAnsi="Arial" w:cs="Arial"/>
          <w:sz w:val="20"/>
          <w:szCs w:val="20"/>
        </w:rPr>
      </w:pPr>
      <w:r w:rsidRPr="00C94031">
        <w:rPr>
          <w:rFonts w:ascii="Arial" w:hAnsi="Arial" w:cs="Arial"/>
          <w:sz w:val="20"/>
          <w:szCs w:val="20"/>
        </w:rPr>
        <w:t>Notifying the agency within ten days after receiving notice under paragraph D.2. with respect to any employee or otherwise receiving actual notice of such conviction.  Employers of convicted employees provide notice, including position title, to every grant officer or other designee on whose grant activity the convicted employee was working.  The Federal agency has designated a central point for the receipt of such notices.  Notice shall include the identification number(s) of each affected grant.</w:t>
      </w:r>
    </w:p>
    <w:p w14:paraId="5A80499F" w14:textId="77777777" w:rsidR="00FF449A" w:rsidRPr="00C94031" w:rsidRDefault="00FF449A" w:rsidP="00FF449A">
      <w:pPr>
        <w:jc w:val="both"/>
        <w:rPr>
          <w:rFonts w:ascii="Arial" w:hAnsi="Arial" w:cs="Arial"/>
          <w:sz w:val="20"/>
        </w:rPr>
      </w:pPr>
    </w:p>
    <w:p w14:paraId="06952C9C" w14:textId="77777777" w:rsidR="00FF449A" w:rsidRPr="00C94031" w:rsidRDefault="00FF449A" w:rsidP="00FF449A">
      <w:pPr>
        <w:tabs>
          <w:tab w:val="num" w:pos="1080"/>
        </w:tabs>
        <w:ind w:left="1080" w:hanging="360"/>
        <w:jc w:val="both"/>
        <w:rPr>
          <w:rFonts w:ascii="Arial" w:hAnsi="Arial" w:cs="Arial"/>
          <w:sz w:val="20"/>
        </w:rPr>
      </w:pPr>
      <w:r w:rsidRPr="00C94031">
        <w:rPr>
          <w:rFonts w:ascii="Arial" w:hAnsi="Arial" w:cs="Arial"/>
          <w:sz w:val="20"/>
        </w:rPr>
        <w:t xml:space="preserve">Taking one of the following actions, within 30 days of receiving notice under paragraph D.2., with respect to any employee who is so </w:t>
      </w:r>
      <w:proofErr w:type="gramStart"/>
      <w:r w:rsidRPr="00C94031">
        <w:rPr>
          <w:rFonts w:ascii="Arial" w:hAnsi="Arial" w:cs="Arial"/>
          <w:sz w:val="20"/>
        </w:rPr>
        <w:t>convicted</w:t>
      </w:r>
      <w:proofErr w:type="gramEnd"/>
    </w:p>
    <w:p w14:paraId="23DD19F7" w14:textId="77777777" w:rsidR="00FF449A" w:rsidRPr="00C94031" w:rsidRDefault="00FF449A" w:rsidP="00FF449A">
      <w:pPr>
        <w:tabs>
          <w:tab w:val="num" w:pos="1440"/>
        </w:tabs>
        <w:ind w:left="1440" w:hanging="360"/>
        <w:jc w:val="both"/>
        <w:rPr>
          <w:rFonts w:ascii="Arial" w:hAnsi="Arial" w:cs="Arial"/>
          <w:sz w:val="20"/>
        </w:rPr>
      </w:pPr>
      <w:r w:rsidRPr="00C94031">
        <w:rPr>
          <w:rFonts w:ascii="Arial" w:hAnsi="Arial" w:cs="Arial"/>
          <w:sz w:val="20"/>
        </w:rPr>
        <w:t>Taking appropriate personnel action against such an employee, up to and including termination consistent with the requirement of the Rehabilitation Act of 1973, as amended; or</w:t>
      </w:r>
    </w:p>
    <w:p w14:paraId="7439E288" w14:textId="77777777" w:rsidR="00FF449A" w:rsidRPr="00C94031" w:rsidRDefault="00FF449A" w:rsidP="00FF449A">
      <w:pPr>
        <w:tabs>
          <w:tab w:val="num" w:pos="1440"/>
        </w:tabs>
        <w:ind w:left="1440" w:hanging="360"/>
        <w:jc w:val="both"/>
        <w:rPr>
          <w:rFonts w:ascii="Arial" w:hAnsi="Arial" w:cs="Arial"/>
          <w:sz w:val="20"/>
        </w:rPr>
      </w:pPr>
      <w:r w:rsidRPr="00C94031">
        <w:rPr>
          <w:rFonts w:ascii="Arial" w:hAnsi="Arial" w:cs="Arial"/>
          <w:sz w:val="20"/>
        </w:rPr>
        <w:t xml:space="preserve">Requiring such employee to participate satisfactorily in a drug abuse assistance or rehabilitation program approved for such purposes by a Federal, State, or local health, law enforcement, or other appropriate </w:t>
      </w:r>
      <w:proofErr w:type="gramStart"/>
      <w:r w:rsidRPr="00C94031">
        <w:rPr>
          <w:rFonts w:ascii="Arial" w:hAnsi="Arial" w:cs="Arial"/>
          <w:sz w:val="20"/>
        </w:rPr>
        <w:t>agency;</w:t>
      </w:r>
      <w:proofErr w:type="gramEnd"/>
    </w:p>
    <w:p w14:paraId="6BB47862" w14:textId="77777777" w:rsidR="00FF449A" w:rsidRPr="00C94031" w:rsidRDefault="00FF449A" w:rsidP="00FF449A">
      <w:pPr>
        <w:ind w:left="1080"/>
        <w:jc w:val="both"/>
        <w:rPr>
          <w:rFonts w:ascii="Arial" w:hAnsi="Arial" w:cs="Arial"/>
          <w:sz w:val="20"/>
        </w:rPr>
      </w:pPr>
    </w:p>
    <w:p w14:paraId="057B46E9" w14:textId="2467801D" w:rsidR="00FF449A" w:rsidRPr="00C94031" w:rsidRDefault="00FF449A" w:rsidP="00FF449A">
      <w:pPr>
        <w:tabs>
          <w:tab w:val="num" w:pos="1080"/>
        </w:tabs>
        <w:ind w:left="1080" w:hanging="360"/>
        <w:jc w:val="both"/>
        <w:rPr>
          <w:rFonts w:ascii="Arial" w:hAnsi="Arial" w:cs="Arial"/>
          <w:sz w:val="20"/>
        </w:rPr>
      </w:pPr>
      <w:r w:rsidRPr="00C94031">
        <w:rPr>
          <w:rFonts w:ascii="Arial" w:hAnsi="Arial" w:cs="Arial"/>
          <w:sz w:val="20"/>
        </w:rPr>
        <w:t>Making a good faith effort to continue to maintain a drug-free workplace through implementation of subparagraphs (A), (B), (C), (D), (E), and (F).</w:t>
      </w:r>
    </w:p>
    <w:p w14:paraId="31AAA8DC" w14:textId="77777777" w:rsidR="007B4F41" w:rsidRPr="00C94031" w:rsidRDefault="007B4F41" w:rsidP="00FF449A">
      <w:pPr>
        <w:tabs>
          <w:tab w:val="num" w:pos="1080"/>
        </w:tabs>
        <w:ind w:left="1080" w:hanging="360"/>
        <w:jc w:val="both"/>
        <w:rPr>
          <w:rFonts w:ascii="Arial" w:hAnsi="Arial" w:cs="Arial"/>
          <w:sz w:val="20"/>
        </w:rPr>
      </w:pP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1017"/>
        <w:gridCol w:w="4361"/>
      </w:tblGrid>
      <w:tr w:rsidR="007B4F41" w:rsidRPr="00C94031" w14:paraId="7D9D0B8F" w14:textId="77777777" w:rsidTr="007B4F41">
        <w:trPr>
          <w:trHeight w:val="457"/>
        </w:trPr>
        <w:tc>
          <w:tcPr>
            <w:tcW w:w="4453" w:type="dxa"/>
            <w:tcBorders>
              <w:bottom w:val="single" w:sz="4" w:space="0" w:color="auto"/>
            </w:tcBorders>
          </w:tcPr>
          <w:p w14:paraId="04B1A401" w14:textId="77777777" w:rsidR="007B4F41" w:rsidRPr="00C94031" w:rsidRDefault="007B4F41" w:rsidP="007B4F41">
            <w:pPr>
              <w:rPr>
                <w:rFonts w:ascii="Arial" w:hAnsi="Arial" w:cs="Arial"/>
                <w:sz w:val="22"/>
                <w:szCs w:val="22"/>
              </w:rPr>
            </w:pPr>
            <w:bookmarkStart w:id="154" w:name="_Hlk106104048"/>
          </w:p>
        </w:tc>
        <w:tc>
          <w:tcPr>
            <w:tcW w:w="1016" w:type="dxa"/>
          </w:tcPr>
          <w:p w14:paraId="2DED5ABC" w14:textId="77777777" w:rsidR="007B4F41" w:rsidRPr="00C94031" w:rsidRDefault="007B4F41" w:rsidP="007B4F41">
            <w:pPr>
              <w:rPr>
                <w:rFonts w:ascii="Arial" w:hAnsi="Arial" w:cs="Arial"/>
                <w:sz w:val="22"/>
                <w:szCs w:val="22"/>
              </w:rPr>
            </w:pPr>
          </w:p>
        </w:tc>
        <w:tc>
          <w:tcPr>
            <w:tcW w:w="4361" w:type="dxa"/>
            <w:tcBorders>
              <w:bottom w:val="single" w:sz="4" w:space="0" w:color="auto"/>
            </w:tcBorders>
          </w:tcPr>
          <w:p w14:paraId="05BEA3C2" w14:textId="77777777" w:rsidR="007B4F41" w:rsidRPr="00C94031" w:rsidRDefault="007B4F41" w:rsidP="007B4F41">
            <w:pPr>
              <w:rPr>
                <w:rFonts w:ascii="Arial" w:hAnsi="Arial" w:cs="Arial"/>
                <w:sz w:val="22"/>
                <w:szCs w:val="22"/>
              </w:rPr>
            </w:pPr>
          </w:p>
        </w:tc>
      </w:tr>
      <w:tr w:rsidR="007B4F41" w:rsidRPr="00C94031" w14:paraId="4A8F74BF" w14:textId="77777777" w:rsidTr="007B4F41">
        <w:trPr>
          <w:trHeight w:val="431"/>
        </w:trPr>
        <w:tc>
          <w:tcPr>
            <w:tcW w:w="4453" w:type="dxa"/>
            <w:tcBorders>
              <w:top w:val="single" w:sz="4" w:space="0" w:color="auto"/>
            </w:tcBorders>
          </w:tcPr>
          <w:p w14:paraId="0CD17519" w14:textId="4C92628E" w:rsidR="007B4F41" w:rsidRPr="00C94031" w:rsidRDefault="007B4F41" w:rsidP="007B4F41">
            <w:pPr>
              <w:rPr>
                <w:rFonts w:ascii="Arial" w:hAnsi="Arial" w:cs="Arial"/>
                <w:sz w:val="22"/>
                <w:szCs w:val="22"/>
              </w:rPr>
            </w:pPr>
            <w:r w:rsidRPr="00C94031">
              <w:rPr>
                <w:rFonts w:ascii="Arial" w:hAnsi="Arial" w:cs="Arial"/>
                <w:sz w:val="22"/>
                <w:szCs w:val="22"/>
              </w:rPr>
              <w:t>Signature</w:t>
            </w:r>
          </w:p>
        </w:tc>
        <w:tc>
          <w:tcPr>
            <w:tcW w:w="1016" w:type="dxa"/>
          </w:tcPr>
          <w:p w14:paraId="5A85F534" w14:textId="77777777" w:rsidR="007B4F41" w:rsidRPr="00C94031" w:rsidRDefault="007B4F41" w:rsidP="007B4F41">
            <w:pPr>
              <w:rPr>
                <w:rFonts w:ascii="Arial" w:hAnsi="Arial" w:cs="Arial"/>
                <w:sz w:val="22"/>
                <w:szCs w:val="22"/>
              </w:rPr>
            </w:pPr>
          </w:p>
        </w:tc>
        <w:tc>
          <w:tcPr>
            <w:tcW w:w="4361" w:type="dxa"/>
            <w:tcBorders>
              <w:top w:val="single" w:sz="4" w:space="0" w:color="auto"/>
            </w:tcBorders>
          </w:tcPr>
          <w:p w14:paraId="601CC3C6" w14:textId="2E3E8B07" w:rsidR="007B4F41" w:rsidRPr="00C94031" w:rsidRDefault="007B4F41" w:rsidP="007B4F41">
            <w:pPr>
              <w:rPr>
                <w:rFonts w:ascii="Arial" w:hAnsi="Arial" w:cs="Arial"/>
                <w:sz w:val="22"/>
                <w:szCs w:val="22"/>
              </w:rPr>
            </w:pPr>
            <w:r w:rsidRPr="00C94031">
              <w:rPr>
                <w:rFonts w:ascii="Arial" w:hAnsi="Arial" w:cs="Arial"/>
                <w:sz w:val="22"/>
                <w:szCs w:val="22"/>
              </w:rPr>
              <w:t>Date</w:t>
            </w:r>
          </w:p>
        </w:tc>
      </w:tr>
      <w:tr w:rsidR="007B4F41" w:rsidRPr="00C94031" w14:paraId="69E2647A" w14:textId="77777777" w:rsidTr="007B4F41">
        <w:trPr>
          <w:trHeight w:val="457"/>
        </w:trPr>
        <w:tc>
          <w:tcPr>
            <w:tcW w:w="5470" w:type="dxa"/>
            <w:gridSpan w:val="2"/>
            <w:tcBorders>
              <w:bottom w:val="single" w:sz="4" w:space="0" w:color="auto"/>
            </w:tcBorders>
          </w:tcPr>
          <w:p w14:paraId="1FE13190" w14:textId="77777777" w:rsidR="007B4F41" w:rsidRPr="00C94031" w:rsidRDefault="007B4F41" w:rsidP="007B4F41">
            <w:pPr>
              <w:rPr>
                <w:rFonts w:ascii="Arial" w:hAnsi="Arial" w:cs="Arial"/>
                <w:sz w:val="22"/>
                <w:szCs w:val="22"/>
              </w:rPr>
            </w:pPr>
          </w:p>
        </w:tc>
        <w:tc>
          <w:tcPr>
            <w:tcW w:w="4361" w:type="dxa"/>
          </w:tcPr>
          <w:p w14:paraId="1D373469" w14:textId="77777777" w:rsidR="007B4F41" w:rsidRPr="00C94031" w:rsidRDefault="007B4F41" w:rsidP="007B4F41">
            <w:pPr>
              <w:rPr>
                <w:rFonts w:ascii="Arial" w:hAnsi="Arial" w:cs="Arial"/>
                <w:sz w:val="22"/>
                <w:szCs w:val="22"/>
              </w:rPr>
            </w:pPr>
          </w:p>
        </w:tc>
      </w:tr>
      <w:tr w:rsidR="007B4F41" w:rsidRPr="00C94031" w14:paraId="1B091C4B" w14:textId="77777777" w:rsidTr="007B4F41">
        <w:trPr>
          <w:trHeight w:val="457"/>
        </w:trPr>
        <w:tc>
          <w:tcPr>
            <w:tcW w:w="5470" w:type="dxa"/>
            <w:gridSpan w:val="2"/>
            <w:tcBorders>
              <w:top w:val="single" w:sz="4" w:space="0" w:color="auto"/>
            </w:tcBorders>
          </w:tcPr>
          <w:p w14:paraId="372552A7" w14:textId="52E2ED1B" w:rsidR="007B4F41" w:rsidRPr="00C94031" w:rsidRDefault="007B4F41" w:rsidP="007B4F41">
            <w:pPr>
              <w:rPr>
                <w:rFonts w:ascii="Arial" w:hAnsi="Arial" w:cs="Arial"/>
                <w:sz w:val="22"/>
                <w:szCs w:val="22"/>
              </w:rPr>
            </w:pPr>
            <w:r w:rsidRPr="00C94031">
              <w:rPr>
                <w:rFonts w:ascii="Arial" w:hAnsi="Arial" w:cs="Arial"/>
                <w:sz w:val="22"/>
                <w:szCs w:val="22"/>
              </w:rPr>
              <w:t>Typed Name and Title of Authorized Representative</w:t>
            </w:r>
          </w:p>
        </w:tc>
        <w:tc>
          <w:tcPr>
            <w:tcW w:w="4361" w:type="dxa"/>
          </w:tcPr>
          <w:p w14:paraId="2DE09035" w14:textId="77777777" w:rsidR="007B4F41" w:rsidRPr="00C94031" w:rsidRDefault="007B4F41" w:rsidP="007B4F41">
            <w:pPr>
              <w:rPr>
                <w:rFonts w:ascii="Arial" w:hAnsi="Arial" w:cs="Arial"/>
                <w:sz w:val="22"/>
                <w:szCs w:val="22"/>
              </w:rPr>
            </w:pPr>
          </w:p>
        </w:tc>
      </w:tr>
      <w:bookmarkEnd w:id="154"/>
    </w:tbl>
    <w:p w14:paraId="655BFD22" w14:textId="77777777" w:rsidR="00FF449A" w:rsidRPr="00C94031" w:rsidRDefault="00FF449A" w:rsidP="007B4F41">
      <w:pPr>
        <w:rPr>
          <w:rFonts w:ascii="Arial" w:hAnsi="Arial" w:cs="Arial"/>
          <w:sz w:val="22"/>
          <w:szCs w:val="22"/>
        </w:rPr>
      </w:pPr>
    </w:p>
    <w:p w14:paraId="049336B1" w14:textId="77777777" w:rsidR="007B4F41" w:rsidRPr="00C94031" w:rsidRDefault="007B4F41" w:rsidP="00602325">
      <w:pPr>
        <w:pStyle w:val="Heading2"/>
        <w:rPr>
          <w:rFonts w:ascii="Arial" w:hAnsi="Arial" w:cs="Arial"/>
        </w:rPr>
        <w:sectPr w:rsidR="007B4F41" w:rsidRPr="00C94031" w:rsidSect="00B762CD">
          <w:headerReference w:type="default" r:id="rId43"/>
          <w:footerReference w:type="default" r:id="rId44"/>
          <w:footnotePr>
            <w:numFmt w:val="lowerLetter"/>
          </w:footnotePr>
          <w:endnotePr>
            <w:numFmt w:val="lowerLetter"/>
          </w:endnotePr>
          <w:pgSz w:w="12240" w:h="15840" w:code="1"/>
          <w:pgMar w:top="1440" w:right="1080" w:bottom="1440" w:left="1080" w:header="720" w:footer="720" w:gutter="0"/>
          <w:cols w:space="720"/>
          <w:docGrid w:linePitch="326"/>
        </w:sectPr>
      </w:pPr>
    </w:p>
    <w:p w14:paraId="465C045B" w14:textId="77777777" w:rsidR="00FF449A" w:rsidRPr="00C94031" w:rsidRDefault="00FF449A" w:rsidP="00B762CD">
      <w:pPr>
        <w:pStyle w:val="Heading2"/>
        <w:spacing w:before="0"/>
        <w:rPr>
          <w:rFonts w:ascii="Arial" w:hAnsi="Arial" w:cs="Arial"/>
        </w:rPr>
      </w:pPr>
      <w:bookmarkStart w:id="155" w:name="_Toc106112507"/>
      <w:bookmarkStart w:id="156" w:name="_Toc129783445"/>
      <w:r w:rsidRPr="00C94031">
        <w:rPr>
          <w:rFonts w:ascii="Arial" w:hAnsi="Arial" w:cs="Arial"/>
        </w:rPr>
        <w:lastRenderedPageBreak/>
        <w:t>Certificate Regarding Conflict of Interest</w:t>
      </w:r>
      <w:bookmarkEnd w:id="155"/>
      <w:bookmarkEnd w:id="156"/>
    </w:p>
    <w:p w14:paraId="531FE8CE" w14:textId="01D75298" w:rsidR="00FF449A" w:rsidRPr="00C94031" w:rsidRDefault="00FF449A" w:rsidP="00FF449A">
      <w:pPr>
        <w:jc w:val="both"/>
        <w:rPr>
          <w:rFonts w:ascii="Arial" w:hAnsi="Arial" w:cs="Arial"/>
        </w:rPr>
      </w:pPr>
      <w:r w:rsidRPr="00C94031">
        <w:rPr>
          <w:rFonts w:ascii="Arial" w:hAnsi="Arial" w:cs="Arial"/>
        </w:rPr>
        <w:t xml:space="preserve">By signing and submitting this Certificate Regarding Conflict of Interest the undersigned covenants that no officers, </w:t>
      </w:r>
      <w:r w:rsidR="007B4F41" w:rsidRPr="00C94031">
        <w:rPr>
          <w:rFonts w:ascii="Arial" w:hAnsi="Arial" w:cs="Arial"/>
        </w:rPr>
        <w:t>members,</w:t>
      </w:r>
      <w:r w:rsidRPr="00C94031">
        <w:rPr>
          <w:rFonts w:ascii="Arial" w:hAnsi="Arial" w:cs="Arial"/>
        </w:rPr>
        <w:t xml:space="preserve"> or employees of its governing board have any interest, and that none shall acquire any interest, direct or indirect, that would conflict with full and complete execution of this contract.  </w:t>
      </w:r>
      <w:r w:rsidR="00F04A15" w:rsidRPr="00C94031">
        <w:rPr>
          <w:rFonts w:ascii="Arial" w:hAnsi="Arial" w:cs="Arial"/>
        </w:rPr>
        <w:t>Sub-recipient</w:t>
      </w:r>
      <w:r w:rsidRPr="00C94031">
        <w:rPr>
          <w:rFonts w:ascii="Arial" w:hAnsi="Arial" w:cs="Arial"/>
        </w:rPr>
        <w:t xml:space="preserve"> further covenants that in the performance of this contract, no person having any such interest will be employed. [WIOA Section 107 (h)]</w:t>
      </w:r>
    </w:p>
    <w:p w14:paraId="0A330733" w14:textId="77777777" w:rsidR="00FF449A" w:rsidRPr="00C94031" w:rsidRDefault="00FF449A" w:rsidP="00FF449A">
      <w:pPr>
        <w:jc w:val="both"/>
        <w:rPr>
          <w:rFonts w:ascii="Arial" w:hAnsi="Arial" w:cs="Arial"/>
        </w:rPr>
      </w:pPr>
    </w:p>
    <w:p w14:paraId="62A7D344" w14:textId="77777777" w:rsidR="00FF449A" w:rsidRPr="00C94031" w:rsidRDefault="00FF449A" w:rsidP="00FF449A">
      <w:pPr>
        <w:jc w:val="both"/>
        <w:rPr>
          <w:rFonts w:ascii="Arial" w:hAnsi="Arial" w:cs="Arial"/>
        </w:rPr>
      </w:pPr>
      <w:r w:rsidRPr="00C94031">
        <w:rPr>
          <w:rFonts w:ascii="Arial" w:hAnsi="Arial" w:cs="Arial"/>
        </w:rPr>
        <w:t xml:space="preserve">No employee, officer, or agent, any member of his or her immediate family, his or her partner, or an organization which employs or is about to employ any of the parties indicated herein, has a financial or other interest in the firm selected for an award.  The officers, employees, and agents of the recipient shall neither solicit no accept gratuities, favors or anything of monetary value from </w:t>
      </w:r>
      <w:r w:rsidR="00F04A15" w:rsidRPr="00C94031">
        <w:rPr>
          <w:rFonts w:ascii="Arial" w:hAnsi="Arial" w:cs="Arial"/>
        </w:rPr>
        <w:t>sub-recipient</w:t>
      </w:r>
      <w:r w:rsidRPr="00C94031">
        <w:rPr>
          <w:rFonts w:ascii="Arial" w:hAnsi="Arial" w:cs="Arial"/>
        </w:rPr>
        <w:t xml:space="preserve">s, or parties to sub agreements.  </w:t>
      </w:r>
    </w:p>
    <w:p w14:paraId="5B60CA31" w14:textId="77777777" w:rsidR="00FF449A" w:rsidRPr="00C94031" w:rsidRDefault="00FF449A" w:rsidP="00FF449A">
      <w:pPr>
        <w:rPr>
          <w:rFonts w:ascii="Arial" w:hAnsi="Arial" w:cs="Arial"/>
          <w:sz w:val="22"/>
          <w:szCs w:val="22"/>
        </w:rPr>
      </w:pPr>
    </w:p>
    <w:p w14:paraId="2B39A89F" w14:textId="77777777" w:rsidR="00FF449A" w:rsidRPr="00C94031" w:rsidRDefault="00FF449A" w:rsidP="00FF449A">
      <w:pPr>
        <w:rPr>
          <w:rFonts w:ascii="Arial" w:hAnsi="Arial" w:cs="Arial"/>
          <w:sz w:val="22"/>
          <w:szCs w:val="22"/>
        </w:rPr>
      </w:pP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1017"/>
        <w:gridCol w:w="4361"/>
      </w:tblGrid>
      <w:tr w:rsidR="007B4F41" w:rsidRPr="00C94031" w14:paraId="74428D19" w14:textId="77777777" w:rsidTr="00E222B5">
        <w:trPr>
          <w:trHeight w:val="457"/>
        </w:trPr>
        <w:tc>
          <w:tcPr>
            <w:tcW w:w="4453" w:type="dxa"/>
            <w:tcBorders>
              <w:bottom w:val="single" w:sz="4" w:space="0" w:color="auto"/>
            </w:tcBorders>
          </w:tcPr>
          <w:p w14:paraId="46DD4233" w14:textId="77777777" w:rsidR="007B4F41" w:rsidRPr="00C94031" w:rsidRDefault="007B4F41" w:rsidP="00E222B5">
            <w:pPr>
              <w:rPr>
                <w:rFonts w:ascii="Arial" w:hAnsi="Arial" w:cs="Arial"/>
                <w:sz w:val="22"/>
                <w:szCs w:val="22"/>
              </w:rPr>
            </w:pPr>
          </w:p>
        </w:tc>
        <w:tc>
          <w:tcPr>
            <w:tcW w:w="1016" w:type="dxa"/>
          </w:tcPr>
          <w:p w14:paraId="31417C30" w14:textId="77777777" w:rsidR="007B4F41" w:rsidRPr="00C94031" w:rsidRDefault="007B4F41" w:rsidP="00E222B5">
            <w:pPr>
              <w:rPr>
                <w:rFonts w:ascii="Arial" w:hAnsi="Arial" w:cs="Arial"/>
                <w:sz w:val="22"/>
                <w:szCs w:val="22"/>
              </w:rPr>
            </w:pPr>
          </w:p>
        </w:tc>
        <w:tc>
          <w:tcPr>
            <w:tcW w:w="4361" w:type="dxa"/>
            <w:tcBorders>
              <w:bottom w:val="single" w:sz="4" w:space="0" w:color="auto"/>
            </w:tcBorders>
          </w:tcPr>
          <w:p w14:paraId="3846193A" w14:textId="77777777" w:rsidR="007B4F41" w:rsidRPr="00C94031" w:rsidRDefault="007B4F41" w:rsidP="00E222B5">
            <w:pPr>
              <w:rPr>
                <w:rFonts w:ascii="Arial" w:hAnsi="Arial" w:cs="Arial"/>
                <w:sz w:val="22"/>
                <w:szCs w:val="22"/>
              </w:rPr>
            </w:pPr>
          </w:p>
        </w:tc>
      </w:tr>
      <w:tr w:rsidR="007B4F41" w:rsidRPr="00C94031" w14:paraId="1142DB32" w14:textId="77777777" w:rsidTr="00E222B5">
        <w:trPr>
          <w:trHeight w:val="431"/>
        </w:trPr>
        <w:tc>
          <w:tcPr>
            <w:tcW w:w="4453" w:type="dxa"/>
            <w:tcBorders>
              <w:top w:val="single" w:sz="4" w:space="0" w:color="auto"/>
            </w:tcBorders>
          </w:tcPr>
          <w:p w14:paraId="382BFFC7" w14:textId="77777777" w:rsidR="007B4F41" w:rsidRPr="00C94031" w:rsidRDefault="007B4F41" w:rsidP="00E222B5">
            <w:pPr>
              <w:rPr>
                <w:rFonts w:ascii="Arial" w:hAnsi="Arial" w:cs="Arial"/>
                <w:sz w:val="22"/>
                <w:szCs w:val="22"/>
              </w:rPr>
            </w:pPr>
            <w:r w:rsidRPr="00C94031">
              <w:rPr>
                <w:rFonts w:ascii="Arial" w:hAnsi="Arial" w:cs="Arial"/>
                <w:sz w:val="22"/>
                <w:szCs w:val="22"/>
              </w:rPr>
              <w:t>Signature</w:t>
            </w:r>
          </w:p>
        </w:tc>
        <w:tc>
          <w:tcPr>
            <w:tcW w:w="1016" w:type="dxa"/>
          </w:tcPr>
          <w:p w14:paraId="0B004D56" w14:textId="77777777" w:rsidR="007B4F41" w:rsidRPr="00C94031" w:rsidRDefault="007B4F41" w:rsidP="00E222B5">
            <w:pPr>
              <w:rPr>
                <w:rFonts w:ascii="Arial" w:hAnsi="Arial" w:cs="Arial"/>
                <w:sz w:val="22"/>
                <w:szCs w:val="22"/>
              </w:rPr>
            </w:pPr>
          </w:p>
        </w:tc>
        <w:tc>
          <w:tcPr>
            <w:tcW w:w="4361" w:type="dxa"/>
            <w:tcBorders>
              <w:top w:val="single" w:sz="4" w:space="0" w:color="auto"/>
            </w:tcBorders>
          </w:tcPr>
          <w:p w14:paraId="25A3A021" w14:textId="77777777" w:rsidR="007B4F41" w:rsidRPr="00C94031" w:rsidRDefault="007B4F41" w:rsidP="00E222B5">
            <w:pPr>
              <w:rPr>
                <w:rFonts w:ascii="Arial" w:hAnsi="Arial" w:cs="Arial"/>
                <w:sz w:val="22"/>
                <w:szCs w:val="22"/>
              </w:rPr>
            </w:pPr>
            <w:r w:rsidRPr="00C94031">
              <w:rPr>
                <w:rFonts w:ascii="Arial" w:hAnsi="Arial" w:cs="Arial"/>
                <w:sz w:val="22"/>
                <w:szCs w:val="22"/>
              </w:rPr>
              <w:t>Date</w:t>
            </w:r>
          </w:p>
        </w:tc>
      </w:tr>
      <w:tr w:rsidR="007B4F41" w:rsidRPr="00C94031" w14:paraId="6847E9B9" w14:textId="77777777" w:rsidTr="00E222B5">
        <w:trPr>
          <w:trHeight w:val="457"/>
        </w:trPr>
        <w:tc>
          <w:tcPr>
            <w:tcW w:w="5470" w:type="dxa"/>
            <w:gridSpan w:val="2"/>
            <w:tcBorders>
              <w:bottom w:val="single" w:sz="4" w:space="0" w:color="auto"/>
            </w:tcBorders>
          </w:tcPr>
          <w:p w14:paraId="4CDFD266" w14:textId="77777777" w:rsidR="007B4F41" w:rsidRPr="00C94031" w:rsidRDefault="007B4F41" w:rsidP="00E222B5">
            <w:pPr>
              <w:rPr>
                <w:rFonts w:ascii="Arial" w:hAnsi="Arial" w:cs="Arial"/>
                <w:sz w:val="22"/>
                <w:szCs w:val="22"/>
              </w:rPr>
            </w:pPr>
          </w:p>
        </w:tc>
        <w:tc>
          <w:tcPr>
            <w:tcW w:w="4361" w:type="dxa"/>
          </w:tcPr>
          <w:p w14:paraId="4197669A" w14:textId="77777777" w:rsidR="007B4F41" w:rsidRPr="00C94031" w:rsidRDefault="007B4F41" w:rsidP="00E222B5">
            <w:pPr>
              <w:rPr>
                <w:rFonts w:ascii="Arial" w:hAnsi="Arial" w:cs="Arial"/>
                <w:sz w:val="22"/>
                <w:szCs w:val="22"/>
              </w:rPr>
            </w:pPr>
          </w:p>
        </w:tc>
      </w:tr>
      <w:tr w:rsidR="007B4F41" w:rsidRPr="00C94031" w14:paraId="741DADA8" w14:textId="77777777" w:rsidTr="00E222B5">
        <w:trPr>
          <w:trHeight w:val="457"/>
        </w:trPr>
        <w:tc>
          <w:tcPr>
            <w:tcW w:w="5470" w:type="dxa"/>
            <w:gridSpan w:val="2"/>
            <w:tcBorders>
              <w:top w:val="single" w:sz="4" w:space="0" w:color="auto"/>
            </w:tcBorders>
          </w:tcPr>
          <w:p w14:paraId="29DE5EDC" w14:textId="77777777" w:rsidR="007B4F41" w:rsidRPr="00C94031" w:rsidRDefault="007B4F41" w:rsidP="00E222B5">
            <w:pPr>
              <w:rPr>
                <w:rFonts w:ascii="Arial" w:hAnsi="Arial" w:cs="Arial"/>
                <w:sz w:val="22"/>
                <w:szCs w:val="22"/>
              </w:rPr>
            </w:pPr>
            <w:r w:rsidRPr="00C94031">
              <w:rPr>
                <w:rFonts w:ascii="Arial" w:hAnsi="Arial" w:cs="Arial"/>
                <w:sz w:val="22"/>
                <w:szCs w:val="22"/>
              </w:rPr>
              <w:t>Typed Name and Title of Authorized Representative</w:t>
            </w:r>
          </w:p>
        </w:tc>
        <w:tc>
          <w:tcPr>
            <w:tcW w:w="4361" w:type="dxa"/>
          </w:tcPr>
          <w:p w14:paraId="52E9F30A" w14:textId="77777777" w:rsidR="007B4F41" w:rsidRPr="00C94031" w:rsidRDefault="007B4F41" w:rsidP="00E222B5">
            <w:pPr>
              <w:rPr>
                <w:rFonts w:ascii="Arial" w:hAnsi="Arial" w:cs="Arial"/>
                <w:sz w:val="22"/>
                <w:szCs w:val="22"/>
              </w:rPr>
            </w:pPr>
          </w:p>
        </w:tc>
      </w:tr>
    </w:tbl>
    <w:p w14:paraId="5E06A80A" w14:textId="77777777" w:rsidR="00FF449A" w:rsidRPr="00C94031" w:rsidRDefault="00FF449A" w:rsidP="00FF449A">
      <w:pPr>
        <w:rPr>
          <w:rFonts w:ascii="Arial" w:hAnsi="Arial" w:cs="Arial"/>
          <w:sz w:val="22"/>
          <w:szCs w:val="22"/>
        </w:rPr>
      </w:pPr>
    </w:p>
    <w:p w14:paraId="4EF11146" w14:textId="77777777" w:rsidR="00FF449A" w:rsidRPr="00C94031" w:rsidRDefault="00FF449A" w:rsidP="00FF449A">
      <w:pPr>
        <w:pStyle w:val="Title"/>
        <w:jc w:val="left"/>
        <w:rPr>
          <w:sz w:val="24"/>
          <w:szCs w:val="24"/>
        </w:rPr>
      </w:pPr>
    </w:p>
    <w:p w14:paraId="11308D90" w14:textId="77777777" w:rsidR="00FF449A" w:rsidRPr="00C94031" w:rsidRDefault="00FF449A" w:rsidP="00FF449A">
      <w:pPr>
        <w:pStyle w:val="Title"/>
        <w:jc w:val="left"/>
        <w:rPr>
          <w:sz w:val="24"/>
          <w:szCs w:val="24"/>
        </w:rPr>
      </w:pPr>
    </w:p>
    <w:p w14:paraId="0EB38CB5" w14:textId="77777777" w:rsidR="00196BEE" w:rsidRPr="00C94031" w:rsidRDefault="00196BEE">
      <w:pPr>
        <w:rPr>
          <w:rFonts w:ascii="Arial" w:hAnsi="Arial" w:cs="Arial"/>
          <w:b/>
          <w:bCs/>
          <w:szCs w:val="24"/>
        </w:rPr>
      </w:pPr>
      <w:r w:rsidRPr="00C94031">
        <w:rPr>
          <w:rFonts w:ascii="Arial" w:hAnsi="Arial" w:cs="Arial"/>
          <w:szCs w:val="24"/>
        </w:rPr>
        <w:br w:type="page"/>
      </w:r>
    </w:p>
    <w:p w14:paraId="2DDBF909" w14:textId="77777777" w:rsidR="007B4F41" w:rsidRPr="00C94031" w:rsidRDefault="007B4F41" w:rsidP="00602325">
      <w:pPr>
        <w:pStyle w:val="Heading2"/>
        <w:rPr>
          <w:rFonts w:ascii="Arial" w:hAnsi="Arial" w:cs="Arial"/>
        </w:rPr>
        <w:sectPr w:rsidR="007B4F41" w:rsidRPr="00C94031" w:rsidSect="00B762CD">
          <w:headerReference w:type="default" r:id="rId45"/>
          <w:footerReference w:type="default" r:id="rId46"/>
          <w:footnotePr>
            <w:numFmt w:val="lowerLetter"/>
          </w:footnotePr>
          <w:endnotePr>
            <w:numFmt w:val="lowerLetter"/>
          </w:endnotePr>
          <w:pgSz w:w="12240" w:h="15840" w:code="1"/>
          <w:pgMar w:top="1440" w:right="1440" w:bottom="1440" w:left="1440" w:header="720" w:footer="720" w:gutter="0"/>
          <w:cols w:space="720"/>
          <w:docGrid w:linePitch="326"/>
        </w:sectPr>
      </w:pPr>
    </w:p>
    <w:p w14:paraId="1929A27F" w14:textId="77777777" w:rsidR="00FF449A" w:rsidRPr="00C94031" w:rsidRDefault="00F837A6" w:rsidP="00B762CD">
      <w:pPr>
        <w:pStyle w:val="Heading2"/>
        <w:spacing w:before="0"/>
        <w:rPr>
          <w:rFonts w:ascii="Arial" w:hAnsi="Arial" w:cs="Arial"/>
        </w:rPr>
      </w:pPr>
      <w:bookmarkStart w:id="157" w:name="_Toc106112508"/>
      <w:bookmarkStart w:id="158" w:name="_Toc129783446"/>
      <w:r w:rsidRPr="00C94031">
        <w:rPr>
          <w:rFonts w:ascii="Arial" w:hAnsi="Arial" w:cs="Arial"/>
        </w:rPr>
        <w:lastRenderedPageBreak/>
        <w:t>Certification Regarding Debarment, Suspension, And Other Responsibility Matters Primary Covered Transactions</w:t>
      </w:r>
      <w:bookmarkEnd w:id="157"/>
      <w:bookmarkEnd w:id="158"/>
    </w:p>
    <w:p w14:paraId="6D4B9217" w14:textId="77777777" w:rsidR="00FF449A" w:rsidRPr="00C94031" w:rsidRDefault="00FF449A" w:rsidP="00FF449A">
      <w:pPr>
        <w:pStyle w:val="Title"/>
        <w:rPr>
          <w:sz w:val="20"/>
          <w:szCs w:val="20"/>
        </w:rPr>
      </w:pPr>
    </w:p>
    <w:p w14:paraId="07305FCA" w14:textId="77777777" w:rsidR="00FF449A" w:rsidRPr="00C94031" w:rsidRDefault="00FF449A" w:rsidP="00FF449A">
      <w:pPr>
        <w:pStyle w:val="Title"/>
        <w:jc w:val="left"/>
        <w:rPr>
          <w:b w:val="0"/>
          <w:bCs w:val="0"/>
          <w:sz w:val="24"/>
          <w:szCs w:val="24"/>
        </w:rPr>
      </w:pPr>
      <w:r w:rsidRPr="00C94031">
        <w:rPr>
          <w:b w:val="0"/>
          <w:bCs w:val="0"/>
          <w:sz w:val="24"/>
          <w:szCs w:val="24"/>
        </w:rPr>
        <w:t>Applicant Organization</w:t>
      </w:r>
    </w:p>
    <w:p w14:paraId="65D77D5B" w14:textId="41E13BCA" w:rsidR="00FF449A" w:rsidRPr="00C94031" w:rsidRDefault="00AA07CE" w:rsidP="00FF449A">
      <w:pPr>
        <w:rPr>
          <w:rFonts w:ascii="Arial" w:hAnsi="Arial" w:cs="Arial"/>
        </w:rPr>
      </w:pPr>
      <w:r w:rsidRPr="00C94031">
        <w:rPr>
          <w:rFonts w:ascii="Arial" w:hAnsi="Arial" w:cs="Arial"/>
          <w:noProof/>
        </w:rPr>
        <mc:AlternateContent>
          <mc:Choice Requires="wps">
            <w:drawing>
              <wp:anchor distT="4294967294" distB="4294967294" distL="114300" distR="114300" simplePos="0" relativeHeight="251661312" behindDoc="0" locked="0" layoutInCell="0" allowOverlap="1" wp14:anchorId="1014C59A" wp14:editId="62ED3A44">
                <wp:simplePos x="0" y="0"/>
                <wp:positionH relativeFrom="column">
                  <wp:posOffset>1554480</wp:posOffset>
                </wp:positionH>
                <wp:positionV relativeFrom="paragraph">
                  <wp:posOffset>45719</wp:posOffset>
                </wp:positionV>
                <wp:extent cx="42519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1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F2E5F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2.4pt,3.6pt" to="457.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au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LzcrW4vUk9&#10;UZdYBfWlMBDHrwYHkTeNdNZnH6CG4xPHTATqS0q+9vhonSu9dF6MjbxdLVelgNFZnYM5janbbx2J&#10;I+RpKF9RlSLv0wgPXhew3oB+OO8jWPe2T487fzYj68/DxvUe9WlHF5NSuwrL82jleXh/LtW/f4DN&#10;LwAAAP//AwBQSwMEFAAGAAgAAAAhACSsmT7cAAAABwEAAA8AAABkcnMvZG93bnJldi54bWxMzs1O&#10;wzAQBOA7Eu9gLRKXqnUaIn5CNhUCcuNCoeK6jZckIl6nsdsGnh7DBY6jWc1+xWqyvTrw6DsnCMtF&#10;AoqldqaTBuH1pZpfg/KBxFDvhBE+2cOqPD0pKDfuKM98WIdGxRHxOSG0IQy51r5u2ZJfuIEldu9u&#10;tBRiHBttRjrGcdvrNEkutaVO4oeWBr5vuf5Y7y2Crza8q75m9Sx5u2gcp7uHp0dCPD+b7m5BBZ7C&#10;3zH88CMdymjaur0Yr3qENMsiPSBcpaBif7PMMlDb36zLQv/3l98AAAD//wMAUEsBAi0AFAAGAAgA&#10;AAAhALaDOJL+AAAA4QEAABMAAAAAAAAAAAAAAAAAAAAAAFtDb250ZW50X1R5cGVzXS54bWxQSwEC&#10;LQAUAAYACAAAACEAOP0h/9YAAACUAQAACwAAAAAAAAAAAAAAAAAvAQAAX3JlbHMvLnJlbHNQSwEC&#10;LQAUAAYACAAAACEAlyTGrrABAABIAwAADgAAAAAAAAAAAAAAAAAuAgAAZHJzL2Uyb0RvYy54bWxQ&#10;SwECLQAUAAYACAAAACEAJKyZPtwAAAAHAQAADwAAAAAAAAAAAAAAAAAKBAAAZHJzL2Rvd25yZXYu&#10;eG1sUEsFBgAAAAAEAAQA8wAAABMFAAAAAA==&#10;" o:allowincell="f"/>
            </w:pict>
          </mc:Fallback>
        </mc:AlternateContent>
      </w:r>
    </w:p>
    <w:p w14:paraId="16F0F603" w14:textId="77777777" w:rsidR="00FF449A" w:rsidRPr="00C94031" w:rsidRDefault="00FF449A" w:rsidP="00FF449A">
      <w:pPr>
        <w:jc w:val="both"/>
        <w:rPr>
          <w:rFonts w:ascii="Arial" w:hAnsi="Arial" w:cs="Arial"/>
        </w:rPr>
      </w:pPr>
      <w:r w:rsidRPr="00C94031">
        <w:rPr>
          <w:rFonts w:ascii="Arial" w:hAnsi="Arial" w:cs="Arial"/>
        </w:rPr>
        <w:t xml:space="preserve">This certification is required by the regulations implementing Executive Order 12549, Debarment and Suspension, 29 CFR Part 98, Section 98.510, Participants’ Responsibilities.  The regulations were published as Part VII of the May 26, </w:t>
      </w:r>
      <w:proofErr w:type="gramStart"/>
      <w:r w:rsidRPr="00C94031">
        <w:rPr>
          <w:rFonts w:ascii="Arial" w:hAnsi="Arial" w:cs="Arial"/>
        </w:rPr>
        <w:t>1988</w:t>
      </w:r>
      <w:proofErr w:type="gramEnd"/>
      <w:r w:rsidRPr="00C94031">
        <w:rPr>
          <w:rFonts w:ascii="Arial" w:hAnsi="Arial" w:cs="Arial"/>
        </w:rPr>
        <w:t xml:space="preserve"> Federal Register (Pages 19160-19211).</w:t>
      </w:r>
    </w:p>
    <w:p w14:paraId="351A7E6C" w14:textId="77777777" w:rsidR="00FF449A" w:rsidRPr="00C94031" w:rsidRDefault="00FF449A" w:rsidP="00FF449A">
      <w:pPr>
        <w:jc w:val="both"/>
        <w:rPr>
          <w:rFonts w:ascii="Arial" w:hAnsi="Arial" w:cs="Arial"/>
        </w:rPr>
      </w:pPr>
    </w:p>
    <w:p w14:paraId="5470CAF4" w14:textId="77777777" w:rsidR="00FF449A" w:rsidRPr="00C94031" w:rsidRDefault="00FF449A" w:rsidP="00FF449A">
      <w:pPr>
        <w:pStyle w:val="BodyText"/>
        <w:tabs>
          <w:tab w:val="num" w:pos="720"/>
        </w:tabs>
        <w:spacing w:after="0"/>
        <w:ind w:left="720" w:hanging="720"/>
        <w:jc w:val="both"/>
        <w:rPr>
          <w:rFonts w:ascii="Arial" w:hAnsi="Arial" w:cs="Arial"/>
        </w:rPr>
      </w:pPr>
      <w:r w:rsidRPr="00C94031">
        <w:rPr>
          <w:rFonts w:ascii="Arial" w:hAnsi="Arial" w:cs="Arial"/>
        </w:rPr>
        <w:t>The prospective primary participant, (i.e., grantee) certifies to the best of its knowledge and belief, that it and its principals:</w:t>
      </w:r>
    </w:p>
    <w:p w14:paraId="0626C4B1" w14:textId="77777777" w:rsidR="00FF449A" w:rsidRPr="00C94031" w:rsidRDefault="00FF449A" w:rsidP="00FF449A">
      <w:pPr>
        <w:jc w:val="both"/>
        <w:rPr>
          <w:rFonts w:ascii="Arial" w:hAnsi="Arial" w:cs="Arial"/>
        </w:rPr>
      </w:pPr>
    </w:p>
    <w:p w14:paraId="185469CF" w14:textId="77777777" w:rsidR="00FF449A" w:rsidRPr="00C94031" w:rsidRDefault="00FF449A" w:rsidP="00FF449A">
      <w:pPr>
        <w:pStyle w:val="BodyText2"/>
        <w:tabs>
          <w:tab w:val="num" w:pos="1440"/>
        </w:tabs>
        <w:spacing w:after="0" w:line="240" w:lineRule="auto"/>
        <w:ind w:left="1440" w:hanging="720"/>
        <w:jc w:val="both"/>
        <w:rPr>
          <w:rFonts w:ascii="Arial" w:hAnsi="Arial" w:cs="Arial"/>
        </w:rPr>
      </w:pPr>
      <w:r w:rsidRPr="00C94031">
        <w:rPr>
          <w:rFonts w:ascii="Arial" w:hAnsi="Arial" w:cs="Arial"/>
        </w:rPr>
        <w:t>Are not presently debarred, suspended, proposed for debarment, declared ineligible, or voluntarily excluded from covered transactions by any Federal department or agency.</w:t>
      </w:r>
    </w:p>
    <w:p w14:paraId="796BE3D1" w14:textId="77777777" w:rsidR="00FF449A" w:rsidRPr="00C94031" w:rsidRDefault="00FF449A" w:rsidP="00FF449A">
      <w:pPr>
        <w:ind w:left="720"/>
        <w:jc w:val="both"/>
        <w:rPr>
          <w:rFonts w:ascii="Arial" w:hAnsi="Arial" w:cs="Arial"/>
        </w:rPr>
      </w:pPr>
    </w:p>
    <w:p w14:paraId="3B0FBCEA" w14:textId="77777777" w:rsidR="00FF449A" w:rsidRPr="00C94031" w:rsidRDefault="00FF449A" w:rsidP="00FF449A">
      <w:pPr>
        <w:tabs>
          <w:tab w:val="num" w:pos="1440"/>
        </w:tabs>
        <w:ind w:left="1440" w:hanging="720"/>
        <w:jc w:val="both"/>
        <w:rPr>
          <w:rFonts w:ascii="Arial" w:hAnsi="Arial" w:cs="Arial"/>
        </w:rPr>
      </w:pPr>
      <w:r w:rsidRPr="00C94031">
        <w:rPr>
          <w:rFonts w:ascii="Arial" w:hAnsi="Arial" w:cs="Arial"/>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statues or commission of embezzlement, theft, forgery, bribery, falsification or destruction of records, making false statements, or receiving stolen property.</w:t>
      </w:r>
    </w:p>
    <w:p w14:paraId="65CF3DBD" w14:textId="77777777" w:rsidR="00FF449A" w:rsidRPr="00C94031" w:rsidRDefault="00FF449A" w:rsidP="00FF449A">
      <w:pPr>
        <w:jc w:val="both"/>
        <w:rPr>
          <w:rFonts w:ascii="Arial" w:hAnsi="Arial" w:cs="Arial"/>
        </w:rPr>
      </w:pPr>
    </w:p>
    <w:p w14:paraId="5A80689B" w14:textId="77777777" w:rsidR="00FF449A" w:rsidRPr="00C94031" w:rsidRDefault="00FF449A" w:rsidP="00FF449A">
      <w:pPr>
        <w:tabs>
          <w:tab w:val="num" w:pos="1440"/>
        </w:tabs>
        <w:ind w:left="1440" w:hanging="720"/>
        <w:jc w:val="both"/>
        <w:rPr>
          <w:rFonts w:ascii="Arial" w:hAnsi="Arial" w:cs="Arial"/>
        </w:rPr>
      </w:pPr>
      <w:r w:rsidRPr="00C94031">
        <w:rPr>
          <w:rFonts w:ascii="Arial" w:hAnsi="Arial" w:cs="Arial"/>
        </w:rPr>
        <w:t>Are not presently indicted for or otherwise criminally or civilly charged by a government entity (Federal, State, or local) with commission of any of the offenses enumerated in paragraph (1)(b) of this certification; and</w:t>
      </w:r>
    </w:p>
    <w:p w14:paraId="0B39E033" w14:textId="77777777" w:rsidR="00FF449A" w:rsidRPr="00C94031" w:rsidRDefault="00FF449A" w:rsidP="00FF449A">
      <w:pPr>
        <w:jc w:val="both"/>
        <w:rPr>
          <w:rFonts w:ascii="Arial" w:hAnsi="Arial" w:cs="Arial"/>
        </w:rPr>
      </w:pPr>
    </w:p>
    <w:p w14:paraId="465AA87E" w14:textId="77777777" w:rsidR="00FF449A" w:rsidRPr="00C94031" w:rsidRDefault="00FF449A" w:rsidP="00FF449A">
      <w:pPr>
        <w:tabs>
          <w:tab w:val="num" w:pos="1440"/>
        </w:tabs>
        <w:ind w:left="1440" w:hanging="720"/>
        <w:jc w:val="both"/>
        <w:rPr>
          <w:rFonts w:ascii="Arial" w:hAnsi="Arial" w:cs="Arial"/>
        </w:rPr>
      </w:pPr>
      <w:r w:rsidRPr="00C94031">
        <w:rPr>
          <w:rFonts w:ascii="Arial" w:hAnsi="Arial" w:cs="Arial"/>
        </w:rPr>
        <w:t>Have not within a three-year period preceding this application/proposal had one or more public transactions (Federal, State, or local) terminated for cause or default.</w:t>
      </w:r>
    </w:p>
    <w:p w14:paraId="1EFECACF" w14:textId="77777777" w:rsidR="00FF449A" w:rsidRPr="00C94031" w:rsidRDefault="00FF449A" w:rsidP="00FF449A">
      <w:pPr>
        <w:rPr>
          <w:rFonts w:ascii="Arial" w:hAnsi="Arial" w:cs="Arial"/>
        </w:rPr>
      </w:pPr>
    </w:p>
    <w:p w14:paraId="7091D8C0" w14:textId="6F7CF5F0" w:rsidR="007B4F41" w:rsidRPr="00C94031" w:rsidRDefault="00FF449A" w:rsidP="007B4F41">
      <w:pPr>
        <w:pStyle w:val="BodyText"/>
        <w:tabs>
          <w:tab w:val="num" w:pos="720"/>
        </w:tabs>
        <w:spacing w:after="0"/>
        <w:ind w:left="720" w:hanging="720"/>
        <w:jc w:val="both"/>
        <w:rPr>
          <w:rFonts w:ascii="Arial" w:hAnsi="Arial" w:cs="Arial"/>
        </w:rPr>
      </w:pPr>
      <w:r w:rsidRPr="00C94031">
        <w:rPr>
          <w:rFonts w:ascii="Arial" w:hAnsi="Arial" w:cs="Arial"/>
        </w:rPr>
        <w:t xml:space="preserve">Where the prospective primary participant is unable to certify to any of the statements in </w:t>
      </w:r>
      <w:r w:rsidR="007B4F41" w:rsidRPr="00C94031">
        <w:rPr>
          <w:rFonts w:ascii="Arial" w:hAnsi="Arial" w:cs="Arial"/>
        </w:rPr>
        <w:t>this certification</w:t>
      </w:r>
      <w:r w:rsidRPr="00C94031">
        <w:rPr>
          <w:rFonts w:ascii="Arial" w:hAnsi="Arial" w:cs="Arial"/>
        </w:rPr>
        <w:t>, such prospective participant shall attach an explanation to this proposal.</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1017"/>
        <w:gridCol w:w="4361"/>
      </w:tblGrid>
      <w:tr w:rsidR="007B4F41" w:rsidRPr="00C94031" w14:paraId="11A220B0" w14:textId="77777777" w:rsidTr="00E222B5">
        <w:trPr>
          <w:trHeight w:val="457"/>
        </w:trPr>
        <w:tc>
          <w:tcPr>
            <w:tcW w:w="4453" w:type="dxa"/>
            <w:tcBorders>
              <w:bottom w:val="single" w:sz="4" w:space="0" w:color="auto"/>
            </w:tcBorders>
          </w:tcPr>
          <w:p w14:paraId="2635260D" w14:textId="77777777" w:rsidR="007B4F41" w:rsidRPr="00C94031" w:rsidRDefault="007B4F41" w:rsidP="00E222B5">
            <w:pPr>
              <w:rPr>
                <w:rFonts w:ascii="Arial" w:hAnsi="Arial" w:cs="Arial"/>
                <w:sz w:val="22"/>
                <w:szCs w:val="22"/>
              </w:rPr>
            </w:pPr>
          </w:p>
        </w:tc>
        <w:tc>
          <w:tcPr>
            <w:tcW w:w="1016" w:type="dxa"/>
          </w:tcPr>
          <w:p w14:paraId="60019491" w14:textId="77777777" w:rsidR="007B4F41" w:rsidRPr="00C94031" w:rsidRDefault="007B4F41" w:rsidP="00E222B5">
            <w:pPr>
              <w:rPr>
                <w:rFonts w:ascii="Arial" w:hAnsi="Arial" w:cs="Arial"/>
                <w:sz w:val="22"/>
                <w:szCs w:val="22"/>
              </w:rPr>
            </w:pPr>
          </w:p>
        </w:tc>
        <w:tc>
          <w:tcPr>
            <w:tcW w:w="4361" w:type="dxa"/>
            <w:tcBorders>
              <w:bottom w:val="single" w:sz="4" w:space="0" w:color="auto"/>
            </w:tcBorders>
          </w:tcPr>
          <w:p w14:paraId="37AD6255" w14:textId="77777777" w:rsidR="007B4F41" w:rsidRPr="00C94031" w:rsidRDefault="007B4F41" w:rsidP="00E222B5">
            <w:pPr>
              <w:rPr>
                <w:rFonts w:ascii="Arial" w:hAnsi="Arial" w:cs="Arial"/>
                <w:sz w:val="22"/>
                <w:szCs w:val="22"/>
              </w:rPr>
            </w:pPr>
          </w:p>
        </w:tc>
      </w:tr>
      <w:tr w:rsidR="007B4F41" w:rsidRPr="00C94031" w14:paraId="6FE413F3" w14:textId="77777777" w:rsidTr="00E222B5">
        <w:trPr>
          <w:trHeight w:val="431"/>
        </w:trPr>
        <w:tc>
          <w:tcPr>
            <w:tcW w:w="4453" w:type="dxa"/>
            <w:tcBorders>
              <w:top w:val="single" w:sz="4" w:space="0" w:color="auto"/>
            </w:tcBorders>
          </w:tcPr>
          <w:p w14:paraId="13CCB032" w14:textId="77777777" w:rsidR="007B4F41" w:rsidRPr="00C94031" w:rsidRDefault="007B4F41" w:rsidP="00E222B5">
            <w:pPr>
              <w:rPr>
                <w:rFonts w:ascii="Arial" w:hAnsi="Arial" w:cs="Arial"/>
                <w:sz w:val="22"/>
                <w:szCs w:val="22"/>
              </w:rPr>
            </w:pPr>
            <w:r w:rsidRPr="00C94031">
              <w:rPr>
                <w:rFonts w:ascii="Arial" w:hAnsi="Arial" w:cs="Arial"/>
                <w:sz w:val="22"/>
                <w:szCs w:val="22"/>
              </w:rPr>
              <w:t>Signature</w:t>
            </w:r>
          </w:p>
        </w:tc>
        <w:tc>
          <w:tcPr>
            <w:tcW w:w="1016" w:type="dxa"/>
          </w:tcPr>
          <w:p w14:paraId="2E9020BE" w14:textId="77777777" w:rsidR="007B4F41" w:rsidRPr="00C94031" w:rsidRDefault="007B4F41" w:rsidP="00E222B5">
            <w:pPr>
              <w:rPr>
                <w:rFonts w:ascii="Arial" w:hAnsi="Arial" w:cs="Arial"/>
                <w:sz w:val="22"/>
                <w:szCs w:val="22"/>
              </w:rPr>
            </w:pPr>
          </w:p>
        </w:tc>
        <w:tc>
          <w:tcPr>
            <w:tcW w:w="4361" w:type="dxa"/>
            <w:tcBorders>
              <w:top w:val="single" w:sz="4" w:space="0" w:color="auto"/>
            </w:tcBorders>
          </w:tcPr>
          <w:p w14:paraId="6A44E3CD" w14:textId="77777777" w:rsidR="007B4F41" w:rsidRPr="00C94031" w:rsidRDefault="007B4F41" w:rsidP="00E222B5">
            <w:pPr>
              <w:rPr>
                <w:rFonts w:ascii="Arial" w:hAnsi="Arial" w:cs="Arial"/>
                <w:sz w:val="22"/>
                <w:szCs w:val="22"/>
              </w:rPr>
            </w:pPr>
            <w:r w:rsidRPr="00C94031">
              <w:rPr>
                <w:rFonts w:ascii="Arial" w:hAnsi="Arial" w:cs="Arial"/>
                <w:sz w:val="22"/>
                <w:szCs w:val="22"/>
              </w:rPr>
              <w:t>Date</w:t>
            </w:r>
          </w:p>
        </w:tc>
      </w:tr>
      <w:tr w:rsidR="007B4F41" w:rsidRPr="00C94031" w14:paraId="6E2C66F4" w14:textId="77777777" w:rsidTr="00E222B5">
        <w:trPr>
          <w:trHeight w:val="457"/>
        </w:trPr>
        <w:tc>
          <w:tcPr>
            <w:tcW w:w="5470" w:type="dxa"/>
            <w:gridSpan w:val="2"/>
            <w:tcBorders>
              <w:bottom w:val="single" w:sz="4" w:space="0" w:color="auto"/>
            </w:tcBorders>
          </w:tcPr>
          <w:p w14:paraId="1BDE415F" w14:textId="77777777" w:rsidR="007B4F41" w:rsidRPr="00C94031" w:rsidRDefault="007B4F41" w:rsidP="00E222B5">
            <w:pPr>
              <w:rPr>
                <w:rFonts w:ascii="Arial" w:hAnsi="Arial" w:cs="Arial"/>
                <w:sz w:val="22"/>
                <w:szCs w:val="22"/>
              </w:rPr>
            </w:pPr>
          </w:p>
        </w:tc>
        <w:tc>
          <w:tcPr>
            <w:tcW w:w="4361" w:type="dxa"/>
          </w:tcPr>
          <w:p w14:paraId="387EA929" w14:textId="77777777" w:rsidR="007B4F41" w:rsidRPr="00C94031" w:rsidRDefault="007B4F41" w:rsidP="00E222B5">
            <w:pPr>
              <w:rPr>
                <w:rFonts w:ascii="Arial" w:hAnsi="Arial" w:cs="Arial"/>
                <w:sz w:val="22"/>
                <w:szCs w:val="22"/>
              </w:rPr>
            </w:pPr>
          </w:p>
        </w:tc>
      </w:tr>
      <w:tr w:rsidR="007B4F41" w:rsidRPr="00C94031" w14:paraId="3CBE66DD" w14:textId="77777777" w:rsidTr="00E222B5">
        <w:trPr>
          <w:trHeight w:val="457"/>
        </w:trPr>
        <w:tc>
          <w:tcPr>
            <w:tcW w:w="5470" w:type="dxa"/>
            <w:gridSpan w:val="2"/>
            <w:tcBorders>
              <w:top w:val="single" w:sz="4" w:space="0" w:color="auto"/>
            </w:tcBorders>
          </w:tcPr>
          <w:p w14:paraId="38768F69" w14:textId="77777777" w:rsidR="007B4F41" w:rsidRPr="00C94031" w:rsidRDefault="007B4F41" w:rsidP="00E222B5">
            <w:pPr>
              <w:rPr>
                <w:rFonts w:ascii="Arial" w:hAnsi="Arial" w:cs="Arial"/>
                <w:sz w:val="22"/>
                <w:szCs w:val="22"/>
              </w:rPr>
            </w:pPr>
            <w:r w:rsidRPr="00C94031">
              <w:rPr>
                <w:rFonts w:ascii="Arial" w:hAnsi="Arial" w:cs="Arial"/>
                <w:sz w:val="22"/>
                <w:szCs w:val="22"/>
              </w:rPr>
              <w:t>Typed Name and Title of Authorized Representative</w:t>
            </w:r>
          </w:p>
        </w:tc>
        <w:tc>
          <w:tcPr>
            <w:tcW w:w="4361" w:type="dxa"/>
          </w:tcPr>
          <w:p w14:paraId="376870DC" w14:textId="77777777" w:rsidR="007B4F41" w:rsidRPr="00C94031" w:rsidRDefault="007B4F41" w:rsidP="00E222B5">
            <w:pPr>
              <w:rPr>
                <w:rFonts w:ascii="Arial" w:hAnsi="Arial" w:cs="Arial"/>
                <w:sz w:val="22"/>
                <w:szCs w:val="22"/>
              </w:rPr>
            </w:pPr>
          </w:p>
        </w:tc>
      </w:tr>
    </w:tbl>
    <w:p w14:paraId="794BD250" w14:textId="399A53E9" w:rsidR="007B4F41" w:rsidRPr="00C94031" w:rsidRDefault="007B4F41" w:rsidP="007B4F41">
      <w:pPr>
        <w:rPr>
          <w:rFonts w:ascii="Arial" w:hAnsi="Arial" w:cs="Arial"/>
        </w:rPr>
        <w:sectPr w:rsidR="007B4F41" w:rsidRPr="00C94031" w:rsidSect="00B762CD">
          <w:headerReference w:type="default" r:id="rId47"/>
          <w:footerReference w:type="default" r:id="rId48"/>
          <w:footnotePr>
            <w:numFmt w:val="lowerLetter"/>
          </w:footnotePr>
          <w:endnotePr>
            <w:numFmt w:val="lowerLetter"/>
          </w:endnotePr>
          <w:pgSz w:w="12240" w:h="15840" w:code="1"/>
          <w:pgMar w:top="1440" w:right="1440" w:bottom="1440" w:left="1440" w:header="720" w:footer="720" w:gutter="0"/>
          <w:cols w:space="720"/>
          <w:docGrid w:linePitch="326"/>
        </w:sectPr>
      </w:pPr>
    </w:p>
    <w:p w14:paraId="1994BDFA" w14:textId="77777777" w:rsidR="00FF449A" w:rsidRPr="00C94031" w:rsidRDefault="00FF449A" w:rsidP="00B762CD">
      <w:pPr>
        <w:pStyle w:val="Heading2"/>
        <w:spacing w:before="0"/>
        <w:ind w:left="0" w:firstLine="0"/>
        <w:rPr>
          <w:rFonts w:ascii="Arial" w:hAnsi="Arial" w:cs="Arial"/>
        </w:rPr>
      </w:pPr>
      <w:bookmarkStart w:id="159" w:name="_Toc106112509"/>
      <w:bookmarkStart w:id="160" w:name="_Toc129783447"/>
      <w:r w:rsidRPr="00C94031">
        <w:rPr>
          <w:rFonts w:ascii="Arial" w:hAnsi="Arial" w:cs="Arial"/>
        </w:rPr>
        <w:lastRenderedPageBreak/>
        <w:t>Certification of Bidder</w:t>
      </w:r>
      <w:bookmarkEnd w:id="159"/>
      <w:bookmarkEnd w:id="160"/>
    </w:p>
    <w:p w14:paraId="7A48EDD1" w14:textId="77777777" w:rsidR="00FF449A" w:rsidRPr="00C94031" w:rsidRDefault="00FF449A" w:rsidP="00FF449A">
      <w:pPr>
        <w:pStyle w:val="Title"/>
        <w:rPr>
          <w:sz w:val="20"/>
          <w:szCs w:val="20"/>
        </w:rPr>
      </w:pPr>
    </w:p>
    <w:p w14:paraId="0219D6D8" w14:textId="77777777" w:rsidR="007B4F41" w:rsidRPr="00C94031" w:rsidRDefault="00FF449A" w:rsidP="007B4F41">
      <w:pPr>
        <w:pStyle w:val="BodyText"/>
        <w:spacing w:line="276" w:lineRule="auto"/>
        <w:jc w:val="both"/>
        <w:rPr>
          <w:rFonts w:ascii="Arial" w:hAnsi="Arial" w:cs="Arial"/>
          <w:b/>
          <w:bCs/>
          <w:i/>
          <w:iCs/>
        </w:rPr>
      </w:pPr>
      <w:r w:rsidRPr="00C94031">
        <w:rPr>
          <w:rFonts w:ascii="Arial" w:hAnsi="Arial" w:cs="Arial"/>
        </w:rPr>
        <w:t xml:space="preserve">__________________________________, of lawful age, being first duly sworn, on oath says: </w:t>
      </w:r>
      <w:r w:rsidRPr="00C94031">
        <w:rPr>
          <w:rFonts w:ascii="Arial" w:hAnsi="Arial" w:cs="Arial"/>
          <w:b/>
          <w:bCs/>
          <w:i/>
          <w:iCs/>
        </w:rPr>
        <w:t xml:space="preserve"> </w:t>
      </w:r>
    </w:p>
    <w:p w14:paraId="0BAE4780" w14:textId="77777777" w:rsidR="007B4F41" w:rsidRPr="00C94031" w:rsidRDefault="00FF449A" w:rsidP="007B4F41">
      <w:pPr>
        <w:pStyle w:val="BodyText"/>
        <w:spacing w:line="276" w:lineRule="auto"/>
        <w:jc w:val="both"/>
        <w:rPr>
          <w:rFonts w:ascii="Arial" w:hAnsi="Arial" w:cs="Arial"/>
        </w:rPr>
      </w:pPr>
      <w:r w:rsidRPr="00C94031">
        <w:rPr>
          <w:rFonts w:ascii="Arial" w:hAnsi="Arial" w:cs="Arial"/>
          <w:b/>
          <w:bCs/>
          <w:i/>
          <w:iCs/>
        </w:rPr>
        <w:t>1</w:t>
      </w:r>
      <w:r w:rsidRPr="00C94031">
        <w:rPr>
          <w:rFonts w:ascii="Arial" w:hAnsi="Arial" w:cs="Arial"/>
          <w:b/>
          <w:bCs/>
        </w:rPr>
        <w:t>.</w:t>
      </w:r>
      <w:r w:rsidRPr="00C94031">
        <w:rPr>
          <w:rFonts w:ascii="Arial" w:hAnsi="Arial" w:cs="Arial"/>
        </w:rPr>
        <w:t xml:space="preserve">  (S)he is the duly authorized agent of __________________________ the offeror submitting the competitive offer which is attached to this statement, for the purpose of certifying the facts pertaining to the existence of collusion among offers and between offerors and state officials and employees, federal officials and employees, </w:t>
      </w:r>
      <w:r w:rsidR="00422C30" w:rsidRPr="00C94031">
        <w:rPr>
          <w:rFonts w:ascii="Arial" w:hAnsi="Arial" w:cs="Arial"/>
        </w:rPr>
        <w:t>South Central</w:t>
      </w:r>
      <w:r w:rsidRPr="00C94031">
        <w:rPr>
          <w:rFonts w:ascii="Arial" w:hAnsi="Arial" w:cs="Arial"/>
        </w:rPr>
        <w:t xml:space="preserve"> Oklahoma  Workforce </w:t>
      </w:r>
      <w:r w:rsidR="0031089F" w:rsidRPr="00C94031">
        <w:rPr>
          <w:rFonts w:ascii="Arial" w:hAnsi="Arial" w:cs="Arial"/>
        </w:rPr>
        <w:t>Development</w:t>
      </w:r>
      <w:r w:rsidRPr="00C94031">
        <w:rPr>
          <w:rFonts w:ascii="Arial" w:hAnsi="Arial" w:cs="Arial"/>
        </w:rPr>
        <w:t xml:space="preserve"> Board members and employees, local elected officials and employees, as well as facts pertaining to the giving or offering of things of value to any of the afore mentioned parties in return for special consideration in the letting of any contract pursuant to the offer to which this statement is attached;  </w:t>
      </w:r>
    </w:p>
    <w:p w14:paraId="4C33EF3F" w14:textId="508835FC" w:rsidR="007B4F41" w:rsidRPr="00C94031" w:rsidRDefault="007B4F41" w:rsidP="007B4F41">
      <w:pPr>
        <w:pStyle w:val="BodyText"/>
        <w:spacing w:line="276" w:lineRule="auto"/>
        <w:jc w:val="both"/>
        <w:rPr>
          <w:rFonts w:ascii="Arial" w:hAnsi="Arial" w:cs="Arial"/>
        </w:rPr>
      </w:pPr>
      <w:r w:rsidRPr="00C94031">
        <w:rPr>
          <w:rFonts w:ascii="Arial" w:hAnsi="Arial" w:cs="Arial"/>
          <w:b/>
          <w:bCs/>
          <w:i/>
          <w:iCs/>
        </w:rPr>
        <w:t>2</w:t>
      </w:r>
      <w:r w:rsidRPr="00C94031">
        <w:rPr>
          <w:rFonts w:ascii="Arial" w:hAnsi="Arial" w:cs="Arial"/>
          <w:b/>
          <w:bCs/>
        </w:rPr>
        <w:t>.</w:t>
      </w:r>
      <w:r w:rsidRPr="00C94031">
        <w:rPr>
          <w:rFonts w:ascii="Arial" w:hAnsi="Arial" w:cs="Arial"/>
        </w:rPr>
        <w:t xml:space="preserve"> (</w:t>
      </w:r>
      <w:r w:rsidR="00FF449A" w:rsidRPr="00C94031">
        <w:rPr>
          <w:rFonts w:ascii="Arial" w:hAnsi="Arial" w:cs="Arial"/>
        </w:rPr>
        <w:t>S)</w:t>
      </w:r>
      <w:r w:rsidRPr="00C94031">
        <w:rPr>
          <w:rFonts w:ascii="Arial" w:hAnsi="Arial" w:cs="Arial"/>
        </w:rPr>
        <w:t>h</w:t>
      </w:r>
      <w:r w:rsidR="00FF449A" w:rsidRPr="00C94031">
        <w:rPr>
          <w:rFonts w:ascii="Arial" w:hAnsi="Arial" w:cs="Arial"/>
        </w:rPr>
        <w:t xml:space="preserve">e is fully aware of the facts and circumstance surrounding the making of the offer to which this statement is attached and has been personally directly involved in the proceedings leading to the submission of such bid; and  </w:t>
      </w:r>
    </w:p>
    <w:p w14:paraId="26ED01EE" w14:textId="77777777" w:rsidR="007B4F41" w:rsidRPr="00C94031" w:rsidRDefault="00FF449A" w:rsidP="007B4F41">
      <w:pPr>
        <w:pStyle w:val="BodyText"/>
        <w:spacing w:line="276" w:lineRule="auto"/>
        <w:jc w:val="both"/>
        <w:rPr>
          <w:rFonts w:ascii="Arial" w:hAnsi="Arial" w:cs="Arial"/>
        </w:rPr>
      </w:pPr>
      <w:r w:rsidRPr="00C94031">
        <w:rPr>
          <w:rFonts w:ascii="Arial" w:hAnsi="Arial" w:cs="Arial"/>
          <w:b/>
          <w:bCs/>
          <w:i/>
          <w:iCs/>
        </w:rPr>
        <w:t>3</w:t>
      </w:r>
      <w:r w:rsidRPr="00C94031">
        <w:rPr>
          <w:rFonts w:ascii="Arial" w:hAnsi="Arial" w:cs="Arial"/>
          <w:b/>
          <w:bCs/>
        </w:rPr>
        <w:t>.</w:t>
      </w:r>
      <w:r w:rsidRPr="00C94031">
        <w:rPr>
          <w:rFonts w:ascii="Arial" w:hAnsi="Arial" w:cs="Arial"/>
        </w:rPr>
        <w:t xml:space="preserve">  Neither the offeror nor anyone subject to the offeror’s direction or control has been a party:  </w:t>
      </w:r>
    </w:p>
    <w:p w14:paraId="6D59ABF2" w14:textId="77777777" w:rsidR="007B4F41" w:rsidRPr="00C94031" w:rsidRDefault="00FF449A" w:rsidP="007B4F41">
      <w:pPr>
        <w:pStyle w:val="BodyText"/>
        <w:spacing w:line="276" w:lineRule="auto"/>
        <w:ind w:left="720"/>
        <w:jc w:val="both"/>
        <w:rPr>
          <w:rFonts w:ascii="Arial" w:hAnsi="Arial" w:cs="Arial"/>
        </w:rPr>
      </w:pPr>
      <w:r w:rsidRPr="00C94031">
        <w:rPr>
          <w:rFonts w:ascii="Arial" w:hAnsi="Arial" w:cs="Arial"/>
          <w:b/>
          <w:bCs/>
          <w:i/>
          <w:iCs/>
        </w:rPr>
        <w:t>a)</w:t>
      </w:r>
      <w:r w:rsidRPr="00C94031">
        <w:rPr>
          <w:rFonts w:ascii="Arial" w:hAnsi="Arial" w:cs="Arial"/>
        </w:rPr>
        <w:t xml:space="preserve">  to any collusion among offerors in restraint of freedom of competition by agreement to submit an offer at a fixed price or to refrain from submitting an offer,  </w:t>
      </w:r>
    </w:p>
    <w:p w14:paraId="6D70A1C4" w14:textId="2F0E1B93" w:rsidR="007B4F41" w:rsidRPr="00C94031" w:rsidRDefault="00FF449A" w:rsidP="007B4F41">
      <w:pPr>
        <w:pStyle w:val="BodyText"/>
        <w:spacing w:line="276" w:lineRule="auto"/>
        <w:ind w:left="720"/>
        <w:jc w:val="both"/>
        <w:rPr>
          <w:rFonts w:ascii="Arial" w:hAnsi="Arial" w:cs="Arial"/>
        </w:rPr>
      </w:pPr>
      <w:r w:rsidRPr="00C94031">
        <w:rPr>
          <w:rFonts w:ascii="Arial" w:hAnsi="Arial" w:cs="Arial"/>
          <w:b/>
          <w:bCs/>
          <w:i/>
          <w:iCs/>
        </w:rPr>
        <w:t>b)</w:t>
      </w:r>
      <w:r w:rsidRPr="00C94031">
        <w:rPr>
          <w:rFonts w:ascii="Arial" w:hAnsi="Arial" w:cs="Arial"/>
        </w:rPr>
        <w:t xml:space="preserve">  to any collusion with any state official or employee, federal official or employee, </w:t>
      </w:r>
      <w:r w:rsidR="00422C30" w:rsidRPr="00C94031">
        <w:rPr>
          <w:rFonts w:ascii="Arial" w:hAnsi="Arial" w:cs="Arial"/>
        </w:rPr>
        <w:t>South Central</w:t>
      </w:r>
      <w:r w:rsidRPr="00C94031">
        <w:rPr>
          <w:rFonts w:ascii="Arial" w:hAnsi="Arial" w:cs="Arial"/>
        </w:rPr>
        <w:t xml:space="preserve"> Oklahoma Workforce </w:t>
      </w:r>
      <w:r w:rsidR="0031089F" w:rsidRPr="00C94031">
        <w:rPr>
          <w:rFonts w:ascii="Arial" w:hAnsi="Arial" w:cs="Arial"/>
        </w:rPr>
        <w:t>Development</w:t>
      </w:r>
      <w:r w:rsidRPr="00C94031">
        <w:rPr>
          <w:rFonts w:ascii="Arial" w:hAnsi="Arial" w:cs="Arial"/>
        </w:rPr>
        <w:t xml:space="preserve"> Board member or employee, local elected </w:t>
      </w:r>
      <w:r w:rsidR="007B4F41" w:rsidRPr="00C94031">
        <w:rPr>
          <w:rFonts w:ascii="Arial" w:hAnsi="Arial" w:cs="Arial"/>
        </w:rPr>
        <w:t>official,</w:t>
      </w:r>
      <w:r w:rsidRPr="00C94031">
        <w:rPr>
          <w:rFonts w:ascii="Arial" w:hAnsi="Arial" w:cs="Arial"/>
        </w:rPr>
        <w:t xml:space="preserve"> or employee as to quantity, quality, or price in the prospective contract, or as to any other terms of such prospective contract, nor  </w:t>
      </w:r>
    </w:p>
    <w:p w14:paraId="5AD86E80" w14:textId="242653FC" w:rsidR="00FF449A" w:rsidRPr="00C94031" w:rsidRDefault="00FF449A" w:rsidP="007B4F41">
      <w:pPr>
        <w:pStyle w:val="BodyText"/>
        <w:spacing w:line="276" w:lineRule="auto"/>
        <w:ind w:left="720"/>
        <w:jc w:val="both"/>
        <w:rPr>
          <w:rFonts w:ascii="Arial" w:hAnsi="Arial" w:cs="Arial"/>
        </w:rPr>
      </w:pPr>
      <w:r w:rsidRPr="00C94031">
        <w:rPr>
          <w:rFonts w:ascii="Arial" w:hAnsi="Arial" w:cs="Arial"/>
          <w:b/>
          <w:bCs/>
          <w:i/>
          <w:iCs/>
        </w:rPr>
        <w:t>c)</w:t>
      </w:r>
      <w:r w:rsidRPr="00C94031">
        <w:rPr>
          <w:rFonts w:ascii="Arial" w:hAnsi="Arial" w:cs="Arial"/>
        </w:rPr>
        <w:t xml:space="preserve">  in any discussions between offerors and any state official, federal official, Board member, local elected official concerning exchange of money or other thing(s) of value for special consideration in the letting of the contract.</w:t>
      </w:r>
    </w:p>
    <w:p w14:paraId="65D7A3DD" w14:textId="77777777" w:rsidR="00FF449A" w:rsidRPr="00C94031" w:rsidRDefault="00FF449A" w:rsidP="00FF449A">
      <w:pPr>
        <w:pStyle w:val="BodyText"/>
        <w:rPr>
          <w:rFonts w:ascii="Arial" w:hAnsi="Arial" w:cs="Arial"/>
          <w:sz w:val="20"/>
          <w:szCs w:val="20"/>
        </w:rPr>
      </w:pP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gridCol w:w="1017"/>
        <w:gridCol w:w="4361"/>
      </w:tblGrid>
      <w:tr w:rsidR="007B4F41" w:rsidRPr="00C94031" w14:paraId="0BB44AE8" w14:textId="77777777" w:rsidTr="00E222B5">
        <w:trPr>
          <w:trHeight w:val="457"/>
        </w:trPr>
        <w:tc>
          <w:tcPr>
            <w:tcW w:w="4453" w:type="dxa"/>
            <w:tcBorders>
              <w:bottom w:val="single" w:sz="4" w:space="0" w:color="auto"/>
            </w:tcBorders>
          </w:tcPr>
          <w:p w14:paraId="27F3E73C" w14:textId="77777777" w:rsidR="007B4F41" w:rsidRPr="00C94031" w:rsidRDefault="007B4F41" w:rsidP="00E222B5">
            <w:pPr>
              <w:rPr>
                <w:rFonts w:ascii="Arial" w:hAnsi="Arial" w:cs="Arial"/>
                <w:sz w:val="22"/>
                <w:szCs w:val="22"/>
              </w:rPr>
            </w:pPr>
          </w:p>
        </w:tc>
        <w:tc>
          <w:tcPr>
            <w:tcW w:w="1016" w:type="dxa"/>
          </w:tcPr>
          <w:p w14:paraId="52FAA3C4" w14:textId="77777777" w:rsidR="007B4F41" w:rsidRPr="00C94031" w:rsidRDefault="007B4F41" w:rsidP="00E222B5">
            <w:pPr>
              <w:rPr>
                <w:rFonts w:ascii="Arial" w:hAnsi="Arial" w:cs="Arial"/>
                <w:sz w:val="22"/>
                <w:szCs w:val="22"/>
              </w:rPr>
            </w:pPr>
          </w:p>
        </w:tc>
        <w:tc>
          <w:tcPr>
            <w:tcW w:w="4361" w:type="dxa"/>
            <w:tcBorders>
              <w:bottom w:val="single" w:sz="4" w:space="0" w:color="auto"/>
            </w:tcBorders>
          </w:tcPr>
          <w:p w14:paraId="74696E2B" w14:textId="77777777" w:rsidR="007B4F41" w:rsidRPr="00C94031" w:rsidRDefault="007B4F41" w:rsidP="00E222B5">
            <w:pPr>
              <w:rPr>
                <w:rFonts w:ascii="Arial" w:hAnsi="Arial" w:cs="Arial"/>
                <w:sz w:val="22"/>
                <w:szCs w:val="22"/>
              </w:rPr>
            </w:pPr>
          </w:p>
        </w:tc>
      </w:tr>
      <w:tr w:rsidR="007B4F41" w:rsidRPr="00C94031" w14:paraId="750A8ABA" w14:textId="77777777" w:rsidTr="00E222B5">
        <w:trPr>
          <w:trHeight w:val="431"/>
        </w:trPr>
        <w:tc>
          <w:tcPr>
            <w:tcW w:w="4453" w:type="dxa"/>
            <w:tcBorders>
              <w:top w:val="single" w:sz="4" w:space="0" w:color="auto"/>
            </w:tcBorders>
          </w:tcPr>
          <w:p w14:paraId="1EAA4D52" w14:textId="77777777" w:rsidR="007B4F41" w:rsidRPr="00C94031" w:rsidRDefault="007B4F41" w:rsidP="00E222B5">
            <w:pPr>
              <w:rPr>
                <w:rFonts w:ascii="Arial" w:hAnsi="Arial" w:cs="Arial"/>
                <w:sz w:val="22"/>
                <w:szCs w:val="22"/>
              </w:rPr>
            </w:pPr>
            <w:r w:rsidRPr="00C94031">
              <w:rPr>
                <w:rFonts w:ascii="Arial" w:hAnsi="Arial" w:cs="Arial"/>
                <w:sz w:val="22"/>
                <w:szCs w:val="22"/>
              </w:rPr>
              <w:t>Signature</w:t>
            </w:r>
          </w:p>
        </w:tc>
        <w:tc>
          <w:tcPr>
            <w:tcW w:w="1016" w:type="dxa"/>
          </w:tcPr>
          <w:p w14:paraId="06650E9F" w14:textId="77777777" w:rsidR="007B4F41" w:rsidRPr="00C94031" w:rsidRDefault="007B4F41" w:rsidP="00E222B5">
            <w:pPr>
              <w:rPr>
                <w:rFonts w:ascii="Arial" w:hAnsi="Arial" w:cs="Arial"/>
                <w:sz w:val="22"/>
                <w:szCs w:val="22"/>
              </w:rPr>
            </w:pPr>
          </w:p>
        </w:tc>
        <w:tc>
          <w:tcPr>
            <w:tcW w:w="4361" w:type="dxa"/>
            <w:tcBorders>
              <w:top w:val="single" w:sz="4" w:space="0" w:color="auto"/>
            </w:tcBorders>
          </w:tcPr>
          <w:p w14:paraId="6DEE9657" w14:textId="77777777" w:rsidR="007B4F41" w:rsidRPr="00C94031" w:rsidRDefault="007B4F41" w:rsidP="00E222B5">
            <w:pPr>
              <w:rPr>
                <w:rFonts w:ascii="Arial" w:hAnsi="Arial" w:cs="Arial"/>
                <w:sz w:val="22"/>
                <w:szCs w:val="22"/>
              </w:rPr>
            </w:pPr>
            <w:r w:rsidRPr="00C94031">
              <w:rPr>
                <w:rFonts w:ascii="Arial" w:hAnsi="Arial" w:cs="Arial"/>
                <w:sz w:val="22"/>
                <w:szCs w:val="22"/>
              </w:rPr>
              <w:t>Date</w:t>
            </w:r>
          </w:p>
        </w:tc>
      </w:tr>
      <w:tr w:rsidR="007B4F41" w:rsidRPr="00C94031" w14:paraId="5A488634" w14:textId="77777777" w:rsidTr="00E222B5">
        <w:trPr>
          <w:trHeight w:val="457"/>
        </w:trPr>
        <w:tc>
          <w:tcPr>
            <w:tcW w:w="5470" w:type="dxa"/>
            <w:gridSpan w:val="2"/>
            <w:tcBorders>
              <w:bottom w:val="single" w:sz="4" w:space="0" w:color="auto"/>
            </w:tcBorders>
          </w:tcPr>
          <w:p w14:paraId="3078FCFA" w14:textId="77777777" w:rsidR="007B4F41" w:rsidRPr="00C94031" w:rsidRDefault="007B4F41" w:rsidP="00E222B5">
            <w:pPr>
              <w:rPr>
                <w:rFonts w:ascii="Arial" w:hAnsi="Arial" w:cs="Arial"/>
                <w:sz w:val="22"/>
                <w:szCs w:val="22"/>
              </w:rPr>
            </w:pPr>
          </w:p>
        </w:tc>
        <w:tc>
          <w:tcPr>
            <w:tcW w:w="4361" w:type="dxa"/>
          </w:tcPr>
          <w:p w14:paraId="2C8DE2F4" w14:textId="77777777" w:rsidR="007B4F41" w:rsidRPr="00C94031" w:rsidRDefault="007B4F41" w:rsidP="00E222B5">
            <w:pPr>
              <w:rPr>
                <w:rFonts w:ascii="Arial" w:hAnsi="Arial" w:cs="Arial"/>
                <w:sz w:val="22"/>
                <w:szCs w:val="22"/>
              </w:rPr>
            </w:pPr>
          </w:p>
        </w:tc>
      </w:tr>
      <w:tr w:rsidR="007B4F41" w:rsidRPr="00C94031" w14:paraId="02541EAC" w14:textId="77777777" w:rsidTr="00E222B5">
        <w:trPr>
          <w:trHeight w:val="457"/>
        </w:trPr>
        <w:tc>
          <w:tcPr>
            <w:tcW w:w="5470" w:type="dxa"/>
            <w:gridSpan w:val="2"/>
            <w:tcBorders>
              <w:top w:val="single" w:sz="4" w:space="0" w:color="auto"/>
            </w:tcBorders>
          </w:tcPr>
          <w:p w14:paraId="2B515162" w14:textId="77777777" w:rsidR="007B4F41" w:rsidRPr="00C94031" w:rsidRDefault="007B4F41" w:rsidP="00E222B5">
            <w:pPr>
              <w:rPr>
                <w:rFonts w:ascii="Arial" w:hAnsi="Arial" w:cs="Arial"/>
                <w:sz w:val="22"/>
                <w:szCs w:val="22"/>
              </w:rPr>
            </w:pPr>
            <w:r w:rsidRPr="00C94031">
              <w:rPr>
                <w:rFonts w:ascii="Arial" w:hAnsi="Arial" w:cs="Arial"/>
                <w:sz w:val="22"/>
                <w:szCs w:val="22"/>
              </w:rPr>
              <w:t>Typed Name and Title of Authorized Representative</w:t>
            </w:r>
          </w:p>
        </w:tc>
        <w:tc>
          <w:tcPr>
            <w:tcW w:w="4361" w:type="dxa"/>
          </w:tcPr>
          <w:p w14:paraId="69ABE3EE" w14:textId="77777777" w:rsidR="007B4F41" w:rsidRPr="00C94031" w:rsidRDefault="007B4F41" w:rsidP="00E222B5">
            <w:pPr>
              <w:rPr>
                <w:rFonts w:ascii="Arial" w:hAnsi="Arial" w:cs="Arial"/>
                <w:sz w:val="22"/>
                <w:szCs w:val="22"/>
              </w:rPr>
            </w:pPr>
          </w:p>
        </w:tc>
      </w:tr>
    </w:tbl>
    <w:p w14:paraId="6D88984C" w14:textId="77777777" w:rsidR="00C22E05" w:rsidRPr="00C94031" w:rsidRDefault="00C22E05" w:rsidP="00B762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Arial" w:hAnsi="Arial" w:cs="Arial"/>
          <w:sz w:val="22"/>
          <w:szCs w:val="22"/>
        </w:rPr>
      </w:pPr>
    </w:p>
    <w:sectPr w:rsidR="00C22E05" w:rsidRPr="00C94031" w:rsidSect="00B762CD">
      <w:headerReference w:type="default" r:id="rId49"/>
      <w:footerReference w:type="default" r:id="rId50"/>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s>
  <wne:toolbars>
    <wne:acdManifest>
      <wne:acdEntry wne:acdName="acd0"/>
      <wne:acdEntry wne:acdName="acd1"/>
    </wne:acdManifest>
  </wne:toolbars>
  <wne:acds>
    <wne:acd wne:argValue="AQAAAAIA" wne:acdName="acd0" wne:fciIndexBasedOn="0065"/>
    <wne:acd wne:argValue="AQAAAA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4907" w14:textId="77777777" w:rsidR="00482722" w:rsidRDefault="00482722">
      <w:r>
        <w:separator/>
      </w:r>
    </w:p>
  </w:endnote>
  <w:endnote w:type="continuationSeparator" w:id="0">
    <w:p w14:paraId="75AC71DC" w14:textId="77777777" w:rsidR="00482722" w:rsidRDefault="0048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DC5F84" w14:paraId="5BC93072" w14:textId="77777777" w:rsidTr="00E87928">
      <w:tc>
        <w:tcPr>
          <w:tcW w:w="5148" w:type="dxa"/>
          <w:tcBorders>
            <w:top w:val="nil"/>
            <w:left w:val="nil"/>
            <w:bottom w:val="nil"/>
            <w:right w:val="nil"/>
          </w:tcBorders>
        </w:tcPr>
        <w:p w14:paraId="7EC29AAA"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0AB45FD3"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44CCE311" w14:textId="544F3741" w:rsidR="00B762CD" w:rsidRPr="00B762CD" w:rsidRDefault="00B762CD" w:rsidP="00B762CD">
          <w:pPr>
            <w:pStyle w:val="Footer"/>
          </w:pPr>
          <w:r w:rsidRPr="00B762CD">
            <w:rPr>
              <w:rFonts w:ascii="Arial" w:hAnsi="Arial" w:cs="Arial"/>
              <w:sz w:val="16"/>
              <w:szCs w:val="16"/>
            </w:rPr>
            <w:t xml:space="preserve">Date of Release:  </w:t>
          </w:r>
          <w:r w:rsidR="00461748">
            <w:rPr>
              <w:rFonts w:ascii="Arial" w:hAnsi="Arial" w:cs="Arial"/>
              <w:sz w:val="16"/>
              <w:szCs w:val="16"/>
            </w:rPr>
            <w:t>March 15, 2023</w:t>
          </w:r>
        </w:p>
      </w:tc>
      <w:tc>
        <w:tcPr>
          <w:tcW w:w="5148" w:type="dxa"/>
          <w:tcBorders>
            <w:top w:val="nil"/>
            <w:left w:val="nil"/>
            <w:bottom w:val="nil"/>
            <w:right w:val="nil"/>
          </w:tcBorders>
        </w:tcPr>
        <w:p w14:paraId="032FCC9C"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7E6D899E" w14:textId="77777777" w:rsidR="00770222" w:rsidRDefault="00770222" w:rsidP="00C47023">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940"/>
      <w:gridCol w:w="4420"/>
    </w:tblGrid>
    <w:tr w:rsidR="00B762CD" w:rsidRPr="00B762CD" w14:paraId="629B5377" w14:textId="77777777" w:rsidTr="00E87928">
      <w:tc>
        <w:tcPr>
          <w:tcW w:w="5148" w:type="dxa"/>
          <w:tcBorders>
            <w:top w:val="nil"/>
            <w:left w:val="nil"/>
            <w:bottom w:val="nil"/>
            <w:right w:val="nil"/>
          </w:tcBorders>
        </w:tcPr>
        <w:p w14:paraId="5C98935F"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645A8B10"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0095BFB4" w14:textId="5D423F34" w:rsidR="00B762CD" w:rsidRPr="00B762CD" w:rsidRDefault="00B762CD" w:rsidP="00B762CD">
          <w:pPr>
            <w:pStyle w:val="Footer"/>
          </w:pPr>
          <w:r w:rsidRPr="00B762CD">
            <w:rPr>
              <w:rFonts w:ascii="Arial" w:hAnsi="Arial" w:cs="Arial"/>
              <w:sz w:val="16"/>
              <w:szCs w:val="16"/>
            </w:rPr>
            <w:t xml:space="preserve">Date of Release:  </w:t>
          </w:r>
          <w:r w:rsidR="00DC5F84">
            <w:rPr>
              <w:rFonts w:ascii="Arial" w:hAnsi="Arial" w:cs="Arial"/>
              <w:sz w:val="16"/>
              <w:szCs w:val="16"/>
            </w:rPr>
            <w:t>March 15, 2023</w:t>
          </w:r>
        </w:p>
      </w:tc>
      <w:tc>
        <w:tcPr>
          <w:tcW w:w="5148" w:type="dxa"/>
          <w:tcBorders>
            <w:top w:val="nil"/>
            <w:left w:val="nil"/>
            <w:bottom w:val="nil"/>
            <w:right w:val="nil"/>
          </w:tcBorders>
        </w:tcPr>
        <w:p w14:paraId="0BE81C88"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5CE1F874" w14:textId="77777777" w:rsidR="00B762CD" w:rsidRDefault="00B762CD" w:rsidP="00C47023">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940"/>
      <w:gridCol w:w="4420"/>
    </w:tblGrid>
    <w:tr w:rsidR="00B762CD" w:rsidRPr="00DC5F84" w14:paraId="0AB70983" w14:textId="77777777" w:rsidTr="00E87928">
      <w:tc>
        <w:tcPr>
          <w:tcW w:w="5148" w:type="dxa"/>
          <w:tcBorders>
            <w:top w:val="nil"/>
            <w:left w:val="nil"/>
            <w:bottom w:val="nil"/>
            <w:right w:val="nil"/>
          </w:tcBorders>
        </w:tcPr>
        <w:p w14:paraId="76C5F848"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23D2C7D6"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684922F3" w14:textId="69785EDD" w:rsidR="00B762CD" w:rsidRPr="00B762CD" w:rsidRDefault="00B762CD" w:rsidP="00B762CD">
          <w:pPr>
            <w:pStyle w:val="Footer"/>
          </w:pPr>
          <w:r w:rsidRPr="00B762CD">
            <w:rPr>
              <w:rFonts w:ascii="Arial" w:hAnsi="Arial" w:cs="Arial"/>
              <w:sz w:val="16"/>
              <w:szCs w:val="16"/>
            </w:rPr>
            <w:t xml:space="preserve">Date of Release:  </w:t>
          </w:r>
          <w:r w:rsidR="004D5614">
            <w:rPr>
              <w:rFonts w:ascii="Arial" w:hAnsi="Arial" w:cs="Arial"/>
              <w:sz w:val="16"/>
              <w:szCs w:val="16"/>
            </w:rPr>
            <w:t>March 15</w:t>
          </w:r>
          <w:r w:rsidRPr="00B762CD">
            <w:rPr>
              <w:rFonts w:ascii="Arial" w:hAnsi="Arial" w:cs="Arial"/>
              <w:sz w:val="16"/>
              <w:szCs w:val="16"/>
            </w:rPr>
            <w:t>, 202</w:t>
          </w:r>
          <w:r w:rsidR="004D5614">
            <w:rPr>
              <w:rFonts w:ascii="Arial" w:hAnsi="Arial" w:cs="Arial"/>
              <w:sz w:val="16"/>
              <w:szCs w:val="16"/>
            </w:rPr>
            <w:t>3</w:t>
          </w:r>
        </w:p>
      </w:tc>
      <w:tc>
        <w:tcPr>
          <w:tcW w:w="5148" w:type="dxa"/>
          <w:tcBorders>
            <w:top w:val="nil"/>
            <w:left w:val="nil"/>
            <w:bottom w:val="nil"/>
            <w:right w:val="nil"/>
          </w:tcBorders>
        </w:tcPr>
        <w:p w14:paraId="58CEA5AF"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4EA878ED" w14:textId="77777777" w:rsidR="00B762CD" w:rsidRDefault="00B762CD" w:rsidP="00C47023">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B762CD" w14:paraId="3384C193" w14:textId="77777777" w:rsidTr="00E87928">
      <w:tc>
        <w:tcPr>
          <w:tcW w:w="5148" w:type="dxa"/>
          <w:tcBorders>
            <w:top w:val="nil"/>
            <w:left w:val="nil"/>
            <w:bottom w:val="nil"/>
            <w:right w:val="nil"/>
          </w:tcBorders>
        </w:tcPr>
        <w:p w14:paraId="20BF2590"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6010C261"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7DFDDE7F" w14:textId="00086588" w:rsidR="00B762CD" w:rsidRPr="00B762CD" w:rsidRDefault="00B762CD" w:rsidP="00B762CD">
          <w:pPr>
            <w:pStyle w:val="Footer"/>
          </w:pPr>
          <w:r w:rsidRPr="00B762CD">
            <w:rPr>
              <w:rFonts w:ascii="Arial" w:hAnsi="Arial" w:cs="Arial"/>
              <w:sz w:val="16"/>
              <w:szCs w:val="16"/>
            </w:rPr>
            <w:t xml:space="preserve">Date of Release:  </w:t>
          </w:r>
          <w:r w:rsidR="004D5614">
            <w:rPr>
              <w:rFonts w:ascii="Arial" w:hAnsi="Arial" w:cs="Arial"/>
              <w:sz w:val="16"/>
              <w:szCs w:val="16"/>
            </w:rPr>
            <w:t>March 15, 2023</w:t>
          </w:r>
        </w:p>
      </w:tc>
      <w:tc>
        <w:tcPr>
          <w:tcW w:w="5148" w:type="dxa"/>
          <w:tcBorders>
            <w:top w:val="nil"/>
            <w:left w:val="nil"/>
            <w:bottom w:val="nil"/>
            <w:right w:val="nil"/>
          </w:tcBorders>
        </w:tcPr>
        <w:p w14:paraId="0F4DB77C"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06696B67" w14:textId="77777777" w:rsidR="00B762CD" w:rsidRDefault="00B762CD" w:rsidP="00C47023">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B762CD" w14:paraId="6E0757C8" w14:textId="77777777" w:rsidTr="00E87928">
      <w:tc>
        <w:tcPr>
          <w:tcW w:w="5148" w:type="dxa"/>
          <w:tcBorders>
            <w:top w:val="nil"/>
            <w:left w:val="nil"/>
            <w:bottom w:val="nil"/>
            <w:right w:val="nil"/>
          </w:tcBorders>
        </w:tcPr>
        <w:p w14:paraId="76BF26F2"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1E4614F7"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019F15BC" w14:textId="0B3DA742" w:rsidR="00B762CD" w:rsidRPr="00B762CD" w:rsidRDefault="00B762CD" w:rsidP="00B762CD">
          <w:pPr>
            <w:pStyle w:val="Footer"/>
          </w:pPr>
          <w:r w:rsidRPr="00B762CD">
            <w:rPr>
              <w:rFonts w:ascii="Arial" w:hAnsi="Arial" w:cs="Arial"/>
              <w:sz w:val="16"/>
              <w:szCs w:val="16"/>
            </w:rPr>
            <w:t xml:space="preserve">Date of Release:  </w:t>
          </w:r>
          <w:r w:rsidR="004D5614">
            <w:rPr>
              <w:rFonts w:ascii="Arial" w:hAnsi="Arial" w:cs="Arial"/>
              <w:sz w:val="16"/>
              <w:szCs w:val="16"/>
            </w:rPr>
            <w:t>March 15, 2023</w:t>
          </w:r>
        </w:p>
      </w:tc>
      <w:tc>
        <w:tcPr>
          <w:tcW w:w="5148" w:type="dxa"/>
          <w:tcBorders>
            <w:top w:val="nil"/>
            <w:left w:val="nil"/>
            <w:bottom w:val="nil"/>
            <w:right w:val="nil"/>
          </w:tcBorders>
        </w:tcPr>
        <w:p w14:paraId="4F118425"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5DFEB30E" w14:textId="77777777" w:rsidR="00B762CD" w:rsidRDefault="00B762CD" w:rsidP="00C47023">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B762CD" w14:paraId="5DCFB28E" w14:textId="77777777" w:rsidTr="00E87928">
      <w:tc>
        <w:tcPr>
          <w:tcW w:w="5148" w:type="dxa"/>
          <w:tcBorders>
            <w:top w:val="nil"/>
            <w:left w:val="nil"/>
            <w:bottom w:val="nil"/>
            <w:right w:val="nil"/>
          </w:tcBorders>
        </w:tcPr>
        <w:p w14:paraId="7D35361E"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7D6A1814"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6A2AB452" w14:textId="35B4DA16" w:rsidR="00B762CD" w:rsidRPr="00B762CD" w:rsidRDefault="00B762CD" w:rsidP="00B762CD">
          <w:pPr>
            <w:pStyle w:val="Footer"/>
          </w:pPr>
          <w:r w:rsidRPr="00B762CD">
            <w:rPr>
              <w:rFonts w:ascii="Arial" w:hAnsi="Arial" w:cs="Arial"/>
              <w:sz w:val="16"/>
              <w:szCs w:val="16"/>
            </w:rPr>
            <w:t xml:space="preserve">Date of Release:  </w:t>
          </w:r>
          <w:r w:rsidR="004D5614">
            <w:rPr>
              <w:rFonts w:ascii="Arial" w:hAnsi="Arial" w:cs="Arial"/>
              <w:sz w:val="16"/>
              <w:szCs w:val="16"/>
            </w:rPr>
            <w:t>March 15, 2023</w:t>
          </w:r>
        </w:p>
      </w:tc>
      <w:tc>
        <w:tcPr>
          <w:tcW w:w="5148" w:type="dxa"/>
          <w:tcBorders>
            <w:top w:val="nil"/>
            <w:left w:val="nil"/>
            <w:bottom w:val="nil"/>
            <w:right w:val="nil"/>
          </w:tcBorders>
        </w:tcPr>
        <w:p w14:paraId="03548DC7"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3A117083" w14:textId="77777777" w:rsidR="00B762CD" w:rsidRDefault="00B762CD" w:rsidP="00C47023">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B762CD" w14:paraId="216BAC24" w14:textId="77777777" w:rsidTr="00E87928">
      <w:tc>
        <w:tcPr>
          <w:tcW w:w="5148" w:type="dxa"/>
          <w:tcBorders>
            <w:top w:val="nil"/>
            <w:left w:val="nil"/>
            <w:bottom w:val="nil"/>
            <w:right w:val="nil"/>
          </w:tcBorders>
        </w:tcPr>
        <w:p w14:paraId="6FD311F3"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0F648B6B"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1F455054" w14:textId="4D80C9D3" w:rsidR="00B762CD" w:rsidRPr="00B762CD" w:rsidRDefault="00B762CD" w:rsidP="00B762CD">
          <w:pPr>
            <w:pStyle w:val="Footer"/>
          </w:pPr>
          <w:r w:rsidRPr="00B762CD">
            <w:rPr>
              <w:rFonts w:ascii="Arial" w:hAnsi="Arial" w:cs="Arial"/>
              <w:sz w:val="16"/>
              <w:szCs w:val="16"/>
            </w:rPr>
            <w:t xml:space="preserve">Date of Release:  </w:t>
          </w:r>
          <w:r w:rsidR="004D5614">
            <w:rPr>
              <w:rFonts w:ascii="Arial" w:hAnsi="Arial" w:cs="Arial"/>
              <w:sz w:val="16"/>
              <w:szCs w:val="16"/>
            </w:rPr>
            <w:t>March 15, 2023</w:t>
          </w:r>
        </w:p>
      </w:tc>
      <w:tc>
        <w:tcPr>
          <w:tcW w:w="5148" w:type="dxa"/>
          <w:tcBorders>
            <w:top w:val="nil"/>
            <w:left w:val="nil"/>
            <w:bottom w:val="nil"/>
            <w:right w:val="nil"/>
          </w:tcBorders>
        </w:tcPr>
        <w:p w14:paraId="412772CB"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6D346DCD" w14:textId="77777777" w:rsidR="00B762CD" w:rsidRDefault="00B762CD" w:rsidP="00C47023">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B762CD" w14:paraId="3CE4761E" w14:textId="77777777" w:rsidTr="00E87928">
      <w:tc>
        <w:tcPr>
          <w:tcW w:w="5148" w:type="dxa"/>
          <w:tcBorders>
            <w:top w:val="nil"/>
            <w:left w:val="nil"/>
            <w:bottom w:val="nil"/>
            <w:right w:val="nil"/>
          </w:tcBorders>
        </w:tcPr>
        <w:p w14:paraId="4773D743"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42160A7E"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629D65DA" w14:textId="0FE0DB23" w:rsidR="00B762CD" w:rsidRPr="00B762CD" w:rsidRDefault="00B762CD" w:rsidP="00B762CD">
          <w:pPr>
            <w:pStyle w:val="Footer"/>
          </w:pPr>
          <w:r w:rsidRPr="00B762CD">
            <w:rPr>
              <w:rFonts w:ascii="Arial" w:hAnsi="Arial" w:cs="Arial"/>
              <w:sz w:val="16"/>
              <w:szCs w:val="16"/>
            </w:rPr>
            <w:t xml:space="preserve">Date of Release:  </w:t>
          </w:r>
          <w:r w:rsidR="004D5614">
            <w:rPr>
              <w:rFonts w:ascii="Arial" w:hAnsi="Arial" w:cs="Arial"/>
              <w:sz w:val="16"/>
              <w:szCs w:val="16"/>
            </w:rPr>
            <w:t>March 15, 2023</w:t>
          </w:r>
        </w:p>
      </w:tc>
      <w:tc>
        <w:tcPr>
          <w:tcW w:w="5148" w:type="dxa"/>
          <w:tcBorders>
            <w:top w:val="nil"/>
            <w:left w:val="nil"/>
            <w:bottom w:val="nil"/>
            <w:right w:val="nil"/>
          </w:tcBorders>
        </w:tcPr>
        <w:p w14:paraId="4B59537B"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1DACEF82" w14:textId="77777777" w:rsidR="00B762CD" w:rsidRDefault="00B762CD" w:rsidP="00C47023">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DC5F84" w14:paraId="2D2F5794" w14:textId="77777777" w:rsidTr="00E87928">
      <w:tc>
        <w:tcPr>
          <w:tcW w:w="5148" w:type="dxa"/>
          <w:tcBorders>
            <w:top w:val="nil"/>
            <w:left w:val="nil"/>
            <w:bottom w:val="nil"/>
            <w:right w:val="nil"/>
          </w:tcBorders>
        </w:tcPr>
        <w:p w14:paraId="4CB4FE06"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56820831"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55811BBD" w14:textId="051CDD78" w:rsidR="00B762CD" w:rsidRPr="00B762CD" w:rsidRDefault="00B762CD" w:rsidP="00B762CD">
          <w:pPr>
            <w:pStyle w:val="Footer"/>
          </w:pPr>
          <w:r w:rsidRPr="00B762CD">
            <w:rPr>
              <w:rFonts w:ascii="Arial" w:hAnsi="Arial" w:cs="Arial"/>
              <w:sz w:val="16"/>
              <w:szCs w:val="16"/>
            </w:rPr>
            <w:t xml:space="preserve">Date of Release:  </w:t>
          </w:r>
          <w:r w:rsidR="004D5614">
            <w:rPr>
              <w:rFonts w:ascii="Arial" w:hAnsi="Arial" w:cs="Arial"/>
              <w:sz w:val="16"/>
              <w:szCs w:val="16"/>
            </w:rPr>
            <w:t>March 15, 2023</w:t>
          </w:r>
        </w:p>
      </w:tc>
      <w:tc>
        <w:tcPr>
          <w:tcW w:w="5148" w:type="dxa"/>
          <w:tcBorders>
            <w:top w:val="nil"/>
            <w:left w:val="nil"/>
            <w:bottom w:val="nil"/>
            <w:right w:val="nil"/>
          </w:tcBorders>
        </w:tcPr>
        <w:p w14:paraId="5511F6A1"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51326833" w14:textId="77777777" w:rsidR="00B762CD" w:rsidRDefault="00B762CD" w:rsidP="00C47023">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DC5F84" w14:paraId="109B3FA1" w14:textId="77777777" w:rsidTr="00E87928">
      <w:tc>
        <w:tcPr>
          <w:tcW w:w="5148" w:type="dxa"/>
          <w:tcBorders>
            <w:top w:val="nil"/>
            <w:left w:val="nil"/>
            <w:bottom w:val="nil"/>
            <w:right w:val="nil"/>
          </w:tcBorders>
        </w:tcPr>
        <w:p w14:paraId="3543A088"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7E725CBE"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045CCEFA" w14:textId="566BB1AD" w:rsidR="00B762CD" w:rsidRPr="00B762CD" w:rsidRDefault="00B762CD" w:rsidP="00B762CD">
          <w:pPr>
            <w:pStyle w:val="Footer"/>
          </w:pPr>
          <w:r w:rsidRPr="00B762CD">
            <w:rPr>
              <w:rFonts w:ascii="Arial" w:hAnsi="Arial" w:cs="Arial"/>
              <w:sz w:val="16"/>
              <w:szCs w:val="16"/>
            </w:rPr>
            <w:t xml:space="preserve">Date of Release:  </w:t>
          </w:r>
          <w:r w:rsidR="004D5614">
            <w:rPr>
              <w:rFonts w:ascii="Arial" w:hAnsi="Arial" w:cs="Arial"/>
              <w:sz w:val="16"/>
              <w:szCs w:val="16"/>
            </w:rPr>
            <w:t>March 15, 2023</w:t>
          </w:r>
        </w:p>
      </w:tc>
      <w:tc>
        <w:tcPr>
          <w:tcW w:w="5148" w:type="dxa"/>
          <w:tcBorders>
            <w:top w:val="nil"/>
            <w:left w:val="nil"/>
            <w:bottom w:val="nil"/>
            <w:right w:val="nil"/>
          </w:tcBorders>
        </w:tcPr>
        <w:p w14:paraId="777CFA4C"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0D76BB81" w14:textId="77777777" w:rsidR="00B762CD" w:rsidRDefault="00B762CD" w:rsidP="00C4702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DC5F84" w14:paraId="59E60F89" w14:textId="77777777" w:rsidTr="00B762CD">
      <w:tc>
        <w:tcPr>
          <w:tcW w:w="5148" w:type="dxa"/>
          <w:tcBorders>
            <w:top w:val="nil"/>
            <w:left w:val="nil"/>
            <w:bottom w:val="nil"/>
            <w:right w:val="nil"/>
          </w:tcBorders>
        </w:tcPr>
        <w:p w14:paraId="39CA9F7D"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2D5541D9"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50F166B8" w14:textId="18ADF5FA" w:rsidR="00B762CD" w:rsidRPr="00B762CD" w:rsidRDefault="00B762CD" w:rsidP="00B762CD">
          <w:pPr>
            <w:pStyle w:val="Footer"/>
          </w:pPr>
          <w:r w:rsidRPr="00B762CD">
            <w:rPr>
              <w:rFonts w:ascii="Arial" w:hAnsi="Arial" w:cs="Arial"/>
              <w:sz w:val="16"/>
              <w:szCs w:val="16"/>
            </w:rPr>
            <w:t>Date of Release:  June 20, 2022</w:t>
          </w:r>
        </w:p>
      </w:tc>
      <w:tc>
        <w:tcPr>
          <w:tcW w:w="5148" w:type="dxa"/>
          <w:tcBorders>
            <w:top w:val="nil"/>
            <w:left w:val="nil"/>
            <w:bottom w:val="nil"/>
            <w:right w:val="nil"/>
          </w:tcBorders>
        </w:tcPr>
        <w:p w14:paraId="57FE82A0" w14:textId="4208769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673EB025" w14:textId="77777777" w:rsidR="00B762CD" w:rsidRDefault="00B76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CA81" w14:textId="77777777" w:rsidR="007B4F41" w:rsidRPr="007B4F41" w:rsidRDefault="007B4F41" w:rsidP="007B4F41">
    <w:pPr>
      <w:pStyle w:val="Footer"/>
      <w:ind w:right="360"/>
      <w:rPr>
        <w:rFonts w:ascii="Arial" w:hAnsi="Arial" w:cs="Arial"/>
        <w:sz w:val="16"/>
        <w:szCs w:val="16"/>
      </w:rPr>
    </w:pPr>
    <w:r w:rsidRPr="007B4F41">
      <w:rPr>
        <w:rFonts w:ascii="Arial" w:hAnsi="Arial" w:cs="Arial"/>
        <w:sz w:val="16"/>
        <w:szCs w:val="16"/>
      </w:rPr>
      <w:t>SCOWB -RFP</w:t>
    </w:r>
    <w:r w:rsidRPr="007B4F41">
      <w:rPr>
        <w:rFonts w:ascii="Arial" w:hAnsi="Arial" w:cs="Arial"/>
        <w:sz w:val="16"/>
        <w:szCs w:val="16"/>
      </w:rPr>
      <w:tab/>
    </w:r>
  </w:p>
  <w:p w14:paraId="666AB75D" w14:textId="77777777" w:rsidR="007B4F41" w:rsidRPr="007B4F41" w:rsidRDefault="007B4F41" w:rsidP="007B4F41">
    <w:pPr>
      <w:pStyle w:val="Footer"/>
      <w:ind w:right="360"/>
      <w:rPr>
        <w:rFonts w:ascii="Arial" w:hAnsi="Arial" w:cs="Arial"/>
        <w:sz w:val="16"/>
        <w:szCs w:val="16"/>
      </w:rPr>
    </w:pPr>
    <w:r w:rsidRPr="007B4F41">
      <w:rPr>
        <w:rFonts w:ascii="Arial" w:hAnsi="Arial" w:cs="Arial"/>
        <w:sz w:val="16"/>
        <w:szCs w:val="16"/>
      </w:rPr>
      <w:t>WIOA Title I Adult, DLW, Youth</w:t>
    </w:r>
  </w:p>
  <w:p w14:paraId="27095855" w14:textId="77777777" w:rsidR="007B4F41" w:rsidRDefault="007B4F41" w:rsidP="007B4F41">
    <w:pPr>
      <w:pStyle w:val="Footer"/>
    </w:pPr>
    <w:r w:rsidRPr="007B4F41">
      <w:rPr>
        <w:rFonts w:ascii="Arial" w:hAnsi="Arial" w:cs="Arial"/>
        <w:sz w:val="16"/>
        <w:szCs w:val="16"/>
      </w:rPr>
      <w:t>Date of Release:  June 20,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00AD" w14:textId="77777777" w:rsidR="00770222" w:rsidRDefault="007702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8640" w:hanging="8640"/>
      <w:rPr>
        <w:rFonts w:ascii="Bookman Old Style" w:hAnsi="Bookman Old Style"/>
        <w:sz w:val="18"/>
      </w:rPr>
    </w:pPr>
    <w:r>
      <w:rPr>
        <w:rFonts w:ascii="Bookman Old Style" w:hAnsi="Bookman Old Style"/>
        <w:sz w:val="18"/>
      </w:rPr>
      <w:t xml:space="preserve">XXXX </w:t>
    </w:r>
    <w:r w:rsidR="00422C30">
      <w:rPr>
        <w:rFonts w:ascii="Bookman Old Style" w:hAnsi="Bookman Old Style"/>
        <w:sz w:val="18"/>
      </w:rPr>
      <w:t>SCOWB</w:t>
    </w:r>
    <w:r>
      <w:rPr>
        <w:rFonts w:ascii="Bookman Old Style" w:hAnsi="Bookman Old Style"/>
        <w:sz w:val="18"/>
      </w:rPr>
      <w:t xml:space="preserve"> RFP</w:t>
    </w:r>
    <w:r>
      <w:rPr>
        <w:rFonts w:ascii="Bookman Old Style" w:hAnsi="Bookman Old Style"/>
        <w:sz w:val="18"/>
      </w:rPr>
      <w:tab/>
    </w:r>
    <w:r>
      <w:rPr>
        <w:rFonts w:ascii="Bookman Old Style" w:hAnsi="Bookman Old Style"/>
        <w:sz w:val="18"/>
      </w:rPr>
      <w:tab/>
    </w:r>
    <w:r>
      <w:rPr>
        <w:rFonts w:ascii="Bookman Old Style" w:hAnsi="Bookman Old Style"/>
        <w:sz w:val="18"/>
      </w:rPr>
      <w:tab/>
    </w:r>
    <w:r>
      <w:rPr>
        <w:rFonts w:ascii="Bookman Old Style" w:hAnsi="Bookman Old Style"/>
        <w:sz w:val="18"/>
      </w:rPr>
      <w:tab/>
      <w:t xml:space="preserve">February 7, </w:t>
    </w:r>
    <w:proofErr w:type="gramStart"/>
    <w:r>
      <w:rPr>
        <w:rFonts w:ascii="Bookman Old Style" w:hAnsi="Bookman Old Style"/>
        <w:sz w:val="18"/>
      </w:rPr>
      <w:t>2007</w:t>
    </w:r>
    <w:proofErr w:type="gramEnd"/>
    <w:r>
      <w:rPr>
        <w:rFonts w:ascii="Bookman Old Style" w:hAnsi="Bookman Old Style"/>
        <w:sz w:val="18"/>
      </w:rPr>
      <w:tab/>
    </w:r>
    <w:r>
      <w:rPr>
        <w:rFonts w:ascii="Bookman Old Style" w:hAnsi="Bookman Old Style"/>
        <w:sz w:val="18"/>
      </w:rPr>
      <w:tab/>
    </w:r>
    <w:r>
      <w:rPr>
        <w:rFonts w:ascii="Bookman Old Style" w:hAnsi="Bookman Old Style"/>
        <w:sz w:val="18"/>
      </w:rPr>
      <w:tab/>
    </w:r>
    <w:r>
      <w:rPr>
        <w:rFonts w:ascii="Bookman Old Style" w:hAnsi="Bookman Old Style"/>
        <w:sz w:val="18"/>
      </w:rPr>
      <w:tab/>
      <w:t xml:space="preserve">Page </w:t>
    </w:r>
    <w:r>
      <w:rPr>
        <w:rFonts w:ascii="Bookman Old Style" w:hAnsi="Bookman Old Style"/>
        <w:sz w:val="18"/>
      </w:rP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DEA7" w14:textId="77777777" w:rsidR="00770222" w:rsidRDefault="007702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8640" w:hanging="8640"/>
      <w:rPr>
        <w:rFonts w:ascii="Bookman Old Style" w:hAnsi="Bookman Old Style"/>
        <w:sz w:val="18"/>
      </w:rPr>
    </w:pPr>
    <w:r>
      <w:rPr>
        <w:rFonts w:ascii="Bookman Old Style" w:hAnsi="Bookman Old Style"/>
        <w:sz w:val="18"/>
      </w:rPr>
      <w:t xml:space="preserve">XXXX </w:t>
    </w:r>
    <w:r w:rsidR="00422C30">
      <w:rPr>
        <w:rFonts w:ascii="Bookman Old Style" w:hAnsi="Bookman Old Style"/>
        <w:sz w:val="18"/>
      </w:rPr>
      <w:t>SCOWB</w:t>
    </w:r>
    <w:r>
      <w:rPr>
        <w:rFonts w:ascii="Bookman Old Style" w:hAnsi="Bookman Old Style"/>
        <w:sz w:val="18"/>
      </w:rPr>
      <w:t xml:space="preserve"> RFP</w:t>
    </w:r>
    <w:r>
      <w:rPr>
        <w:rFonts w:ascii="Bookman Old Style" w:hAnsi="Bookman Old Style"/>
        <w:sz w:val="18"/>
      </w:rPr>
      <w:tab/>
    </w:r>
    <w:r>
      <w:rPr>
        <w:rFonts w:ascii="Bookman Old Style" w:hAnsi="Bookman Old Style"/>
        <w:sz w:val="18"/>
      </w:rPr>
      <w:tab/>
    </w:r>
    <w:r>
      <w:rPr>
        <w:rFonts w:ascii="Bookman Old Style" w:hAnsi="Bookman Old Style"/>
        <w:sz w:val="18"/>
      </w:rPr>
      <w:tab/>
    </w:r>
    <w:r>
      <w:rPr>
        <w:rFonts w:ascii="Bookman Old Style" w:hAnsi="Bookman Old Style"/>
        <w:sz w:val="18"/>
      </w:rPr>
      <w:tab/>
      <w:t xml:space="preserve">February 7, </w:t>
    </w:r>
    <w:proofErr w:type="gramStart"/>
    <w:r>
      <w:rPr>
        <w:rFonts w:ascii="Bookman Old Style" w:hAnsi="Bookman Old Style"/>
        <w:sz w:val="18"/>
      </w:rPr>
      <w:t>2007</w:t>
    </w:r>
    <w:proofErr w:type="gramEnd"/>
    <w:r>
      <w:rPr>
        <w:rFonts w:ascii="Bookman Old Style" w:hAnsi="Bookman Old Style"/>
        <w:sz w:val="18"/>
      </w:rPr>
      <w:tab/>
    </w:r>
    <w:r>
      <w:rPr>
        <w:rFonts w:ascii="Bookman Old Style" w:hAnsi="Bookman Old Style"/>
        <w:sz w:val="18"/>
      </w:rPr>
      <w:tab/>
    </w:r>
    <w:r>
      <w:rPr>
        <w:rFonts w:ascii="Bookman Old Style" w:hAnsi="Bookman Old Style"/>
        <w:sz w:val="18"/>
      </w:rPr>
      <w:tab/>
    </w:r>
    <w:r>
      <w:rPr>
        <w:rFonts w:ascii="Bookman Old Style" w:hAnsi="Bookman Old Style"/>
        <w:sz w:val="18"/>
      </w:rPr>
      <w:tab/>
      <w:t xml:space="preserve">Page </w:t>
    </w:r>
    <w:r>
      <w:rPr>
        <w:rFonts w:ascii="Bookman Old Style" w:hAnsi="Bookman Old Style"/>
        <w:sz w:val="18"/>
      </w:rPr>
      <w:pgNum/>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B762CD" w14:paraId="1E1FB992" w14:textId="77777777" w:rsidTr="00E87928">
      <w:tc>
        <w:tcPr>
          <w:tcW w:w="5148" w:type="dxa"/>
          <w:tcBorders>
            <w:top w:val="nil"/>
            <w:left w:val="nil"/>
            <w:bottom w:val="nil"/>
            <w:right w:val="nil"/>
          </w:tcBorders>
        </w:tcPr>
        <w:p w14:paraId="3B3F46E5"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058F81A8"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6D6DC1ED" w14:textId="1984AC2F" w:rsidR="00B762CD" w:rsidRPr="00B762CD" w:rsidRDefault="00B762CD" w:rsidP="00B762CD">
          <w:pPr>
            <w:pStyle w:val="Footer"/>
          </w:pPr>
          <w:r w:rsidRPr="00B762CD">
            <w:rPr>
              <w:rFonts w:ascii="Arial" w:hAnsi="Arial" w:cs="Arial"/>
              <w:sz w:val="16"/>
              <w:szCs w:val="16"/>
            </w:rPr>
            <w:t xml:space="preserve">Date of Release:  </w:t>
          </w:r>
          <w:r w:rsidR="00DC5F84">
            <w:rPr>
              <w:rFonts w:ascii="Arial" w:hAnsi="Arial" w:cs="Arial"/>
              <w:sz w:val="16"/>
              <w:szCs w:val="16"/>
            </w:rPr>
            <w:t>March 15, 2023</w:t>
          </w:r>
        </w:p>
      </w:tc>
      <w:tc>
        <w:tcPr>
          <w:tcW w:w="5148" w:type="dxa"/>
          <w:tcBorders>
            <w:top w:val="nil"/>
            <w:left w:val="nil"/>
            <w:bottom w:val="nil"/>
            <w:right w:val="nil"/>
          </w:tcBorders>
        </w:tcPr>
        <w:p w14:paraId="26B58E45"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41C4EBCB" w14:textId="77777777" w:rsidR="00B762CD" w:rsidRDefault="00B762CD" w:rsidP="00C4702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100"/>
      <w:gridCol w:w="4980"/>
    </w:tblGrid>
    <w:tr w:rsidR="00B762CD" w:rsidRPr="00DC5F84" w14:paraId="6F16CDB7" w14:textId="77777777" w:rsidTr="00E87928">
      <w:tc>
        <w:tcPr>
          <w:tcW w:w="5148" w:type="dxa"/>
          <w:tcBorders>
            <w:top w:val="nil"/>
            <w:left w:val="nil"/>
            <w:bottom w:val="nil"/>
            <w:right w:val="nil"/>
          </w:tcBorders>
        </w:tcPr>
        <w:p w14:paraId="377A7C46"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70FE5B19"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68F9CDD5" w14:textId="6347C950" w:rsidR="00B762CD" w:rsidRPr="00B762CD" w:rsidRDefault="00B762CD" w:rsidP="00B762CD">
          <w:pPr>
            <w:pStyle w:val="Footer"/>
          </w:pPr>
          <w:r w:rsidRPr="00B762CD">
            <w:rPr>
              <w:rFonts w:ascii="Arial" w:hAnsi="Arial" w:cs="Arial"/>
              <w:sz w:val="16"/>
              <w:szCs w:val="16"/>
            </w:rPr>
            <w:t xml:space="preserve">Date of Release:  </w:t>
          </w:r>
          <w:r w:rsidR="00DC5F84">
            <w:rPr>
              <w:rFonts w:ascii="Arial" w:hAnsi="Arial" w:cs="Arial"/>
              <w:sz w:val="16"/>
              <w:szCs w:val="16"/>
            </w:rPr>
            <w:t>March 15, 2023</w:t>
          </w:r>
        </w:p>
      </w:tc>
      <w:tc>
        <w:tcPr>
          <w:tcW w:w="5148" w:type="dxa"/>
          <w:tcBorders>
            <w:top w:val="nil"/>
            <w:left w:val="nil"/>
            <w:bottom w:val="nil"/>
            <w:right w:val="nil"/>
          </w:tcBorders>
        </w:tcPr>
        <w:p w14:paraId="525A590B"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5F016823" w14:textId="77777777" w:rsidR="00B762CD" w:rsidRDefault="00B762CD" w:rsidP="00C4702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940"/>
      <w:gridCol w:w="4420"/>
    </w:tblGrid>
    <w:tr w:rsidR="00B762CD" w:rsidRPr="00DC5F84" w14:paraId="3EABA2E3" w14:textId="77777777" w:rsidTr="00E87928">
      <w:tc>
        <w:tcPr>
          <w:tcW w:w="5148" w:type="dxa"/>
          <w:tcBorders>
            <w:top w:val="nil"/>
            <w:left w:val="nil"/>
            <w:bottom w:val="nil"/>
            <w:right w:val="nil"/>
          </w:tcBorders>
        </w:tcPr>
        <w:p w14:paraId="261BEFBB"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18C892C8"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61B3BED2" w14:textId="66461120" w:rsidR="00B762CD" w:rsidRPr="00B762CD" w:rsidRDefault="00B762CD" w:rsidP="00B762CD">
          <w:pPr>
            <w:pStyle w:val="Footer"/>
          </w:pPr>
          <w:r w:rsidRPr="00B762CD">
            <w:rPr>
              <w:rFonts w:ascii="Arial" w:hAnsi="Arial" w:cs="Arial"/>
              <w:sz w:val="16"/>
              <w:szCs w:val="16"/>
            </w:rPr>
            <w:t xml:space="preserve">Date of Release:  </w:t>
          </w:r>
          <w:r w:rsidR="00DC5F84">
            <w:rPr>
              <w:rFonts w:ascii="Arial" w:hAnsi="Arial" w:cs="Arial"/>
              <w:sz w:val="16"/>
              <w:szCs w:val="16"/>
            </w:rPr>
            <w:t>March 15, 2023</w:t>
          </w:r>
        </w:p>
      </w:tc>
      <w:tc>
        <w:tcPr>
          <w:tcW w:w="5148" w:type="dxa"/>
          <w:tcBorders>
            <w:top w:val="nil"/>
            <w:left w:val="nil"/>
            <w:bottom w:val="nil"/>
            <w:right w:val="nil"/>
          </w:tcBorders>
        </w:tcPr>
        <w:p w14:paraId="47AC7905"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460829BA" w14:textId="77777777" w:rsidR="00B762CD" w:rsidRDefault="00B762CD" w:rsidP="00C4702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940"/>
      <w:gridCol w:w="4420"/>
    </w:tblGrid>
    <w:tr w:rsidR="00B762CD" w:rsidRPr="00B762CD" w14:paraId="5F4D492C" w14:textId="77777777" w:rsidTr="00E87928">
      <w:tc>
        <w:tcPr>
          <w:tcW w:w="5148" w:type="dxa"/>
          <w:tcBorders>
            <w:top w:val="nil"/>
            <w:left w:val="nil"/>
            <w:bottom w:val="nil"/>
            <w:right w:val="nil"/>
          </w:tcBorders>
        </w:tcPr>
        <w:p w14:paraId="70F1DA05"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SCOWB -RFP</w:t>
          </w:r>
          <w:r w:rsidRPr="00B762CD">
            <w:rPr>
              <w:rFonts w:ascii="Arial" w:hAnsi="Arial" w:cs="Arial"/>
              <w:sz w:val="16"/>
              <w:szCs w:val="16"/>
            </w:rPr>
            <w:tab/>
          </w:r>
        </w:p>
        <w:p w14:paraId="0945E6C8" w14:textId="77777777" w:rsidR="00B762CD" w:rsidRPr="00B762CD" w:rsidRDefault="00B762CD" w:rsidP="00B762CD">
          <w:pPr>
            <w:pStyle w:val="Footer"/>
            <w:ind w:right="360"/>
            <w:rPr>
              <w:rFonts w:ascii="Arial" w:hAnsi="Arial" w:cs="Arial"/>
              <w:sz w:val="16"/>
              <w:szCs w:val="16"/>
            </w:rPr>
          </w:pPr>
          <w:r w:rsidRPr="00B762CD">
            <w:rPr>
              <w:rFonts w:ascii="Arial" w:hAnsi="Arial" w:cs="Arial"/>
              <w:sz w:val="16"/>
              <w:szCs w:val="16"/>
            </w:rPr>
            <w:t>WIOA Title I Adult, DLW, Youth</w:t>
          </w:r>
        </w:p>
        <w:p w14:paraId="59B34EF6" w14:textId="2251E743" w:rsidR="00B762CD" w:rsidRPr="00B762CD" w:rsidRDefault="00B762CD" w:rsidP="00B762CD">
          <w:pPr>
            <w:pStyle w:val="Footer"/>
          </w:pPr>
          <w:r w:rsidRPr="00B762CD">
            <w:rPr>
              <w:rFonts w:ascii="Arial" w:hAnsi="Arial" w:cs="Arial"/>
              <w:sz w:val="16"/>
              <w:szCs w:val="16"/>
            </w:rPr>
            <w:t xml:space="preserve">Date of Release:  </w:t>
          </w:r>
          <w:r w:rsidR="00DC5F84">
            <w:rPr>
              <w:rFonts w:ascii="Arial" w:hAnsi="Arial" w:cs="Arial"/>
              <w:sz w:val="16"/>
              <w:szCs w:val="16"/>
            </w:rPr>
            <w:t>March 15, 2023</w:t>
          </w:r>
        </w:p>
      </w:tc>
      <w:tc>
        <w:tcPr>
          <w:tcW w:w="5148" w:type="dxa"/>
          <w:tcBorders>
            <w:top w:val="nil"/>
            <w:left w:val="nil"/>
            <w:bottom w:val="nil"/>
            <w:right w:val="nil"/>
          </w:tcBorders>
        </w:tcPr>
        <w:p w14:paraId="4EE91812" w14:textId="77777777" w:rsidR="00B762CD" w:rsidRPr="00DC5F84" w:rsidRDefault="00B762CD" w:rsidP="00B762CD">
          <w:pPr>
            <w:pStyle w:val="Footer"/>
            <w:jc w:val="right"/>
            <w:rPr>
              <w:rFonts w:ascii="Arial" w:hAnsi="Arial" w:cs="Arial"/>
            </w:rPr>
          </w:pPr>
          <w:r w:rsidRPr="00DC5F84">
            <w:rPr>
              <w:rFonts w:ascii="Arial" w:hAnsi="Arial" w:cs="Arial"/>
              <w:sz w:val="20"/>
              <w:szCs w:val="16"/>
            </w:rPr>
            <w:t xml:space="preserve">Page </w:t>
          </w:r>
          <w:r w:rsidRPr="00DC5F84">
            <w:rPr>
              <w:rFonts w:ascii="Arial" w:hAnsi="Arial" w:cs="Arial"/>
              <w:sz w:val="20"/>
              <w:szCs w:val="16"/>
            </w:rPr>
            <w:fldChar w:fldCharType="begin"/>
          </w:r>
          <w:r w:rsidRPr="00DC5F84">
            <w:rPr>
              <w:rFonts w:ascii="Arial" w:hAnsi="Arial" w:cs="Arial"/>
              <w:sz w:val="20"/>
              <w:szCs w:val="16"/>
            </w:rPr>
            <w:instrText xml:space="preserve"> PAGE  \* Arabic  \* MERGEFORMAT </w:instrText>
          </w:r>
          <w:r w:rsidRPr="00DC5F84">
            <w:rPr>
              <w:rFonts w:ascii="Arial" w:hAnsi="Arial" w:cs="Arial"/>
              <w:sz w:val="20"/>
              <w:szCs w:val="16"/>
            </w:rPr>
            <w:fldChar w:fldCharType="separate"/>
          </w:r>
          <w:r w:rsidRPr="00DC5F84">
            <w:rPr>
              <w:rFonts w:ascii="Arial" w:hAnsi="Arial" w:cs="Arial"/>
              <w:sz w:val="20"/>
              <w:szCs w:val="16"/>
            </w:rPr>
            <w:t>1</w:t>
          </w:r>
          <w:r w:rsidRPr="00DC5F84">
            <w:rPr>
              <w:rFonts w:ascii="Arial" w:hAnsi="Arial" w:cs="Arial"/>
              <w:sz w:val="20"/>
              <w:szCs w:val="16"/>
            </w:rPr>
            <w:fldChar w:fldCharType="end"/>
          </w:r>
          <w:r w:rsidRPr="00DC5F84">
            <w:rPr>
              <w:rFonts w:ascii="Arial" w:hAnsi="Arial" w:cs="Arial"/>
              <w:sz w:val="20"/>
              <w:szCs w:val="16"/>
            </w:rPr>
            <w:t xml:space="preserve"> of </w:t>
          </w:r>
          <w:r w:rsidRPr="00DC5F84">
            <w:rPr>
              <w:rFonts w:ascii="Arial" w:hAnsi="Arial" w:cs="Arial"/>
              <w:sz w:val="20"/>
              <w:szCs w:val="16"/>
            </w:rPr>
            <w:fldChar w:fldCharType="begin"/>
          </w:r>
          <w:r w:rsidRPr="00DC5F84">
            <w:rPr>
              <w:rFonts w:ascii="Arial" w:hAnsi="Arial" w:cs="Arial"/>
              <w:sz w:val="20"/>
              <w:szCs w:val="16"/>
            </w:rPr>
            <w:instrText xml:space="preserve"> NUMPAGES  \* Arabic  \* MERGEFORMAT </w:instrText>
          </w:r>
          <w:r w:rsidRPr="00DC5F84">
            <w:rPr>
              <w:rFonts w:ascii="Arial" w:hAnsi="Arial" w:cs="Arial"/>
              <w:sz w:val="20"/>
              <w:szCs w:val="16"/>
            </w:rPr>
            <w:fldChar w:fldCharType="separate"/>
          </w:r>
          <w:r w:rsidRPr="00DC5F84">
            <w:rPr>
              <w:rFonts w:ascii="Arial" w:hAnsi="Arial" w:cs="Arial"/>
              <w:sz w:val="20"/>
              <w:szCs w:val="16"/>
            </w:rPr>
            <w:t>54</w:t>
          </w:r>
          <w:r w:rsidRPr="00DC5F84">
            <w:rPr>
              <w:rFonts w:ascii="Arial" w:hAnsi="Arial" w:cs="Arial"/>
              <w:sz w:val="20"/>
              <w:szCs w:val="16"/>
            </w:rPr>
            <w:fldChar w:fldCharType="end"/>
          </w:r>
        </w:p>
      </w:tc>
    </w:tr>
  </w:tbl>
  <w:p w14:paraId="0041E421" w14:textId="77777777" w:rsidR="00B762CD" w:rsidRDefault="00B762CD" w:rsidP="00C470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D0F3" w14:textId="77777777" w:rsidR="00482722" w:rsidRDefault="00482722">
      <w:r>
        <w:separator/>
      </w:r>
    </w:p>
  </w:footnote>
  <w:footnote w:type="continuationSeparator" w:id="0">
    <w:p w14:paraId="65F26235" w14:textId="77777777" w:rsidR="00482722" w:rsidRDefault="0048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670F" w14:textId="45448483" w:rsidR="007B4F41" w:rsidRPr="007B4F41" w:rsidRDefault="007B4F41" w:rsidP="007B4F41">
    <w:pPr>
      <w:pStyle w:val="Header"/>
      <w:jc w:val="center"/>
      <w:rPr>
        <w:rFonts w:asciiTheme="minorHAnsi" w:hAnsiTheme="minorHAnsi" w:cstheme="minorHAnsi"/>
      </w:rPr>
    </w:pPr>
  </w:p>
  <w:p w14:paraId="6021A153" w14:textId="77777777" w:rsidR="00770222" w:rsidRDefault="00770222" w:rsidP="00340DA3">
    <w:pPr>
      <w:pStyle w:val="Header"/>
      <w:tabs>
        <w:tab w:val="left" w:pos="738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5668" w14:textId="09E3AF1C" w:rsidR="00770222" w:rsidRPr="00DC5F84" w:rsidRDefault="007B4F41" w:rsidP="007B4F41">
    <w:pPr>
      <w:pStyle w:val="Header"/>
      <w:jc w:val="right"/>
      <w:rPr>
        <w:rFonts w:ascii="Arial" w:hAnsi="Arial" w:cs="Arial"/>
        <w:sz w:val="20"/>
        <w:szCs w:val="16"/>
      </w:rPr>
    </w:pPr>
    <w:r w:rsidRPr="00DC5F84">
      <w:rPr>
        <w:rFonts w:ascii="Arial" w:hAnsi="Arial" w:cs="Arial"/>
        <w:sz w:val="20"/>
        <w:szCs w:val="16"/>
      </w:rPr>
      <w:t>Attachment 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BF89" w14:textId="286DE217" w:rsidR="007B4F41" w:rsidRPr="00DC5F84" w:rsidRDefault="007B4F41" w:rsidP="007B4F41">
    <w:pPr>
      <w:pStyle w:val="Header"/>
      <w:jc w:val="right"/>
      <w:rPr>
        <w:rFonts w:ascii="Arial" w:hAnsi="Arial" w:cs="Arial"/>
        <w:sz w:val="20"/>
        <w:szCs w:val="16"/>
      </w:rPr>
    </w:pPr>
    <w:r w:rsidRPr="00DC5F84">
      <w:rPr>
        <w:rFonts w:ascii="Arial" w:hAnsi="Arial" w:cs="Arial"/>
        <w:sz w:val="20"/>
        <w:szCs w:val="16"/>
      </w:rPr>
      <w:t>Attachment 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0288" w14:textId="17EC1C10" w:rsidR="007B4F41" w:rsidRPr="007B4F41" w:rsidRDefault="007B4F41" w:rsidP="007B4F41">
    <w:pPr>
      <w:pStyle w:val="Header"/>
      <w:jc w:val="right"/>
      <w:rPr>
        <w:rFonts w:asciiTheme="minorHAnsi" w:hAnsiTheme="minorHAnsi" w:cstheme="minorHAnsi"/>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86DD" w14:textId="7EAEF318" w:rsidR="007B4F41" w:rsidRPr="00DC5F84" w:rsidRDefault="007B4F41" w:rsidP="007B4F41">
    <w:pPr>
      <w:pStyle w:val="Header"/>
      <w:jc w:val="right"/>
      <w:rPr>
        <w:rFonts w:ascii="Arial" w:hAnsi="Arial" w:cs="Arial"/>
        <w:sz w:val="20"/>
        <w:szCs w:val="16"/>
      </w:rPr>
    </w:pPr>
    <w:r w:rsidRPr="00DC5F84">
      <w:rPr>
        <w:rFonts w:ascii="Arial" w:hAnsi="Arial" w:cs="Arial"/>
        <w:sz w:val="20"/>
        <w:szCs w:val="16"/>
      </w:rPr>
      <w:t>Attachment F</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8586" w14:textId="32FE9693" w:rsidR="007B4F41" w:rsidRPr="00DC5F84" w:rsidRDefault="007B4F41" w:rsidP="007B4F41">
    <w:pPr>
      <w:pStyle w:val="Header"/>
      <w:jc w:val="right"/>
      <w:rPr>
        <w:rFonts w:ascii="Arial" w:hAnsi="Arial" w:cs="Arial"/>
        <w:sz w:val="20"/>
        <w:szCs w:val="16"/>
      </w:rPr>
    </w:pPr>
    <w:r w:rsidRPr="00DC5F84">
      <w:rPr>
        <w:rFonts w:ascii="Arial" w:hAnsi="Arial" w:cs="Arial"/>
        <w:sz w:val="20"/>
        <w:szCs w:val="16"/>
      </w:rPr>
      <w:t>Attachment 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47B7" w14:textId="13E97B76" w:rsidR="007B4F41" w:rsidRPr="00DC5F84" w:rsidRDefault="007B4F41" w:rsidP="007B4F41">
    <w:pPr>
      <w:pStyle w:val="Header"/>
      <w:jc w:val="right"/>
      <w:rPr>
        <w:rFonts w:ascii="Arial" w:hAnsi="Arial" w:cs="Arial"/>
        <w:sz w:val="20"/>
        <w:szCs w:val="16"/>
      </w:rPr>
    </w:pPr>
    <w:r w:rsidRPr="00DC5F84">
      <w:rPr>
        <w:rFonts w:ascii="Arial" w:hAnsi="Arial" w:cs="Arial"/>
        <w:sz w:val="20"/>
        <w:szCs w:val="16"/>
      </w:rPr>
      <w:t>Attachment H</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741B" w14:textId="358441C5" w:rsidR="007B4F41" w:rsidRPr="00DC5F84" w:rsidRDefault="007B4F41" w:rsidP="007B4F41">
    <w:pPr>
      <w:pStyle w:val="Header"/>
      <w:jc w:val="right"/>
      <w:rPr>
        <w:rFonts w:ascii="Arial" w:hAnsi="Arial" w:cs="Arial"/>
        <w:sz w:val="20"/>
        <w:szCs w:val="16"/>
      </w:rPr>
    </w:pPr>
    <w:r w:rsidRPr="00DC5F84">
      <w:rPr>
        <w:rFonts w:ascii="Arial" w:hAnsi="Arial" w:cs="Arial"/>
        <w:sz w:val="20"/>
        <w:szCs w:val="16"/>
      </w:rPr>
      <w:t>Attachment I</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10CD" w14:textId="47C55B49" w:rsidR="007B4F41" w:rsidRPr="00DC5F84" w:rsidRDefault="007B4F41" w:rsidP="007B4F41">
    <w:pPr>
      <w:pStyle w:val="Header"/>
      <w:jc w:val="right"/>
      <w:rPr>
        <w:rFonts w:ascii="Arial" w:hAnsi="Arial" w:cs="Arial"/>
        <w:sz w:val="20"/>
        <w:szCs w:val="16"/>
      </w:rPr>
    </w:pPr>
    <w:r w:rsidRPr="00DC5F84">
      <w:rPr>
        <w:rFonts w:ascii="Arial" w:hAnsi="Arial" w:cs="Arial"/>
        <w:sz w:val="20"/>
        <w:szCs w:val="16"/>
      </w:rPr>
      <w:t>Attachment J</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C211" w14:textId="33F6DBA0" w:rsidR="007B4F41" w:rsidRPr="00DC5F84" w:rsidRDefault="007B4F41" w:rsidP="007B4F41">
    <w:pPr>
      <w:pStyle w:val="Header"/>
      <w:jc w:val="right"/>
      <w:rPr>
        <w:rFonts w:ascii="Arial" w:hAnsi="Arial" w:cs="Arial"/>
        <w:sz w:val="20"/>
        <w:szCs w:val="16"/>
      </w:rPr>
    </w:pPr>
    <w:r w:rsidRPr="00DC5F84">
      <w:rPr>
        <w:rFonts w:ascii="Arial" w:hAnsi="Arial" w:cs="Arial"/>
        <w:sz w:val="20"/>
        <w:szCs w:val="16"/>
      </w:rPr>
      <w:t>Attachment 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66EF" w14:textId="328D797D" w:rsidR="007B4F41" w:rsidRPr="007B4F41" w:rsidRDefault="007B4F41" w:rsidP="007B4F41">
    <w:pPr>
      <w:pStyle w:val="Header"/>
      <w:jc w:val="right"/>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172F" w14:textId="77777777" w:rsidR="007B4F41" w:rsidRDefault="007B4F41" w:rsidP="00340DA3">
    <w:pPr>
      <w:pStyle w:val="Header"/>
      <w:tabs>
        <w:tab w:val="left" w:pos="73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8E42" w14:textId="2454EEE1" w:rsidR="00B762CD" w:rsidRPr="00DC5F84" w:rsidRDefault="00B762CD" w:rsidP="00B762CD">
    <w:pPr>
      <w:pStyle w:val="Header"/>
      <w:tabs>
        <w:tab w:val="left" w:pos="7380"/>
      </w:tabs>
      <w:jc w:val="right"/>
      <w:rPr>
        <w:rFonts w:ascii="Arial" w:hAnsi="Arial" w:cs="Arial"/>
        <w:sz w:val="20"/>
        <w:szCs w:val="16"/>
      </w:rPr>
    </w:pPr>
    <w:r w:rsidRPr="00DC5F84">
      <w:rPr>
        <w:rFonts w:ascii="Arial" w:hAnsi="Arial" w:cs="Arial"/>
        <w:sz w:val="20"/>
        <w:szCs w:val="16"/>
      </w:rPr>
      <w:t>Attachment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6381" w14:textId="77777777" w:rsidR="007B4F41" w:rsidRPr="007B4F41" w:rsidRDefault="007B4F41" w:rsidP="007B4F41">
    <w:pPr>
      <w:pStyle w:val="Header"/>
      <w:jc w:val="right"/>
      <w:rPr>
        <w:rFonts w:asciiTheme="minorHAnsi" w:hAnsiTheme="minorHAnsi" w:cstheme="minorHAnsi"/>
      </w:rPr>
    </w:pPr>
    <w:r w:rsidRPr="007B4F41">
      <w:rPr>
        <w:rFonts w:asciiTheme="minorHAnsi" w:hAnsiTheme="minorHAnsi" w:cstheme="minorHAnsi"/>
      </w:rPr>
      <w:t>Attachment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093F" w14:textId="77777777" w:rsidR="00770222" w:rsidRDefault="007702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699467"/>
      <w:docPartObj>
        <w:docPartGallery w:val="Page Numbers (Top of Page)"/>
        <w:docPartUnique/>
      </w:docPartObj>
    </w:sdtPr>
    <w:sdtEndPr>
      <w:rPr>
        <w:rFonts w:ascii="Arial" w:hAnsi="Arial" w:cs="Arial"/>
        <w:noProof/>
        <w:sz w:val="20"/>
        <w:szCs w:val="16"/>
      </w:rPr>
    </w:sdtEndPr>
    <w:sdtContent>
      <w:p w14:paraId="0FD1E473" w14:textId="00163327" w:rsidR="00770222" w:rsidRPr="00DC5F84" w:rsidRDefault="007B4F41">
        <w:pPr>
          <w:pStyle w:val="Header"/>
          <w:jc w:val="right"/>
          <w:rPr>
            <w:rFonts w:ascii="Arial" w:hAnsi="Arial" w:cs="Arial"/>
            <w:sz w:val="20"/>
            <w:szCs w:val="16"/>
          </w:rPr>
        </w:pPr>
        <w:r w:rsidRPr="00DC5F84">
          <w:rPr>
            <w:rFonts w:ascii="Arial" w:hAnsi="Arial" w:cs="Arial"/>
            <w:sz w:val="20"/>
            <w:szCs w:val="16"/>
          </w:rPr>
          <w:t>Attachment B</w:t>
        </w:r>
      </w:p>
    </w:sdtContent>
  </w:sdt>
  <w:p w14:paraId="0235B924" w14:textId="77777777" w:rsidR="00770222" w:rsidRPr="00340DA3" w:rsidRDefault="00770222" w:rsidP="00340D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758585"/>
      <w:docPartObj>
        <w:docPartGallery w:val="Page Numbers (Top of Page)"/>
        <w:docPartUnique/>
      </w:docPartObj>
    </w:sdtPr>
    <w:sdtEndPr>
      <w:rPr>
        <w:rFonts w:ascii="Arial" w:hAnsi="Arial" w:cs="Arial"/>
        <w:noProof/>
        <w:sz w:val="20"/>
        <w:szCs w:val="16"/>
      </w:rPr>
    </w:sdtEndPr>
    <w:sdtContent>
      <w:p w14:paraId="01BDDCBD" w14:textId="77777777" w:rsidR="007B4F41" w:rsidRPr="00DC5F84" w:rsidRDefault="007B4F41">
        <w:pPr>
          <w:pStyle w:val="Header"/>
          <w:jc w:val="right"/>
          <w:rPr>
            <w:rFonts w:ascii="Arial" w:hAnsi="Arial" w:cs="Arial"/>
            <w:sz w:val="20"/>
            <w:szCs w:val="16"/>
          </w:rPr>
        </w:pPr>
        <w:r w:rsidRPr="00DC5F84">
          <w:rPr>
            <w:rFonts w:ascii="Arial" w:hAnsi="Arial" w:cs="Arial"/>
            <w:sz w:val="20"/>
            <w:szCs w:val="16"/>
          </w:rPr>
          <w:t>Attachment C</w:t>
        </w:r>
      </w:p>
    </w:sdtContent>
  </w:sdt>
  <w:p w14:paraId="6BC9E95E" w14:textId="77777777" w:rsidR="007B4F41" w:rsidRPr="00340DA3" w:rsidRDefault="007B4F41" w:rsidP="00340DA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C33F" w14:textId="77777777" w:rsidR="00770222" w:rsidRDefault="007702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357"/>
    <w:multiLevelType w:val="hybridMultilevel"/>
    <w:tmpl w:val="0AD8694C"/>
    <w:lvl w:ilvl="0" w:tplc="07185C8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90EFC"/>
    <w:multiLevelType w:val="hybridMultilevel"/>
    <w:tmpl w:val="04C686B8"/>
    <w:lvl w:ilvl="0" w:tplc="72F23A3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F539F"/>
    <w:multiLevelType w:val="hybridMultilevel"/>
    <w:tmpl w:val="790AD67E"/>
    <w:lvl w:ilvl="0" w:tplc="0409000F">
      <w:start w:val="1"/>
      <w:numFmt w:val="decimal"/>
      <w:lvlText w:val="%1."/>
      <w:lvlJc w:val="left"/>
      <w:pPr>
        <w:ind w:left="705" w:hanging="360"/>
      </w:pPr>
      <w:rPr>
        <w:rFont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9DF4FE7"/>
    <w:multiLevelType w:val="hybridMultilevel"/>
    <w:tmpl w:val="637CE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A2E27"/>
    <w:multiLevelType w:val="hybridMultilevel"/>
    <w:tmpl w:val="A2BEE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961D5"/>
    <w:multiLevelType w:val="hybridMultilevel"/>
    <w:tmpl w:val="E89411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AC2A34"/>
    <w:multiLevelType w:val="hybridMultilevel"/>
    <w:tmpl w:val="B3E0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F531B"/>
    <w:multiLevelType w:val="hybridMultilevel"/>
    <w:tmpl w:val="64B2682A"/>
    <w:lvl w:ilvl="0" w:tplc="7F1E17E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0096D"/>
    <w:multiLevelType w:val="hybridMultilevel"/>
    <w:tmpl w:val="8D66E66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C840311"/>
    <w:multiLevelType w:val="hybridMultilevel"/>
    <w:tmpl w:val="8D66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03913"/>
    <w:multiLevelType w:val="hybridMultilevel"/>
    <w:tmpl w:val="A3DCB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F56BA1"/>
    <w:multiLevelType w:val="hybridMultilevel"/>
    <w:tmpl w:val="8640CFC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5B15A8"/>
    <w:multiLevelType w:val="hybridMultilevel"/>
    <w:tmpl w:val="D2A834B8"/>
    <w:lvl w:ilvl="0" w:tplc="D6D08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D949A0"/>
    <w:multiLevelType w:val="hybridMultilevel"/>
    <w:tmpl w:val="751047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965E0"/>
    <w:multiLevelType w:val="hybridMultilevel"/>
    <w:tmpl w:val="3656E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53A3C"/>
    <w:multiLevelType w:val="hybridMultilevel"/>
    <w:tmpl w:val="DAA8EA26"/>
    <w:lvl w:ilvl="0" w:tplc="72F23A3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D03865"/>
    <w:multiLevelType w:val="hybridMultilevel"/>
    <w:tmpl w:val="78303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24A4DE2"/>
    <w:multiLevelType w:val="hybridMultilevel"/>
    <w:tmpl w:val="2624B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AF7F5D"/>
    <w:multiLevelType w:val="hybridMultilevel"/>
    <w:tmpl w:val="B89CD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17646"/>
    <w:multiLevelType w:val="hybridMultilevel"/>
    <w:tmpl w:val="5F6AE6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F302F4"/>
    <w:multiLevelType w:val="hybridMultilevel"/>
    <w:tmpl w:val="FEA23FCC"/>
    <w:lvl w:ilvl="0" w:tplc="F11C72BE">
      <w:start w:val="1"/>
      <w:numFmt w:val="upperLetter"/>
      <w:lvlText w:val="%1."/>
      <w:lvlJc w:val="left"/>
      <w:pPr>
        <w:ind w:left="360" w:hanging="360"/>
      </w:pPr>
      <w:rPr>
        <w:b/>
        <w:bCs/>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145984"/>
    <w:multiLevelType w:val="multilevel"/>
    <w:tmpl w:val="01EC0FC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22" w15:restartNumberingAfterBreak="0">
    <w:nsid w:val="4F1102B6"/>
    <w:multiLevelType w:val="hybridMultilevel"/>
    <w:tmpl w:val="829C0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AE2CE7"/>
    <w:multiLevelType w:val="hybridMultilevel"/>
    <w:tmpl w:val="E98EA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C171BE"/>
    <w:multiLevelType w:val="hybridMultilevel"/>
    <w:tmpl w:val="C2F026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FF2C11"/>
    <w:multiLevelType w:val="hybridMultilevel"/>
    <w:tmpl w:val="9D44B3C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CFD1F30"/>
    <w:multiLevelType w:val="hybridMultilevel"/>
    <w:tmpl w:val="7444C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34CAD"/>
    <w:multiLevelType w:val="multilevel"/>
    <w:tmpl w:val="4C0A7B7C"/>
    <w:lvl w:ilvl="0">
      <w:start w:val="1"/>
      <w:numFmt w:val="decimal"/>
      <w:lvlText w:val="%1."/>
      <w:lvlJc w:val="left"/>
      <w:pPr>
        <w:tabs>
          <w:tab w:val="num" w:pos="900"/>
        </w:tabs>
        <w:ind w:left="720" w:hanging="533"/>
      </w:pPr>
      <w:rPr>
        <w:rFonts w:hint="default"/>
        <w:b w:val="0"/>
        <w:bCs/>
      </w:rPr>
    </w:lvl>
    <w:lvl w:ilvl="1">
      <w:start w:val="1"/>
      <w:numFmt w:val="decimal"/>
      <w:lvlText w:val="%2."/>
      <w:lvlJc w:val="left"/>
      <w:pPr>
        <w:tabs>
          <w:tab w:val="num" w:pos="1620"/>
        </w:tabs>
        <w:ind w:left="1440" w:hanging="533"/>
      </w:pPr>
      <w:rPr>
        <w:rFonts w:hint="default"/>
      </w:rPr>
    </w:lvl>
    <w:lvl w:ilvl="2">
      <w:start w:val="1"/>
      <w:numFmt w:val="decimal"/>
      <w:lvlText w:val="%3."/>
      <w:lvlJc w:val="left"/>
      <w:pPr>
        <w:tabs>
          <w:tab w:val="num" w:pos="2340"/>
        </w:tabs>
        <w:ind w:left="2160" w:hanging="533"/>
      </w:pPr>
      <w:rPr>
        <w:rFonts w:hint="default"/>
      </w:rPr>
    </w:lvl>
    <w:lvl w:ilvl="3">
      <w:start w:val="1"/>
      <w:numFmt w:val="decimal"/>
      <w:lvlText w:val="%4."/>
      <w:lvlJc w:val="left"/>
      <w:pPr>
        <w:tabs>
          <w:tab w:val="num" w:pos="3060"/>
        </w:tabs>
        <w:ind w:left="2880" w:hanging="533"/>
      </w:pPr>
      <w:rPr>
        <w:rFonts w:hint="default"/>
      </w:rPr>
    </w:lvl>
    <w:lvl w:ilvl="4">
      <w:start w:val="1"/>
      <w:numFmt w:val="decimal"/>
      <w:lvlText w:val="%5."/>
      <w:lvlJc w:val="left"/>
      <w:pPr>
        <w:tabs>
          <w:tab w:val="num" w:pos="3780"/>
        </w:tabs>
        <w:ind w:left="3600" w:hanging="533"/>
      </w:pPr>
      <w:rPr>
        <w:rFonts w:hint="default"/>
      </w:rPr>
    </w:lvl>
    <w:lvl w:ilvl="5">
      <w:start w:val="1"/>
      <w:numFmt w:val="decimal"/>
      <w:lvlText w:val="%6."/>
      <w:lvlJc w:val="left"/>
      <w:pPr>
        <w:tabs>
          <w:tab w:val="num" w:pos="4500"/>
        </w:tabs>
        <w:ind w:left="4320" w:hanging="533"/>
      </w:pPr>
      <w:rPr>
        <w:rFonts w:hint="default"/>
      </w:rPr>
    </w:lvl>
    <w:lvl w:ilvl="6">
      <w:start w:val="1"/>
      <w:numFmt w:val="decimal"/>
      <w:lvlText w:val="%7."/>
      <w:lvlJc w:val="left"/>
      <w:pPr>
        <w:tabs>
          <w:tab w:val="num" w:pos="5220"/>
        </w:tabs>
        <w:ind w:left="5040" w:hanging="533"/>
      </w:pPr>
      <w:rPr>
        <w:rFonts w:hint="default"/>
      </w:rPr>
    </w:lvl>
    <w:lvl w:ilvl="7">
      <w:start w:val="1"/>
      <w:numFmt w:val="decimal"/>
      <w:lvlText w:val="%8."/>
      <w:lvlJc w:val="left"/>
      <w:pPr>
        <w:tabs>
          <w:tab w:val="num" w:pos="5940"/>
        </w:tabs>
        <w:ind w:left="5760" w:hanging="533"/>
      </w:pPr>
      <w:rPr>
        <w:rFonts w:hint="default"/>
      </w:rPr>
    </w:lvl>
    <w:lvl w:ilvl="8">
      <w:start w:val="1"/>
      <w:numFmt w:val="decimal"/>
      <w:lvlText w:val="%9."/>
      <w:lvlJc w:val="left"/>
      <w:pPr>
        <w:tabs>
          <w:tab w:val="num" w:pos="6660"/>
        </w:tabs>
        <w:ind w:left="6480" w:hanging="533"/>
      </w:pPr>
      <w:rPr>
        <w:rFonts w:hint="default"/>
      </w:rPr>
    </w:lvl>
  </w:abstractNum>
  <w:abstractNum w:abstractNumId="28" w15:restartNumberingAfterBreak="0">
    <w:nsid w:val="637722BE"/>
    <w:multiLevelType w:val="multilevel"/>
    <w:tmpl w:val="4C0A7B7C"/>
    <w:lvl w:ilvl="0">
      <w:start w:val="1"/>
      <w:numFmt w:val="decimal"/>
      <w:lvlText w:val="%1."/>
      <w:lvlJc w:val="left"/>
      <w:pPr>
        <w:tabs>
          <w:tab w:val="num" w:pos="900"/>
        </w:tabs>
        <w:ind w:left="720" w:hanging="533"/>
      </w:pPr>
      <w:rPr>
        <w:rFonts w:hint="default"/>
        <w:b w:val="0"/>
        <w:bCs/>
      </w:rPr>
    </w:lvl>
    <w:lvl w:ilvl="1">
      <w:start w:val="1"/>
      <w:numFmt w:val="decimal"/>
      <w:lvlText w:val="%2."/>
      <w:lvlJc w:val="left"/>
      <w:pPr>
        <w:tabs>
          <w:tab w:val="num" w:pos="1620"/>
        </w:tabs>
        <w:ind w:left="1440" w:hanging="533"/>
      </w:pPr>
      <w:rPr>
        <w:rFonts w:hint="default"/>
      </w:rPr>
    </w:lvl>
    <w:lvl w:ilvl="2">
      <w:start w:val="1"/>
      <w:numFmt w:val="decimal"/>
      <w:lvlText w:val="%3."/>
      <w:lvlJc w:val="left"/>
      <w:pPr>
        <w:tabs>
          <w:tab w:val="num" w:pos="2340"/>
        </w:tabs>
        <w:ind w:left="2160" w:hanging="533"/>
      </w:pPr>
      <w:rPr>
        <w:rFonts w:hint="default"/>
      </w:rPr>
    </w:lvl>
    <w:lvl w:ilvl="3">
      <w:start w:val="1"/>
      <w:numFmt w:val="decimal"/>
      <w:lvlText w:val="%4."/>
      <w:lvlJc w:val="left"/>
      <w:pPr>
        <w:tabs>
          <w:tab w:val="num" w:pos="3060"/>
        </w:tabs>
        <w:ind w:left="2880" w:hanging="533"/>
      </w:pPr>
      <w:rPr>
        <w:rFonts w:hint="default"/>
      </w:rPr>
    </w:lvl>
    <w:lvl w:ilvl="4">
      <w:start w:val="1"/>
      <w:numFmt w:val="decimal"/>
      <w:lvlText w:val="%5."/>
      <w:lvlJc w:val="left"/>
      <w:pPr>
        <w:tabs>
          <w:tab w:val="num" w:pos="3780"/>
        </w:tabs>
        <w:ind w:left="3600" w:hanging="533"/>
      </w:pPr>
      <w:rPr>
        <w:rFonts w:hint="default"/>
      </w:rPr>
    </w:lvl>
    <w:lvl w:ilvl="5">
      <w:start w:val="1"/>
      <w:numFmt w:val="decimal"/>
      <w:lvlText w:val="%6."/>
      <w:lvlJc w:val="left"/>
      <w:pPr>
        <w:tabs>
          <w:tab w:val="num" w:pos="4500"/>
        </w:tabs>
        <w:ind w:left="4320" w:hanging="533"/>
      </w:pPr>
      <w:rPr>
        <w:rFonts w:hint="default"/>
      </w:rPr>
    </w:lvl>
    <w:lvl w:ilvl="6">
      <w:start w:val="1"/>
      <w:numFmt w:val="decimal"/>
      <w:lvlText w:val="%7."/>
      <w:lvlJc w:val="left"/>
      <w:pPr>
        <w:tabs>
          <w:tab w:val="num" w:pos="5220"/>
        </w:tabs>
        <w:ind w:left="5040" w:hanging="533"/>
      </w:pPr>
      <w:rPr>
        <w:rFonts w:hint="default"/>
      </w:rPr>
    </w:lvl>
    <w:lvl w:ilvl="7">
      <w:start w:val="1"/>
      <w:numFmt w:val="decimal"/>
      <w:lvlText w:val="%8."/>
      <w:lvlJc w:val="left"/>
      <w:pPr>
        <w:tabs>
          <w:tab w:val="num" w:pos="5940"/>
        </w:tabs>
        <w:ind w:left="5760" w:hanging="533"/>
      </w:pPr>
      <w:rPr>
        <w:rFonts w:hint="default"/>
      </w:rPr>
    </w:lvl>
    <w:lvl w:ilvl="8">
      <w:start w:val="1"/>
      <w:numFmt w:val="decimal"/>
      <w:lvlText w:val="%9."/>
      <w:lvlJc w:val="left"/>
      <w:pPr>
        <w:tabs>
          <w:tab w:val="num" w:pos="6660"/>
        </w:tabs>
        <w:ind w:left="6480" w:hanging="533"/>
      </w:pPr>
      <w:rPr>
        <w:rFonts w:hint="default"/>
      </w:rPr>
    </w:lvl>
  </w:abstractNum>
  <w:abstractNum w:abstractNumId="29" w15:restartNumberingAfterBreak="0">
    <w:nsid w:val="6FD3493A"/>
    <w:multiLevelType w:val="hybridMultilevel"/>
    <w:tmpl w:val="E0721340"/>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15D07"/>
    <w:multiLevelType w:val="hybridMultilevel"/>
    <w:tmpl w:val="22186AD0"/>
    <w:lvl w:ilvl="0" w:tplc="72F23A3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35616C"/>
    <w:multiLevelType w:val="hybridMultilevel"/>
    <w:tmpl w:val="7A0240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3F67E0"/>
    <w:multiLevelType w:val="hybridMultilevel"/>
    <w:tmpl w:val="882467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4C5C0F"/>
    <w:multiLevelType w:val="hybridMultilevel"/>
    <w:tmpl w:val="98102AA8"/>
    <w:lvl w:ilvl="0" w:tplc="0409000F">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713009">
    <w:abstractNumId w:val="11"/>
  </w:num>
  <w:num w:numId="2" w16cid:durableId="2132939638">
    <w:abstractNumId w:val="33"/>
  </w:num>
  <w:num w:numId="3" w16cid:durableId="957688489">
    <w:abstractNumId w:val="28"/>
  </w:num>
  <w:num w:numId="4" w16cid:durableId="2506267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6087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6432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979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393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5382753">
    <w:abstractNumId w:val="28"/>
  </w:num>
  <w:num w:numId="10" w16cid:durableId="15434028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526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0416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383711">
    <w:abstractNumId w:val="21"/>
  </w:num>
  <w:num w:numId="14" w16cid:durableId="1388258612">
    <w:abstractNumId w:val="19"/>
  </w:num>
  <w:num w:numId="15" w16cid:durableId="1826584683">
    <w:abstractNumId w:val="31"/>
  </w:num>
  <w:num w:numId="16" w16cid:durableId="558904631">
    <w:abstractNumId w:val="32"/>
  </w:num>
  <w:num w:numId="17" w16cid:durableId="1591308592">
    <w:abstractNumId w:val="24"/>
  </w:num>
  <w:num w:numId="18" w16cid:durableId="929240074">
    <w:abstractNumId w:val="18"/>
  </w:num>
  <w:num w:numId="19" w16cid:durableId="1922064706">
    <w:abstractNumId w:val="2"/>
  </w:num>
  <w:num w:numId="20" w16cid:durableId="604994992">
    <w:abstractNumId w:val="9"/>
  </w:num>
  <w:num w:numId="21" w16cid:durableId="1713646806">
    <w:abstractNumId w:val="6"/>
  </w:num>
  <w:num w:numId="22" w16cid:durableId="1819683304">
    <w:abstractNumId w:val="0"/>
  </w:num>
  <w:num w:numId="23" w16cid:durableId="2099054833">
    <w:abstractNumId w:val="12"/>
  </w:num>
  <w:num w:numId="24" w16cid:durableId="395133214">
    <w:abstractNumId w:val="5"/>
  </w:num>
  <w:num w:numId="25" w16cid:durableId="1316684097">
    <w:abstractNumId w:val="16"/>
  </w:num>
  <w:num w:numId="26" w16cid:durableId="1395548062">
    <w:abstractNumId w:val="22"/>
  </w:num>
  <w:num w:numId="27" w16cid:durableId="764692424">
    <w:abstractNumId w:val="17"/>
  </w:num>
  <w:num w:numId="28" w16cid:durableId="1672683985">
    <w:abstractNumId w:val="7"/>
  </w:num>
  <w:num w:numId="29" w16cid:durableId="1911574840">
    <w:abstractNumId w:val="4"/>
  </w:num>
  <w:num w:numId="30" w16cid:durableId="2128772846">
    <w:abstractNumId w:val="14"/>
  </w:num>
  <w:num w:numId="31" w16cid:durableId="725181103">
    <w:abstractNumId w:val="10"/>
  </w:num>
  <w:num w:numId="32" w16cid:durableId="1026439998">
    <w:abstractNumId w:val="29"/>
  </w:num>
  <w:num w:numId="33" w16cid:durableId="1383599567">
    <w:abstractNumId w:val="15"/>
  </w:num>
  <w:num w:numId="34" w16cid:durableId="79957913">
    <w:abstractNumId w:val="3"/>
  </w:num>
  <w:num w:numId="35" w16cid:durableId="1352412602">
    <w:abstractNumId w:val="1"/>
  </w:num>
  <w:num w:numId="36" w16cid:durableId="292757878">
    <w:abstractNumId w:val="30"/>
  </w:num>
  <w:num w:numId="37" w16cid:durableId="316887744">
    <w:abstractNumId w:val="20"/>
  </w:num>
  <w:num w:numId="38" w16cid:durableId="1313801074">
    <w:abstractNumId w:val="8"/>
  </w:num>
  <w:num w:numId="39" w16cid:durableId="1250699438">
    <w:abstractNumId w:val="23"/>
  </w:num>
  <w:num w:numId="40" w16cid:durableId="484853889">
    <w:abstractNumId w:val="13"/>
  </w:num>
  <w:num w:numId="41" w16cid:durableId="1311596325">
    <w:abstractNumId w:val="26"/>
  </w:num>
  <w:num w:numId="42" w16cid:durableId="1730956738">
    <w:abstractNumId w:val="25"/>
  </w:num>
  <w:num w:numId="43" w16cid:durableId="155997945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97"/>
    <w:rsid w:val="0000089F"/>
    <w:rsid w:val="00003585"/>
    <w:rsid w:val="00025074"/>
    <w:rsid w:val="0002662A"/>
    <w:rsid w:val="00026BE8"/>
    <w:rsid w:val="000449D0"/>
    <w:rsid w:val="00044B77"/>
    <w:rsid w:val="000468F1"/>
    <w:rsid w:val="00055129"/>
    <w:rsid w:val="00055943"/>
    <w:rsid w:val="00063DAB"/>
    <w:rsid w:val="00065D47"/>
    <w:rsid w:val="00067086"/>
    <w:rsid w:val="000767E1"/>
    <w:rsid w:val="00083666"/>
    <w:rsid w:val="00093347"/>
    <w:rsid w:val="000A4049"/>
    <w:rsid w:val="000B43B9"/>
    <w:rsid w:val="000B5D49"/>
    <w:rsid w:val="000B7AA9"/>
    <w:rsid w:val="000C422C"/>
    <w:rsid w:val="000C7828"/>
    <w:rsid w:val="000E212F"/>
    <w:rsid w:val="000E326B"/>
    <w:rsid w:val="000E53C4"/>
    <w:rsid w:val="000F39F8"/>
    <w:rsid w:val="000F6CE3"/>
    <w:rsid w:val="001016F0"/>
    <w:rsid w:val="00102AB3"/>
    <w:rsid w:val="00115FB9"/>
    <w:rsid w:val="001224EE"/>
    <w:rsid w:val="001230EE"/>
    <w:rsid w:val="001235C2"/>
    <w:rsid w:val="00124EE1"/>
    <w:rsid w:val="00125751"/>
    <w:rsid w:val="00132A85"/>
    <w:rsid w:val="00136F20"/>
    <w:rsid w:val="00141D67"/>
    <w:rsid w:val="00141F77"/>
    <w:rsid w:val="00143DC4"/>
    <w:rsid w:val="00144C55"/>
    <w:rsid w:val="00144E89"/>
    <w:rsid w:val="001460E9"/>
    <w:rsid w:val="001535A0"/>
    <w:rsid w:val="00153B6F"/>
    <w:rsid w:val="00156227"/>
    <w:rsid w:val="00156B03"/>
    <w:rsid w:val="001574AC"/>
    <w:rsid w:val="001579FF"/>
    <w:rsid w:val="001730A6"/>
    <w:rsid w:val="0017455E"/>
    <w:rsid w:val="00175D3D"/>
    <w:rsid w:val="00176B54"/>
    <w:rsid w:val="0017760F"/>
    <w:rsid w:val="0017780A"/>
    <w:rsid w:val="001807E7"/>
    <w:rsid w:val="00180F15"/>
    <w:rsid w:val="00185B0E"/>
    <w:rsid w:val="00193CB3"/>
    <w:rsid w:val="00194981"/>
    <w:rsid w:val="00194AE9"/>
    <w:rsid w:val="00194EB3"/>
    <w:rsid w:val="00196BEE"/>
    <w:rsid w:val="001A0612"/>
    <w:rsid w:val="001A15BF"/>
    <w:rsid w:val="001A268E"/>
    <w:rsid w:val="001A7A4B"/>
    <w:rsid w:val="001B05B8"/>
    <w:rsid w:val="001B3255"/>
    <w:rsid w:val="001B465C"/>
    <w:rsid w:val="001B6B85"/>
    <w:rsid w:val="001B7AA2"/>
    <w:rsid w:val="001C52B4"/>
    <w:rsid w:val="001C6A3F"/>
    <w:rsid w:val="001C6C79"/>
    <w:rsid w:val="001D3978"/>
    <w:rsid w:val="001D3C70"/>
    <w:rsid w:val="001D4259"/>
    <w:rsid w:val="001D7182"/>
    <w:rsid w:val="001D785A"/>
    <w:rsid w:val="001D7DAD"/>
    <w:rsid w:val="001E23A4"/>
    <w:rsid w:val="001E2C1A"/>
    <w:rsid w:val="001E31B9"/>
    <w:rsid w:val="001E5A07"/>
    <w:rsid w:val="00200F5E"/>
    <w:rsid w:val="00201F8F"/>
    <w:rsid w:val="002020C7"/>
    <w:rsid w:val="00203133"/>
    <w:rsid w:val="002109DE"/>
    <w:rsid w:val="00213201"/>
    <w:rsid w:val="002208EA"/>
    <w:rsid w:val="002231AE"/>
    <w:rsid w:val="00236EDA"/>
    <w:rsid w:val="00240A0E"/>
    <w:rsid w:val="002433A0"/>
    <w:rsid w:val="002442D7"/>
    <w:rsid w:val="002460A7"/>
    <w:rsid w:val="00250B4A"/>
    <w:rsid w:val="00254807"/>
    <w:rsid w:val="0025597D"/>
    <w:rsid w:val="002601C9"/>
    <w:rsid w:val="00262A49"/>
    <w:rsid w:val="00267086"/>
    <w:rsid w:val="00271C23"/>
    <w:rsid w:val="00272414"/>
    <w:rsid w:val="0027532B"/>
    <w:rsid w:val="00283727"/>
    <w:rsid w:val="002905D6"/>
    <w:rsid w:val="00290A3F"/>
    <w:rsid w:val="00292178"/>
    <w:rsid w:val="00295115"/>
    <w:rsid w:val="00297D15"/>
    <w:rsid w:val="002A5A4E"/>
    <w:rsid w:val="002B1A9F"/>
    <w:rsid w:val="002B2A05"/>
    <w:rsid w:val="002B3FB4"/>
    <w:rsid w:val="002B567B"/>
    <w:rsid w:val="002C04F5"/>
    <w:rsid w:val="002C2884"/>
    <w:rsid w:val="002C62FF"/>
    <w:rsid w:val="002D09B7"/>
    <w:rsid w:val="002D0F8A"/>
    <w:rsid w:val="002D5CEC"/>
    <w:rsid w:val="002D6A3C"/>
    <w:rsid w:val="002E6502"/>
    <w:rsid w:val="002E6E6C"/>
    <w:rsid w:val="002E78F3"/>
    <w:rsid w:val="002F286E"/>
    <w:rsid w:val="002F3AF8"/>
    <w:rsid w:val="002F6830"/>
    <w:rsid w:val="002F6BE0"/>
    <w:rsid w:val="002F7419"/>
    <w:rsid w:val="0030215D"/>
    <w:rsid w:val="00303D3A"/>
    <w:rsid w:val="0030524C"/>
    <w:rsid w:val="0031089F"/>
    <w:rsid w:val="003123B7"/>
    <w:rsid w:val="00312C49"/>
    <w:rsid w:val="00315381"/>
    <w:rsid w:val="003153A4"/>
    <w:rsid w:val="003213A6"/>
    <w:rsid w:val="0032281E"/>
    <w:rsid w:val="00323890"/>
    <w:rsid w:val="00325918"/>
    <w:rsid w:val="003260C5"/>
    <w:rsid w:val="00330CF0"/>
    <w:rsid w:val="00331241"/>
    <w:rsid w:val="00331EB2"/>
    <w:rsid w:val="00334C5C"/>
    <w:rsid w:val="0033583D"/>
    <w:rsid w:val="00340DA3"/>
    <w:rsid w:val="003415AD"/>
    <w:rsid w:val="00346897"/>
    <w:rsid w:val="00346F41"/>
    <w:rsid w:val="003565C5"/>
    <w:rsid w:val="00361787"/>
    <w:rsid w:val="00363F34"/>
    <w:rsid w:val="00365BDB"/>
    <w:rsid w:val="0037226E"/>
    <w:rsid w:val="003757B2"/>
    <w:rsid w:val="00381BB5"/>
    <w:rsid w:val="00386457"/>
    <w:rsid w:val="003903FF"/>
    <w:rsid w:val="00390CC7"/>
    <w:rsid w:val="0039458A"/>
    <w:rsid w:val="00395CD7"/>
    <w:rsid w:val="003974A3"/>
    <w:rsid w:val="003A62D4"/>
    <w:rsid w:val="003A6DBE"/>
    <w:rsid w:val="003B0E8C"/>
    <w:rsid w:val="003B14E8"/>
    <w:rsid w:val="003B2CE2"/>
    <w:rsid w:val="003B4C64"/>
    <w:rsid w:val="003B4F5F"/>
    <w:rsid w:val="003B603D"/>
    <w:rsid w:val="003C5392"/>
    <w:rsid w:val="003C681A"/>
    <w:rsid w:val="003D6EA1"/>
    <w:rsid w:val="003D76D4"/>
    <w:rsid w:val="003D7B4E"/>
    <w:rsid w:val="003E341E"/>
    <w:rsid w:val="003E3F0E"/>
    <w:rsid w:val="003E5376"/>
    <w:rsid w:val="003E66A8"/>
    <w:rsid w:val="003F144B"/>
    <w:rsid w:val="003F1AB0"/>
    <w:rsid w:val="0040121A"/>
    <w:rsid w:val="004105FA"/>
    <w:rsid w:val="00411E8F"/>
    <w:rsid w:val="0041464D"/>
    <w:rsid w:val="00414C46"/>
    <w:rsid w:val="004158DB"/>
    <w:rsid w:val="0041619F"/>
    <w:rsid w:val="00422C30"/>
    <w:rsid w:val="00423D17"/>
    <w:rsid w:val="00425257"/>
    <w:rsid w:val="00434803"/>
    <w:rsid w:val="00434BA4"/>
    <w:rsid w:val="0043648C"/>
    <w:rsid w:val="00436F93"/>
    <w:rsid w:val="00440BC5"/>
    <w:rsid w:val="00440EF6"/>
    <w:rsid w:val="0044320B"/>
    <w:rsid w:val="00443331"/>
    <w:rsid w:val="00446F3D"/>
    <w:rsid w:val="0045010B"/>
    <w:rsid w:val="00451542"/>
    <w:rsid w:val="00452407"/>
    <w:rsid w:val="0046143F"/>
    <w:rsid w:val="00461748"/>
    <w:rsid w:val="0046182D"/>
    <w:rsid w:val="004623FB"/>
    <w:rsid w:val="004631C6"/>
    <w:rsid w:val="0047114E"/>
    <w:rsid w:val="004727B0"/>
    <w:rsid w:val="004740B4"/>
    <w:rsid w:val="0047513E"/>
    <w:rsid w:val="0048078A"/>
    <w:rsid w:val="00482722"/>
    <w:rsid w:val="00485442"/>
    <w:rsid w:val="00485614"/>
    <w:rsid w:val="004877A9"/>
    <w:rsid w:val="00487D24"/>
    <w:rsid w:val="00487FD7"/>
    <w:rsid w:val="004907A8"/>
    <w:rsid w:val="004945DD"/>
    <w:rsid w:val="004A46BB"/>
    <w:rsid w:val="004A658D"/>
    <w:rsid w:val="004A7894"/>
    <w:rsid w:val="004B35B7"/>
    <w:rsid w:val="004B3F92"/>
    <w:rsid w:val="004B74F7"/>
    <w:rsid w:val="004C521A"/>
    <w:rsid w:val="004C5A5F"/>
    <w:rsid w:val="004C7B70"/>
    <w:rsid w:val="004D059E"/>
    <w:rsid w:val="004D1B1F"/>
    <w:rsid w:val="004D5614"/>
    <w:rsid w:val="004D7248"/>
    <w:rsid w:val="004E03FE"/>
    <w:rsid w:val="004F31B9"/>
    <w:rsid w:val="004F5AD7"/>
    <w:rsid w:val="005013B2"/>
    <w:rsid w:val="005044C3"/>
    <w:rsid w:val="005055DA"/>
    <w:rsid w:val="00507353"/>
    <w:rsid w:val="00507FAA"/>
    <w:rsid w:val="00510F7C"/>
    <w:rsid w:val="00515961"/>
    <w:rsid w:val="005160F3"/>
    <w:rsid w:val="00516C61"/>
    <w:rsid w:val="0052272B"/>
    <w:rsid w:val="00522CD8"/>
    <w:rsid w:val="0052597B"/>
    <w:rsid w:val="00527EB4"/>
    <w:rsid w:val="005306E0"/>
    <w:rsid w:val="00531B72"/>
    <w:rsid w:val="0054334D"/>
    <w:rsid w:val="00545AC4"/>
    <w:rsid w:val="00546963"/>
    <w:rsid w:val="005516FE"/>
    <w:rsid w:val="00552A93"/>
    <w:rsid w:val="00556D96"/>
    <w:rsid w:val="00562381"/>
    <w:rsid w:val="00566828"/>
    <w:rsid w:val="00567DEE"/>
    <w:rsid w:val="00570456"/>
    <w:rsid w:val="00570D12"/>
    <w:rsid w:val="00572B43"/>
    <w:rsid w:val="005753D6"/>
    <w:rsid w:val="00580807"/>
    <w:rsid w:val="005815CF"/>
    <w:rsid w:val="005875EC"/>
    <w:rsid w:val="0059617E"/>
    <w:rsid w:val="0059711C"/>
    <w:rsid w:val="005A47E7"/>
    <w:rsid w:val="005A6FD6"/>
    <w:rsid w:val="005A755D"/>
    <w:rsid w:val="005B10EB"/>
    <w:rsid w:val="005B538F"/>
    <w:rsid w:val="005B7440"/>
    <w:rsid w:val="005D39DB"/>
    <w:rsid w:val="005D4804"/>
    <w:rsid w:val="005D52AA"/>
    <w:rsid w:val="005D6A71"/>
    <w:rsid w:val="005E101C"/>
    <w:rsid w:val="005E540A"/>
    <w:rsid w:val="005E6CCB"/>
    <w:rsid w:val="005E73F9"/>
    <w:rsid w:val="005F0C1A"/>
    <w:rsid w:val="005F3451"/>
    <w:rsid w:val="005F5C02"/>
    <w:rsid w:val="005F6F13"/>
    <w:rsid w:val="00602325"/>
    <w:rsid w:val="00610E9C"/>
    <w:rsid w:val="00611E52"/>
    <w:rsid w:val="006154C6"/>
    <w:rsid w:val="006205DE"/>
    <w:rsid w:val="00622B89"/>
    <w:rsid w:val="00622B9E"/>
    <w:rsid w:val="00623E79"/>
    <w:rsid w:val="0062541A"/>
    <w:rsid w:val="00643ACF"/>
    <w:rsid w:val="00644D4B"/>
    <w:rsid w:val="00646B88"/>
    <w:rsid w:val="00650D2C"/>
    <w:rsid w:val="00652EB0"/>
    <w:rsid w:val="006551CF"/>
    <w:rsid w:val="006573AA"/>
    <w:rsid w:val="006625AF"/>
    <w:rsid w:val="00664529"/>
    <w:rsid w:val="00665822"/>
    <w:rsid w:val="00666260"/>
    <w:rsid w:val="006720AC"/>
    <w:rsid w:val="0067232F"/>
    <w:rsid w:val="006727C6"/>
    <w:rsid w:val="00672DA0"/>
    <w:rsid w:val="006775C1"/>
    <w:rsid w:val="006816E5"/>
    <w:rsid w:val="00682574"/>
    <w:rsid w:val="00684CFC"/>
    <w:rsid w:val="0068515C"/>
    <w:rsid w:val="00685445"/>
    <w:rsid w:val="00687AE1"/>
    <w:rsid w:val="00693DF2"/>
    <w:rsid w:val="006940C1"/>
    <w:rsid w:val="006A1C0A"/>
    <w:rsid w:val="006A3353"/>
    <w:rsid w:val="006A3FA7"/>
    <w:rsid w:val="006A4067"/>
    <w:rsid w:val="006C1C04"/>
    <w:rsid w:val="006C442A"/>
    <w:rsid w:val="006C63B0"/>
    <w:rsid w:val="006D4575"/>
    <w:rsid w:val="006D7B63"/>
    <w:rsid w:val="006D7F1E"/>
    <w:rsid w:val="006E0380"/>
    <w:rsid w:val="006E0E58"/>
    <w:rsid w:val="006E2994"/>
    <w:rsid w:val="006E510A"/>
    <w:rsid w:val="006E64AC"/>
    <w:rsid w:val="006F5EF7"/>
    <w:rsid w:val="006F64EB"/>
    <w:rsid w:val="006F6F18"/>
    <w:rsid w:val="00700D18"/>
    <w:rsid w:val="00701F5D"/>
    <w:rsid w:val="00702F86"/>
    <w:rsid w:val="00707F91"/>
    <w:rsid w:val="00716ADB"/>
    <w:rsid w:val="00722668"/>
    <w:rsid w:val="0073494F"/>
    <w:rsid w:val="00734E3E"/>
    <w:rsid w:val="00742A76"/>
    <w:rsid w:val="00742EEC"/>
    <w:rsid w:val="0075061A"/>
    <w:rsid w:val="00750A96"/>
    <w:rsid w:val="0075643A"/>
    <w:rsid w:val="00770222"/>
    <w:rsid w:val="007720F4"/>
    <w:rsid w:val="0078236D"/>
    <w:rsid w:val="00785D6B"/>
    <w:rsid w:val="007915AD"/>
    <w:rsid w:val="00791C2A"/>
    <w:rsid w:val="007920A7"/>
    <w:rsid w:val="007929AE"/>
    <w:rsid w:val="0079433A"/>
    <w:rsid w:val="007A1A20"/>
    <w:rsid w:val="007A3677"/>
    <w:rsid w:val="007A4283"/>
    <w:rsid w:val="007A5492"/>
    <w:rsid w:val="007A6378"/>
    <w:rsid w:val="007A7C53"/>
    <w:rsid w:val="007B4F41"/>
    <w:rsid w:val="007B5341"/>
    <w:rsid w:val="007B70FE"/>
    <w:rsid w:val="007C27F2"/>
    <w:rsid w:val="007C3158"/>
    <w:rsid w:val="007C7DC1"/>
    <w:rsid w:val="007C7E23"/>
    <w:rsid w:val="007D2183"/>
    <w:rsid w:val="007D3C6D"/>
    <w:rsid w:val="007D4F28"/>
    <w:rsid w:val="007D57CA"/>
    <w:rsid w:val="007E0786"/>
    <w:rsid w:val="007E3C16"/>
    <w:rsid w:val="007E6419"/>
    <w:rsid w:val="007E78AD"/>
    <w:rsid w:val="007E7C66"/>
    <w:rsid w:val="007F197E"/>
    <w:rsid w:val="007F5379"/>
    <w:rsid w:val="007F6C7B"/>
    <w:rsid w:val="00803798"/>
    <w:rsid w:val="00813C20"/>
    <w:rsid w:val="008150B6"/>
    <w:rsid w:val="00825AF0"/>
    <w:rsid w:val="008267C5"/>
    <w:rsid w:val="00826D42"/>
    <w:rsid w:val="008352B6"/>
    <w:rsid w:val="00841437"/>
    <w:rsid w:val="00854239"/>
    <w:rsid w:val="008542B6"/>
    <w:rsid w:val="008563B3"/>
    <w:rsid w:val="00857186"/>
    <w:rsid w:val="0086186B"/>
    <w:rsid w:val="008665E5"/>
    <w:rsid w:val="00867396"/>
    <w:rsid w:val="0087224F"/>
    <w:rsid w:val="0087415F"/>
    <w:rsid w:val="00876E98"/>
    <w:rsid w:val="008820F5"/>
    <w:rsid w:val="008841EB"/>
    <w:rsid w:val="00887DE7"/>
    <w:rsid w:val="0089175C"/>
    <w:rsid w:val="008926CC"/>
    <w:rsid w:val="00893C38"/>
    <w:rsid w:val="0089683F"/>
    <w:rsid w:val="00897406"/>
    <w:rsid w:val="00897B82"/>
    <w:rsid w:val="008A1A6E"/>
    <w:rsid w:val="008A471D"/>
    <w:rsid w:val="008A7AD5"/>
    <w:rsid w:val="008B4073"/>
    <w:rsid w:val="008B6596"/>
    <w:rsid w:val="008C313D"/>
    <w:rsid w:val="008C3FC9"/>
    <w:rsid w:val="008C5ACA"/>
    <w:rsid w:val="008C708D"/>
    <w:rsid w:val="008D27CB"/>
    <w:rsid w:val="008D422E"/>
    <w:rsid w:val="008E0128"/>
    <w:rsid w:val="008E522B"/>
    <w:rsid w:val="008E573C"/>
    <w:rsid w:val="008E7387"/>
    <w:rsid w:val="008F0FA2"/>
    <w:rsid w:val="008F3000"/>
    <w:rsid w:val="008F6938"/>
    <w:rsid w:val="008F74D8"/>
    <w:rsid w:val="008F79A2"/>
    <w:rsid w:val="0090758E"/>
    <w:rsid w:val="00915E66"/>
    <w:rsid w:val="00916658"/>
    <w:rsid w:val="00923A0E"/>
    <w:rsid w:val="0092564E"/>
    <w:rsid w:val="0093263A"/>
    <w:rsid w:val="00933CDD"/>
    <w:rsid w:val="00940DD9"/>
    <w:rsid w:val="00946782"/>
    <w:rsid w:val="009500B1"/>
    <w:rsid w:val="00950295"/>
    <w:rsid w:val="00950F6B"/>
    <w:rsid w:val="009527E5"/>
    <w:rsid w:val="00954EBF"/>
    <w:rsid w:val="00955C11"/>
    <w:rsid w:val="00955ED8"/>
    <w:rsid w:val="009577BA"/>
    <w:rsid w:val="00961D9B"/>
    <w:rsid w:val="00963299"/>
    <w:rsid w:val="00973318"/>
    <w:rsid w:val="00973D38"/>
    <w:rsid w:val="009776E3"/>
    <w:rsid w:val="00980AB3"/>
    <w:rsid w:val="0098568D"/>
    <w:rsid w:val="00990BA4"/>
    <w:rsid w:val="00993B55"/>
    <w:rsid w:val="00997D08"/>
    <w:rsid w:val="009A23A9"/>
    <w:rsid w:val="009A5E06"/>
    <w:rsid w:val="009B0579"/>
    <w:rsid w:val="009B179D"/>
    <w:rsid w:val="009B2D97"/>
    <w:rsid w:val="009B3892"/>
    <w:rsid w:val="009B3B9E"/>
    <w:rsid w:val="009B3ED7"/>
    <w:rsid w:val="009B684A"/>
    <w:rsid w:val="009B6E50"/>
    <w:rsid w:val="009C2529"/>
    <w:rsid w:val="009D1F0B"/>
    <w:rsid w:val="009D31E0"/>
    <w:rsid w:val="009D3633"/>
    <w:rsid w:val="009D53BA"/>
    <w:rsid w:val="009D59BC"/>
    <w:rsid w:val="009E0DF2"/>
    <w:rsid w:val="009E309A"/>
    <w:rsid w:val="009E4E9E"/>
    <w:rsid w:val="009F5A7B"/>
    <w:rsid w:val="009F7BEE"/>
    <w:rsid w:val="00A04D49"/>
    <w:rsid w:val="00A056D7"/>
    <w:rsid w:val="00A06AAE"/>
    <w:rsid w:val="00A126D7"/>
    <w:rsid w:val="00A131D8"/>
    <w:rsid w:val="00A14FE4"/>
    <w:rsid w:val="00A17645"/>
    <w:rsid w:val="00A24F05"/>
    <w:rsid w:val="00A2729A"/>
    <w:rsid w:val="00A33702"/>
    <w:rsid w:val="00A35809"/>
    <w:rsid w:val="00A37ABF"/>
    <w:rsid w:val="00A4095B"/>
    <w:rsid w:val="00A43F38"/>
    <w:rsid w:val="00A452A0"/>
    <w:rsid w:val="00A45666"/>
    <w:rsid w:val="00A508B4"/>
    <w:rsid w:val="00A523DE"/>
    <w:rsid w:val="00A52C2C"/>
    <w:rsid w:val="00A550C1"/>
    <w:rsid w:val="00A624E8"/>
    <w:rsid w:val="00A62E16"/>
    <w:rsid w:val="00A73787"/>
    <w:rsid w:val="00A74BA2"/>
    <w:rsid w:val="00A7642F"/>
    <w:rsid w:val="00A76821"/>
    <w:rsid w:val="00A8172D"/>
    <w:rsid w:val="00A82381"/>
    <w:rsid w:val="00A926A0"/>
    <w:rsid w:val="00A9285C"/>
    <w:rsid w:val="00A92E72"/>
    <w:rsid w:val="00A9576B"/>
    <w:rsid w:val="00AA07CE"/>
    <w:rsid w:val="00AA3728"/>
    <w:rsid w:val="00AA39B9"/>
    <w:rsid w:val="00AA4BD1"/>
    <w:rsid w:val="00AA57C2"/>
    <w:rsid w:val="00AA5B76"/>
    <w:rsid w:val="00AB1103"/>
    <w:rsid w:val="00AB708A"/>
    <w:rsid w:val="00AD3446"/>
    <w:rsid w:val="00AD37F8"/>
    <w:rsid w:val="00AD3D38"/>
    <w:rsid w:val="00AD47E5"/>
    <w:rsid w:val="00AD78A4"/>
    <w:rsid w:val="00AE0FAF"/>
    <w:rsid w:val="00AE5AAF"/>
    <w:rsid w:val="00AF023F"/>
    <w:rsid w:val="00AF03C2"/>
    <w:rsid w:val="00AF0FD1"/>
    <w:rsid w:val="00AF306D"/>
    <w:rsid w:val="00AF3BA9"/>
    <w:rsid w:val="00AF4E0B"/>
    <w:rsid w:val="00B06C92"/>
    <w:rsid w:val="00B140A6"/>
    <w:rsid w:val="00B14312"/>
    <w:rsid w:val="00B14CA7"/>
    <w:rsid w:val="00B15FB0"/>
    <w:rsid w:val="00B1629C"/>
    <w:rsid w:val="00B25149"/>
    <w:rsid w:val="00B31E66"/>
    <w:rsid w:val="00B32369"/>
    <w:rsid w:val="00B32975"/>
    <w:rsid w:val="00B378B1"/>
    <w:rsid w:val="00B40255"/>
    <w:rsid w:val="00B42CBF"/>
    <w:rsid w:val="00B4429F"/>
    <w:rsid w:val="00B4533E"/>
    <w:rsid w:val="00B53333"/>
    <w:rsid w:val="00B57550"/>
    <w:rsid w:val="00B57C2B"/>
    <w:rsid w:val="00B604CE"/>
    <w:rsid w:val="00B615DA"/>
    <w:rsid w:val="00B65C65"/>
    <w:rsid w:val="00B70878"/>
    <w:rsid w:val="00B71205"/>
    <w:rsid w:val="00B7233F"/>
    <w:rsid w:val="00B74A57"/>
    <w:rsid w:val="00B762CD"/>
    <w:rsid w:val="00B77087"/>
    <w:rsid w:val="00B8218B"/>
    <w:rsid w:val="00B869A5"/>
    <w:rsid w:val="00B92954"/>
    <w:rsid w:val="00B92C45"/>
    <w:rsid w:val="00B94C3A"/>
    <w:rsid w:val="00B94FF8"/>
    <w:rsid w:val="00B96986"/>
    <w:rsid w:val="00B96C8B"/>
    <w:rsid w:val="00BA324D"/>
    <w:rsid w:val="00BA717B"/>
    <w:rsid w:val="00BA7751"/>
    <w:rsid w:val="00BB3CBB"/>
    <w:rsid w:val="00BB5B82"/>
    <w:rsid w:val="00BB6625"/>
    <w:rsid w:val="00BB68D0"/>
    <w:rsid w:val="00BC15C0"/>
    <w:rsid w:val="00BC292D"/>
    <w:rsid w:val="00BC4907"/>
    <w:rsid w:val="00BC4FCD"/>
    <w:rsid w:val="00BC596E"/>
    <w:rsid w:val="00BC6710"/>
    <w:rsid w:val="00BD5B68"/>
    <w:rsid w:val="00BD747A"/>
    <w:rsid w:val="00BE0493"/>
    <w:rsid w:val="00BE4E45"/>
    <w:rsid w:val="00BE6CF7"/>
    <w:rsid w:val="00BE7AFA"/>
    <w:rsid w:val="00BF06EE"/>
    <w:rsid w:val="00BF32AD"/>
    <w:rsid w:val="00BF541E"/>
    <w:rsid w:val="00C00451"/>
    <w:rsid w:val="00C0144C"/>
    <w:rsid w:val="00C02065"/>
    <w:rsid w:val="00C02A6B"/>
    <w:rsid w:val="00C038F9"/>
    <w:rsid w:val="00C03E8C"/>
    <w:rsid w:val="00C06728"/>
    <w:rsid w:val="00C1484B"/>
    <w:rsid w:val="00C208C1"/>
    <w:rsid w:val="00C22E05"/>
    <w:rsid w:val="00C25FF5"/>
    <w:rsid w:val="00C3369A"/>
    <w:rsid w:val="00C35F4A"/>
    <w:rsid w:val="00C40954"/>
    <w:rsid w:val="00C411D9"/>
    <w:rsid w:val="00C43A0D"/>
    <w:rsid w:val="00C4428F"/>
    <w:rsid w:val="00C450A7"/>
    <w:rsid w:val="00C45317"/>
    <w:rsid w:val="00C460CE"/>
    <w:rsid w:val="00C46410"/>
    <w:rsid w:val="00C47023"/>
    <w:rsid w:val="00C50E50"/>
    <w:rsid w:val="00C57580"/>
    <w:rsid w:val="00C62DF0"/>
    <w:rsid w:val="00C634B6"/>
    <w:rsid w:val="00C6443C"/>
    <w:rsid w:val="00C70625"/>
    <w:rsid w:val="00C718C0"/>
    <w:rsid w:val="00C71AD6"/>
    <w:rsid w:val="00C724EA"/>
    <w:rsid w:val="00C902AC"/>
    <w:rsid w:val="00C94031"/>
    <w:rsid w:val="00CA2F07"/>
    <w:rsid w:val="00CA30E2"/>
    <w:rsid w:val="00CA3DFD"/>
    <w:rsid w:val="00CA6338"/>
    <w:rsid w:val="00CA6620"/>
    <w:rsid w:val="00CA7F87"/>
    <w:rsid w:val="00CB52BB"/>
    <w:rsid w:val="00CC2998"/>
    <w:rsid w:val="00CC48B7"/>
    <w:rsid w:val="00CC595A"/>
    <w:rsid w:val="00CC5A72"/>
    <w:rsid w:val="00CD0E6D"/>
    <w:rsid w:val="00CD4083"/>
    <w:rsid w:val="00D013BD"/>
    <w:rsid w:val="00D112FE"/>
    <w:rsid w:val="00D13B27"/>
    <w:rsid w:val="00D161A3"/>
    <w:rsid w:val="00D168A5"/>
    <w:rsid w:val="00D21B45"/>
    <w:rsid w:val="00D22AAD"/>
    <w:rsid w:val="00D25A42"/>
    <w:rsid w:val="00D34D81"/>
    <w:rsid w:val="00D36163"/>
    <w:rsid w:val="00D4040C"/>
    <w:rsid w:val="00D40882"/>
    <w:rsid w:val="00D51430"/>
    <w:rsid w:val="00D52375"/>
    <w:rsid w:val="00D527F8"/>
    <w:rsid w:val="00D56598"/>
    <w:rsid w:val="00D565C8"/>
    <w:rsid w:val="00D63A3E"/>
    <w:rsid w:val="00D64C0F"/>
    <w:rsid w:val="00D673A1"/>
    <w:rsid w:val="00D71624"/>
    <w:rsid w:val="00D73B16"/>
    <w:rsid w:val="00D7483E"/>
    <w:rsid w:val="00D80739"/>
    <w:rsid w:val="00D80D67"/>
    <w:rsid w:val="00D8225E"/>
    <w:rsid w:val="00D93F5B"/>
    <w:rsid w:val="00D96B6E"/>
    <w:rsid w:val="00DA3A30"/>
    <w:rsid w:val="00DA7223"/>
    <w:rsid w:val="00DB1E3B"/>
    <w:rsid w:val="00DB6328"/>
    <w:rsid w:val="00DC26BF"/>
    <w:rsid w:val="00DC37B9"/>
    <w:rsid w:val="00DC5F84"/>
    <w:rsid w:val="00DC7A0A"/>
    <w:rsid w:val="00DC7A84"/>
    <w:rsid w:val="00DD428D"/>
    <w:rsid w:val="00DD5C53"/>
    <w:rsid w:val="00DD6E23"/>
    <w:rsid w:val="00DE0F79"/>
    <w:rsid w:val="00DE29BF"/>
    <w:rsid w:val="00DE2B4F"/>
    <w:rsid w:val="00DE5F5C"/>
    <w:rsid w:val="00DE6038"/>
    <w:rsid w:val="00DF27AB"/>
    <w:rsid w:val="00DF57E6"/>
    <w:rsid w:val="00DF5BDF"/>
    <w:rsid w:val="00E03FEC"/>
    <w:rsid w:val="00E041F0"/>
    <w:rsid w:val="00E04C3F"/>
    <w:rsid w:val="00E1020E"/>
    <w:rsid w:val="00E11B32"/>
    <w:rsid w:val="00E124A5"/>
    <w:rsid w:val="00E13C9D"/>
    <w:rsid w:val="00E16324"/>
    <w:rsid w:val="00E16CCF"/>
    <w:rsid w:val="00E201D6"/>
    <w:rsid w:val="00E2309A"/>
    <w:rsid w:val="00E24156"/>
    <w:rsid w:val="00E26896"/>
    <w:rsid w:val="00E26EC3"/>
    <w:rsid w:val="00E27C1D"/>
    <w:rsid w:val="00E341FF"/>
    <w:rsid w:val="00E359B2"/>
    <w:rsid w:val="00E4044E"/>
    <w:rsid w:val="00E448A9"/>
    <w:rsid w:val="00E51E11"/>
    <w:rsid w:val="00E55AED"/>
    <w:rsid w:val="00E65582"/>
    <w:rsid w:val="00E67C3C"/>
    <w:rsid w:val="00E757CB"/>
    <w:rsid w:val="00E76CD3"/>
    <w:rsid w:val="00E80BA9"/>
    <w:rsid w:val="00E825C8"/>
    <w:rsid w:val="00E83AD6"/>
    <w:rsid w:val="00E84068"/>
    <w:rsid w:val="00E87F42"/>
    <w:rsid w:val="00E93493"/>
    <w:rsid w:val="00E93A89"/>
    <w:rsid w:val="00E9674B"/>
    <w:rsid w:val="00E96CC0"/>
    <w:rsid w:val="00EA2F51"/>
    <w:rsid w:val="00EA3E4F"/>
    <w:rsid w:val="00EA538F"/>
    <w:rsid w:val="00EA540F"/>
    <w:rsid w:val="00EA709A"/>
    <w:rsid w:val="00EB47B3"/>
    <w:rsid w:val="00EB7C38"/>
    <w:rsid w:val="00EC3C9E"/>
    <w:rsid w:val="00EC3D65"/>
    <w:rsid w:val="00EC4BE1"/>
    <w:rsid w:val="00EC4C23"/>
    <w:rsid w:val="00ED5014"/>
    <w:rsid w:val="00ED5C11"/>
    <w:rsid w:val="00EE1146"/>
    <w:rsid w:val="00EE77B6"/>
    <w:rsid w:val="00EF1359"/>
    <w:rsid w:val="00EF2B88"/>
    <w:rsid w:val="00EF6858"/>
    <w:rsid w:val="00EF6E8E"/>
    <w:rsid w:val="00EF7F41"/>
    <w:rsid w:val="00F01F7F"/>
    <w:rsid w:val="00F04A15"/>
    <w:rsid w:val="00F07704"/>
    <w:rsid w:val="00F1109F"/>
    <w:rsid w:val="00F11613"/>
    <w:rsid w:val="00F13DB4"/>
    <w:rsid w:val="00F14AFC"/>
    <w:rsid w:val="00F173F3"/>
    <w:rsid w:val="00F179B4"/>
    <w:rsid w:val="00F20116"/>
    <w:rsid w:val="00F2434B"/>
    <w:rsid w:val="00F25550"/>
    <w:rsid w:val="00F34B2B"/>
    <w:rsid w:val="00F434B9"/>
    <w:rsid w:val="00F43698"/>
    <w:rsid w:val="00F462DF"/>
    <w:rsid w:val="00F556E5"/>
    <w:rsid w:val="00F5586E"/>
    <w:rsid w:val="00F56760"/>
    <w:rsid w:val="00F60630"/>
    <w:rsid w:val="00F627E6"/>
    <w:rsid w:val="00F6400C"/>
    <w:rsid w:val="00F67550"/>
    <w:rsid w:val="00F76A54"/>
    <w:rsid w:val="00F76E5C"/>
    <w:rsid w:val="00F8274A"/>
    <w:rsid w:val="00F837A6"/>
    <w:rsid w:val="00F84E04"/>
    <w:rsid w:val="00F8561D"/>
    <w:rsid w:val="00F870D9"/>
    <w:rsid w:val="00F9172A"/>
    <w:rsid w:val="00F94BC6"/>
    <w:rsid w:val="00FA2250"/>
    <w:rsid w:val="00FA32F9"/>
    <w:rsid w:val="00FA3FFF"/>
    <w:rsid w:val="00FA4672"/>
    <w:rsid w:val="00FA4E5C"/>
    <w:rsid w:val="00FB492D"/>
    <w:rsid w:val="00FB4B17"/>
    <w:rsid w:val="00FC768A"/>
    <w:rsid w:val="00FC7D52"/>
    <w:rsid w:val="00FD1C6A"/>
    <w:rsid w:val="00FD2BB4"/>
    <w:rsid w:val="00FD3BF7"/>
    <w:rsid w:val="00FE4B03"/>
    <w:rsid w:val="00FE6A06"/>
    <w:rsid w:val="00FE70A3"/>
    <w:rsid w:val="00FF3C2D"/>
    <w:rsid w:val="00FF449A"/>
    <w:rsid w:val="00FF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802D0"/>
  <w15:docId w15:val="{37899538-3D66-4477-AABD-59A436BF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62A"/>
    <w:rPr>
      <w:sz w:val="24"/>
    </w:rPr>
  </w:style>
  <w:style w:type="paragraph" w:styleId="Heading1">
    <w:name w:val="heading 1"/>
    <w:basedOn w:val="Normal"/>
    <w:next w:val="Normal"/>
    <w:link w:val="Heading1Char"/>
    <w:qFormat/>
    <w:rsid w:val="0068515C"/>
    <w:pPr>
      <w:tabs>
        <w:tab w:val="right" w:leader="dot" w:pos="7920"/>
      </w:tabs>
      <w:spacing w:before="300"/>
      <w:outlineLvl w:val="0"/>
    </w:pPr>
    <w:rPr>
      <w:rFonts w:ascii="Arial" w:hAnsi="Arial" w:cs="Arial"/>
      <w:b/>
      <w:color w:val="0070C0"/>
      <w:sz w:val="32"/>
      <w:szCs w:val="32"/>
      <w:u w:val="single"/>
      <w:lang w:val="en-GB"/>
    </w:rPr>
  </w:style>
  <w:style w:type="paragraph" w:styleId="Heading2">
    <w:name w:val="heading 2"/>
    <w:next w:val="Normal"/>
    <w:link w:val="Heading2Char"/>
    <w:uiPriority w:val="9"/>
    <w:unhideWhenUsed/>
    <w:qFormat/>
    <w:rsid w:val="0068515C"/>
    <w:pPr>
      <w:keepNext/>
      <w:keepLines/>
      <w:spacing w:before="240" w:line="259" w:lineRule="auto"/>
      <w:ind w:left="14" w:hanging="14"/>
      <w:outlineLvl w:val="1"/>
    </w:pPr>
    <w:rPr>
      <w:rFonts w:ascii="Calibri" w:eastAsia="Calibri" w:hAnsi="Calibri" w:cs="Calibri"/>
      <w:b/>
      <w:color w:val="3C6AB2"/>
      <w:sz w:val="28"/>
      <w:szCs w:val="22"/>
    </w:rPr>
  </w:style>
  <w:style w:type="paragraph" w:styleId="Heading3">
    <w:name w:val="heading 3"/>
    <w:basedOn w:val="Normal"/>
    <w:next w:val="Normal"/>
    <w:link w:val="Heading3Char"/>
    <w:uiPriority w:val="9"/>
    <w:unhideWhenUsed/>
    <w:qFormat/>
    <w:rsid w:val="00D527F8"/>
    <w:pPr>
      <w:keepNext/>
      <w:keepLines/>
      <w:spacing w:before="40" w:line="248" w:lineRule="auto"/>
      <w:ind w:left="10" w:right="260" w:hanging="10"/>
      <w:outlineLvl w:val="2"/>
    </w:pPr>
    <w:rPr>
      <w:rFonts w:ascii="Calibri Light" w:hAnsi="Calibri Light"/>
      <w:color w:val="1F4D78"/>
      <w:sz w:val="36"/>
      <w:szCs w:val="24"/>
    </w:rPr>
  </w:style>
  <w:style w:type="paragraph" w:styleId="Heading4">
    <w:name w:val="heading 4"/>
    <w:basedOn w:val="Normal"/>
    <w:next w:val="Normal"/>
    <w:link w:val="Heading4Char"/>
    <w:uiPriority w:val="9"/>
    <w:unhideWhenUsed/>
    <w:qFormat/>
    <w:rsid w:val="00D527F8"/>
    <w:pPr>
      <w:keepNext/>
      <w:keepLines/>
      <w:spacing w:before="40" w:line="248" w:lineRule="auto"/>
      <w:ind w:left="10" w:right="260" w:hanging="10"/>
      <w:outlineLvl w:val="3"/>
    </w:pPr>
    <w:rPr>
      <w:rFonts w:ascii="Calibri Light" w:hAnsi="Calibri Light"/>
      <w:i/>
      <w:iCs/>
      <w:color w:val="2E74B5"/>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709A"/>
    <w:pPr>
      <w:tabs>
        <w:tab w:val="center" w:pos="4320"/>
        <w:tab w:val="right" w:pos="8640"/>
      </w:tabs>
    </w:pPr>
  </w:style>
  <w:style w:type="paragraph" w:customStyle="1" w:styleId="Level1">
    <w:name w:val="Level 1"/>
    <w:basedOn w:val="Normal"/>
    <w:rsid w:val="0002662A"/>
    <w:pPr>
      <w:widowControl w:val="0"/>
    </w:pPr>
  </w:style>
  <w:style w:type="paragraph" w:customStyle="1" w:styleId="level10">
    <w:name w:val="_level1"/>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rsid w:val="0002662A"/>
    <w:rPr>
      <w:rFonts w:ascii="Bookman Old Style" w:hAnsi="Bookman Old Style"/>
      <w:sz w:val="20"/>
    </w:rPr>
  </w:style>
  <w:style w:type="paragraph" w:customStyle="1" w:styleId="Level11">
    <w:name w:val="Level 11"/>
    <w:basedOn w:val="Normal"/>
    <w:rsid w:val="0002662A"/>
    <w:pPr>
      <w:widowControl w:val="0"/>
    </w:pPr>
  </w:style>
  <w:style w:type="paragraph" w:customStyle="1" w:styleId="Level20">
    <w:name w:val="Level 2"/>
    <w:basedOn w:val="Normal"/>
    <w:rsid w:val="0002662A"/>
    <w:pPr>
      <w:widowControl w:val="0"/>
    </w:pPr>
  </w:style>
  <w:style w:type="paragraph" w:customStyle="1" w:styleId="Level30">
    <w:name w:val="Level 3"/>
    <w:basedOn w:val="Normal"/>
    <w:rsid w:val="0002662A"/>
    <w:pPr>
      <w:widowControl w:val="0"/>
    </w:pPr>
  </w:style>
  <w:style w:type="paragraph" w:customStyle="1" w:styleId="Level40">
    <w:name w:val="Level 4"/>
    <w:basedOn w:val="Normal"/>
    <w:rsid w:val="0002662A"/>
    <w:pPr>
      <w:widowControl w:val="0"/>
    </w:pPr>
  </w:style>
  <w:style w:type="paragraph" w:customStyle="1" w:styleId="Level50">
    <w:name w:val="Level 5"/>
    <w:basedOn w:val="Normal"/>
    <w:rsid w:val="0002662A"/>
    <w:pPr>
      <w:widowControl w:val="0"/>
    </w:pPr>
  </w:style>
  <w:style w:type="paragraph" w:customStyle="1" w:styleId="Level60">
    <w:name w:val="Level 6"/>
    <w:basedOn w:val="Normal"/>
    <w:rsid w:val="0002662A"/>
    <w:pPr>
      <w:widowControl w:val="0"/>
    </w:pPr>
  </w:style>
  <w:style w:type="paragraph" w:customStyle="1" w:styleId="Level70">
    <w:name w:val="Level 7"/>
    <w:basedOn w:val="Normal"/>
    <w:rsid w:val="0002662A"/>
    <w:pPr>
      <w:widowControl w:val="0"/>
    </w:pPr>
  </w:style>
  <w:style w:type="paragraph" w:customStyle="1" w:styleId="Level80">
    <w:name w:val="Level 8"/>
    <w:basedOn w:val="Normal"/>
    <w:rsid w:val="0002662A"/>
    <w:pPr>
      <w:widowControl w:val="0"/>
    </w:pPr>
  </w:style>
  <w:style w:type="paragraph" w:customStyle="1" w:styleId="Level90">
    <w:name w:val="Level 9"/>
    <w:basedOn w:val="Normal"/>
    <w:rsid w:val="0002662A"/>
    <w:pPr>
      <w:widowControl w:val="0"/>
    </w:pPr>
    <w:rPr>
      <w:b/>
    </w:rPr>
  </w:style>
  <w:style w:type="paragraph" w:customStyle="1" w:styleId="Quick1">
    <w:name w:val="Quick 1."/>
    <w:basedOn w:val="Normal"/>
    <w:rsid w:val="00026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style>
  <w:style w:type="paragraph" w:customStyle="1" w:styleId="WP9BodyTex">
    <w:name w:val="WP9_Body Tex"/>
    <w:basedOn w:val="Normal"/>
    <w:rsid w:val="0002662A"/>
    <w:pPr>
      <w:widowControl w:val="0"/>
      <w:tabs>
        <w:tab w:val="left" w:pos="-1440"/>
        <w:tab w:val="left" w:pos="-720"/>
        <w:tab w:val="left" w:pos="0"/>
        <w:tab w:val="left" w:pos="54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z w:val="22"/>
    </w:rPr>
  </w:style>
  <w:style w:type="paragraph" w:customStyle="1" w:styleId="WP9Title">
    <w:name w:val="WP9_Title"/>
    <w:basedOn w:val="Normal"/>
    <w:rsid w:val="0002662A"/>
    <w:pPr>
      <w:widowControl w:val="0"/>
      <w:jc w:val="center"/>
    </w:pPr>
    <w:rPr>
      <w:rFonts w:ascii="Bookman Old Style" w:hAnsi="Bookman Old Style"/>
      <w:b/>
      <w:sz w:val="28"/>
      <w:lang w:val="en-GB"/>
    </w:rPr>
  </w:style>
  <w:style w:type="character" w:customStyle="1" w:styleId="SYSHYPERTEXT">
    <w:name w:val="SYS_HYPERTEXT"/>
    <w:rsid w:val="0002662A"/>
    <w:rPr>
      <w:color w:val="0000FF"/>
      <w:u w:val="single"/>
    </w:rPr>
  </w:style>
  <w:style w:type="paragraph" w:styleId="Footer">
    <w:name w:val="footer"/>
    <w:basedOn w:val="Normal"/>
    <w:link w:val="FooterChar"/>
    <w:uiPriority w:val="99"/>
    <w:rsid w:val="00EA709A"/>
    <w:pPr>
      <w:tabs>
        <w:tab w:val="center" w:pos="4320"/>
        <w:tab w:val="right" w:pos="8640"/>
      </w:tabs>
    </w:pPr>
  </w:style>
  <w:style w:type="character" w:styleId="PageNumber">
    <w:name w:val="page number"/>
    <w:basedOn w:val="DefaultParagraphFont"/>
    <w:rsid w:val="00611E52"/>
  </w:style>
  <w:style w:type="table" w:styleId="TableGrid">
    <w:name w:val="Table Grid"/>
    <w:basedOn w:val="TableNormal"/>
    <w:rsid w:val="0062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708A"/>
    <w:pPr>
      <w:autoSpaceDE w:val="0"/>
      <w:autoSpaceDN w:val="0"/>
      <w:adjustRightInd w:val="0"/>
    </w:pPr>
    <w:rPr>
      <w:color w:val="000000"/>
      <w:sz w:val="24"/>
      <w:szCs w:val="24"/>
    </w:rPr>
  </w:style>
  <w:style w:type="character" w:styleId="CommentReference">
    <w:name w:val="annotation reference"/>
    <w:semiHidden/>
    <w:rsid w:val="00FC768A"/>
    <w:rPr>
      <w:sz w:val="16"/>
      <w:szCs w:val="16"/>
    </w:rPr>
  </w:style>
  <w:style w:type="paragraph" w:styleId="CommentText">
    <w:name w:val="annotation text"/>
    <w:basedOn w:val="Normal"/>
    <w:semiHidden/>
    <w:rsid w:val="00FC768A"/>
    <w:rPr>
      <w:sz w:val="20"/>
    </w:rPr>
  </w:style>
  <w:style w:type="paragraph" w:styleId="CommentSubject">
    <w:name w:val="annotation subject"/>
    <w:basedOn w:val="CommentText"/>
    <w:next w:val="CommentText"/>
    <w:semiHidden/>
    <w:rsid w:val="00FC768A"/>
    <w:rPr>
      <w:b/>
      <w:bCs/>
    </w:rPr>
  </w:style>
  <w:style w:type="paragraph" w:styleId="BalloonText">
    <w:name w:val="Balloon Text"/>
    <w:basedOn w:val="Normal"/>
    <w:semiHidden/>
    <w:rsid w:val="00FC768A"/>
    <w:rPr>
      <w:rFonts w:ascii="Tahoma" w:hAnsi="Tahoma" w:cs="Tahoma"/>
      <w:sz w:val="16"/>
      <w:szCs w:val="16"/>
    </w:rPr>
  </w:style>
  <w:style w:type="paragraph" w:styleId="ListParagraph">
    <w:name w:val="List Paragraph"/>
    <w:basedOn w:val="Normal"/>
    <w:uiPriority w:val="34"/>
    <w:qFormat/>
    <w:rsid w:val="001579FF"/>
    <w:pPr>
      <w:ind w:left="720"/>
    </w:pPr>
  </w:style>
  <w:style w:type="character" w:customStyle="1" w:styleId="Heading2Char">
    <w:name w:val="Heading 2 Char"/>
    <w:link w:val="Heading2"/>
    <w:uiPriority w:val="9"/>
    <w:rsid w:val="0068515C"/>
    <w:rPr>
      <w:rFonts w:ascii="Calibri" w:eastAsia="Calibri" w:hAnsi="Calibri" w:cs="Calibri"/>
      <w:b/>
      <w:color w:val="3C6AB2"/>
      <w:sz w:val="28"/>
      <w:szCs w:val="22"/>
    </w:rPr>
  </w:style>
  <w:style w:type="character" w:customStyle="1" w:styleId="Heading3Char">
    <w:name w:val="Heading 3 Char"/>
    <w:link w:val="Heading3"/>
    <w:uiPriority w:val="9"/>
    <w:rsid w:val="00D527F8"/>
    <w:rPr>
      <w:rFonts w:ascii="Calibri Light" w:hAnsi="Calibri Light"/>
      <w:color w:val="1F4D78"/>
      <w:sz w:val="36"/>
      <w:szCs w:val="24"/>
    </w:rPr>
  </w:style>
  <w:style w:type="character" w:customStyle="1" w:styleId="Heading4Char">
    <w:name w:val="Heading 4 Char"/>
    <w:link w:val="Heading4"/>
    <w:uiPriority w:val="9"/>
    <w:rsid w:val="00D527F8"/>
    <w:rPr>
      <w:rFonts w:ascii="Calibri Light" w:hAnsi="Calibri Light"/>
      <w:i/>
      <w:iCs/>
      <w:color w:val="2E74B5"/>
      <w:sz w:val="36"/>
      <w:szCs w:val="22"/>
    </w:rPr>
  </w:style>
  <w:style w:type="character" w:styleId="Hyperlink">
    <w:name w:val="Hyperlink"/>
    <w:uiPriority w:val="99"/>
    <w:unhideWhenUsed/>
    <w:rsid w:val="00D527F8"/>
    <w:rPr>
      <w:color w:val="0563C1"/>
      <w:u w:val="single"/>
    </w:rPr>
  </w:style>
  <w:style w:type="paragraph" w:styleId="FootnoteText">
    <w:name w:val="footnote text"/>
    <w:basedOn w:val="Normal"/>
    <w:link w:val="FootnoteTextChar"/>
    <w:uiPriority w:val="99"/>
    <w:unhideWhenUsed/>
    <w:rsid w:val="00D527F8"/>
    <w:pPr>
      <w:ind w:left="10" w:right="260" w:hanging="10"/>
    </w:pPr>
    <w:rPr>
      <w:rFonts w:ascii="Cambria" w:eastAsia="Cambria" w:hAnsi="Cambria" w:cs="Cambria"/>
      <w:color w:val="000000"/>
      <w:sz w:val="20"/>
    </w:rPr>
  </w:style>
  <w:style w:type="character" w:customStyle="1" w:styleId="FootnoteTextChar">
    <w:name w:val="Footnote Text Char"/>
    <w:link w:val="FootnoteText"/>
    <w:uiPriority w:val="99"/>
    <w:rsid w:val="00D527F8"/>
    <w:rPr>
      <w:rFonts w:ascii="Cambria" w:eastAsia="Cambria" w:hAnsi="Cambria" w:cs="Cambria"/>
      <w:color w:val="000000"/>
    </w:rPr>
  </w:style>
  <w:style w:type="character" w:styleId="FootnoteReference">
    <w:name w:val="footnote reference"/>
    <w:uiPriority w:val="99"/>
    <w:unhideWhenUsed/>
    <w:rsid w:val="00D527F8"/>
    <w:rPr>
      <w:vertAlign w:val="superscript"/>
    </w:rPr>
  </w:style>
  <w:style w:type="character" w:customStyle="1" w:styleId="FooterChar">
    <w:name w:val="Footer Char"/>
    <w:link w:val="Footer"/>
    <w:uiPriority w:val="99"/>
    <w:rsid w:val="003B0E8C"/>
    <w:rPr>
      <w:sz w:val="24"/>
    </w:rPr>
  </w:style>
  <w:style w:type="character" w:customStyle="1" w:styleId="HeaderChar">
    <w:name w:val="Header Char"/>
    <w:link w:val="Header"/>
    <w:uiPriority w:val="99"/>
    <w:rsid w:val="00685445"/>
    <w:rPr>
      <w:sz w:val="24"/>
    </w:rPr>
  </w:style>
  <w:style w:type="character" w:customStyle="1" w:styleId="Heading1Char">
    <w:name w:val="Heading 1 Char"/>
    <w:basedOn w:val="DefaultParagraphFont"/>
    <w:link w:val="Heading1"/>
    <w:rsid w:val="0068515C"/>
    <w:rPr>
      <w:rFonts w:ascii="Arial" w:hAnsi="Arial" w:cs="Arial"/>
      <w:b/>
      <w:color w:val="0070C0"/>
      <w:sz w:val="32"/>
      <w:szCs w:val="32"/>
      <w:u w:val="single"/>
      <w:lang w:val="en-GB"/>
    </w:rPr>
  </w:style>
  <w:style w:type="paragraph" w:styleId="BodyText2">
    <w:name w:val="Body Text 2"/>
    <w:basedOn w:val="Normal"/>
    <w:link w:val="BodyText2Char"/>
    <w:rsid w:val="00FF449A"/>
    <w:pPr>
      <w:spacing w:after="120" w:line="480" w:lineRule="auto"/>
    </w:pPr>
    <w:rPr>
      <w:szCs w:val="24"/>
    </w:rPr>
  </w:style>
  <w:style w:type="character" w:customStyle="1" w:styleId="BodyText2Char">
    <w:name w:val="Body Text 2 Char"/>
    <w:basedOn w:val="DefaultParagraphFont"/>
    <w:link w:val="BodyText2"/>
    <w:rsid w:val="00FF449A"/>
    <w:rPr>
      <w:sz w:val="24"/>
      <w:szCs w:val="24"/>
    </w:rPr>
  </w:style>
  <w:style w:type="paragraph" w:styleId="BodyText">
    <w:name w:val="Body Text"/>
    <w:basedOn w:val="Normal"/>
    <w:link w:val="BodyTextChar"/>
    <w:rsid w:val="00FF449A"/>
    <w:pPr>
      <w:spacing w:after="120"/>
    </w:pPr>
    <w:rPr>
      <w:szCs w:val="24"/>
    </w:rPr>
  </w:style>
  <w:style w:type="character" w:customStyle="1" w:styleId="BodyTextChar">
    <w:name w:val="Body Text Char"/>
    <w:basedOn w:val="DefaultParagraphFont"/>
    <w:link w:val="BodyText"/>
    <w:rsid w:val="00FF449A"/>
    <w:rPr>
      <w:sz w:val="24"/>
      <w:szCs w:val="24"/>
    </w:rPr>
  </w:style>
  <w:style w:type="paragraph" w:styleId="Title">
    <w:name w:val="Title"/>
    <w:basedOn w:val="Normal"/>
    <w:link w:val="TitleChar"/>
    <w:qFormat/>
    <w:rsid w:val="00FF449A"/>
    <w:pPr>
      <w:spacing w:line="280" w:lineRule="exact"/>
      <w:jc w:val="center"/>
    </w:pPr>
    <w:rPr>
      <w:rFonts w:ascii="Arial" w:hAnsi="Arial" w:cs="Arial"/>
      <w:b/>
      <w:bCs/>
      <w:sz w:val="28"/>
      <w:szCs w:val="28"/>
    </w:rPr>
  </w:style>
  <w:style w:type="character" w:customStyle="1" w:styleId="TitleChar">
    <w:name w:val="Title Char"/>
    <w:basedOn w:val="DefaultParagraphFont"/>
    <w:link w:val="Title"/>
    <w:rsid w:val="00FF449A"/>
    <w:rPr>
      <w:rFonts w:ascii="Arial" w:hAnsi="Arial" w:cs="Arial"/>
      <w:b/>
      <w:bCs/>
      <w:sz w:val="28"/>
      <w:szCs w:val="28"/>
    </w:rPr>
  </w:style>
  <w:style w:type="paragraph" w:styleId="NormalWeb">
    <w:name w:val="Normal (Web)"/>
    <w:basedOn w:val="Normal"/>
    <w:uiPriority w:val="99"/>
    <w:unhideWhenUsed/>
    <w:rsid w:val="00D34D81"/>
    <w:pPr>
      <w:spacing w:before="100" w:beforeAutospacing="1" w:after="100" w:afterAutospacing="1"/>
    </w:pPr>
    <w:rPr>
      <w:rFonts w:eastAsiaTheme="minorHAnsi"/>
      <w:szCs w:val="24"/>
    </w:rPr>
  </w:style>
  <w:style w:type="paragraph" w:styleId="TOCHeading">
    <w:name w:val="TOC Heading"/>
    <w:basedOn w:val="Heading1"/>
    <w:next w:val="Normal"/>
    <w:uiPriority w:val="39"/>
    <w:unhideWhenUsed/>
    <w:qFormat/>
    <w:rsid w:val="005D4804"/>
    <w:pPr>
      <w:keepNext/>
      <w:keepLines/>
      <w:tabs>
        <w:tab w:val="clear" w:pos="7920"/>
      </w:tabs>
      <w:spacing w:before="480" w:line="276" w:lineRule="auto"/>
      <w:outlineLvl w:val="9"/>
    </w:pPr>
    <w:rPr>
      <w:rFonts w:asciiTheme="majorHAnsi" w:eastAsiaTheme="majorEastAsia" w:hAnsiTheme="majorHAnsi" w:cstheme="majorBidi"/>
      <w:bCs/>
      <w:color w:val="2E74B5" w:themeColor="accent1" w:themeShade="BF"/>
      <w:sz w:val="28"/>
      <w:szCs w:val="28"/>
      <w:u w:val="none"/>
      <w:lang w:val="en-US" w:eastAsia="ja-JP"/>
    </w:rPr>
  </w:style>
  <w:style w:type="paragraph" w:styleId="TOC1">
    <w:name w:val="toc 1"/>
    <w:basedOn w:val="Normal"/>
    <w:next w:val="Normal"/>
    <w:autoRedefine/>
    <w:uiPriority w:val="39"/>
    <w:rsid w:val="005D4804"/>
    <w:pPr>
      <w:spacing w:after="100"/>
    </w:pPr>
  </w:style>
  <w:style w:type="paragraph" w:styleId="TOC2">
    <w:name w:val="toc 2"/>
    <w:basedOn w:val="Normal"/>
    <w:next w:val="Normal"/>
    <w:autoRedefine/>
    <w:uiPriority w:val="39"/>
    <w:rsid w:val="005D4804"/>
    <w:pPr>
      <w:spacing w:after="100"/>
      <w:ind w:left="240"/>
    </w:pPr>
  </w:style>
  <w:style w:type="character" w:customStyle="1" w:styleId="UnresolvedMention1">
    <w:name w:val="Unresolved Mention1"/>
    <w:basedOn w:val="DefaultParagraphFont"/>
    <w:uiPriority w:val="99"/>
    <w:semiHidden/>
    <w:unhideWhenUsed/>
    <w:rsid w:val="00422C30"/>
    <w:rPr>
      <w:color w:val="605E5C"/>
      <w:shd w:val="clear" w:color="auto" w:fill="E1DFDD"/>
    </w:rPr>
  </w:style>
  <w:style w:type="table" w:customStyle="1" w:styleId="TableGrid1">
    <w:name w:val="Table Grid1"/>
    <w:basedOn w:val="TableNormal"/>
    <w:next w:val="TableGrid"/>
    <w:uiPriority w:val="39"/>
    <w:rsid w:val="007B4F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09997">
      <w:bodyDiv w:val="1"/>
      <w:marLeft w:val="0"/>
      <w:marRight w:val="0"/>
      <w:marTop w:val="0"/>
      <w:marBottom w:val="0"/>
      <w:divBdr>
        <w:top w:val="none" w:sz="0" w:space="0" w:color="auto"/>
        <w:left w:val="none" w:sz="0" w:space="0" w:color="auto"/>
        <w:bottom w:val="none" w:sz="0" w:space="0" w:color="auto"/>
        <w:right w:val="none" w:sz="0" w:space="0" w:color="auto"/>
      </w:divBdr>
    </w:div>
    <w:div w:id="1281884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COWIB.org" TargetMode="Externa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footer" Target="footer8.xml"/><Relationship Id="rId42" Type="http://schemas.openxmlformats.org/officeDocument/2006/relationships/footer" Target="footer14.xml"/><Relationship Id="rId47" Type="http://schemas.openxmlformats.org/officeDocument/2006/relationships/header" Target="header17.xml"/><Relationship Id="rId50" Type="http://schemas.openxmlformats.org/officeDocument/2006/relationships/footer" Target="footer18.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doleta.gov/WIOA/" TargetMode="External"/><Relationship Id="rId29" Type="http://schemas.openxmlformats.org/officeDocument/2006/relationships/footer" Target="footer5.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7.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yperlink" Target="http://Oklahoma" TargetMode="Externa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oter" Target="footer10.xml"/><Relationship Id="rId49"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header" Target="header11.xml"/><Relationship Id="rId44" Type="http://schemas.openxmlformats.org/officeDocument/2006/relationships/footer" Target="footer15.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COWIB.info" TargetMode="Externa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header" Target="header15.xml"/><Relationship Id="rId48" Type="http://schemas.openxmlformats.org/officeDocument/2006/relationships/footer" Target="footer17.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www.doleta.gov/usworkforce/wia/act.cfm" TargetMode="External"/><Relationship Id="rId25" Type="http://schemas.openxmlformats.org/officeDocument/2006/relationships/footer" Target="footer4.xml"/><Relationship Id="rId33" Type="http://schemas.openxmlformats.org/officeDocument/2006/relationships/header" Target="header12.xml"/><Relationship Id="rId38" Type="http://schemas.openxmlformats.org/officeDocument/2006/relationships/footer" Target="footer12.xml"/><Relationship Id="rId46" Type="http://schemas.openxmlformats.org/officeDocument/2006/relationships/footer" Target="footer16.xml"/><Relationship Id="rId20" Type="http://schemas.openxmlformats.org/officeDocument/2006/relationships/header" Target="header4.xml"/><Relationship Id="rId41" Type="http://schemas.openxmlformats.org/officeDocument/2006/relationships/header" Target="header14.xml"/><Relationship Id="rId1" Type="http://schemas.microsoft.com/office/2006/relationships/keyMapCustomizations" Target="customizations.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834ED-FE90-48D2-9BA6-C160D879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53</Pages>
  <Words>18961</Words>
  <Characters>106752</Characters>
  <Application>Microsoft Office Word</Application>
  <DocSecurity>0</DocSecurity>
  <Lines>2885</Lines>
  <Paragraphs>938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ECWD</Company>
  <LinksUpToDate>false</LinksUpToDate>
  <CharactersWithSpaces>124775</CharactersWithSpaces>
  <SharedDoc>false</SharedDoc>
  <HLinks>
    <vt:vector size="36" baseType="variant">
      <vt:variant>
        <vt:i4>3473479</vt:i4>
      </vt:variant>
      <vt:variant>
        <vt:i4>17</vt:i4>
      </vt:variant>
      <vt:variant>
        <vt:i4>0</vt:i4>
      </vt:variant>
      <vt:variant>
        <vt:i4>5</vt:i4>
      </vt:variant>
      <vt:variant>
        <vt:lpwstr/>
      </vt:variant>
      <vt:variant>
        <vt:lpwstr>_C.__Eligible</vt:lpwstr>
      </vt:variant>
      <vt:variant>
        <vt:i4>2883679</vt:i4>
      </vt:variant>
      <vt:variant>
        <vt:i4>14</vt:i4>
      </vt:variant>
      <vt:variant>
        <vt:i4>0</vt:i4>
      </vt:variant>
      <vt:variant>
        <vt:i4>5</vt:i4>
      </vt:variant>
      <vt:variant>
        <vt:lpwstr/>
      </vt:variant>
      <vt:variant>
        <vt:lpwstr>_B.__Proposal</vt:lpwstr>
      </vt:variant>
      <vt:variant>
        <vt:i4>75</vt:i4>
      </vt:variant>
      <vt:variant>
        <vt:i4>11</vt:i4>
      </vt:variant>
      <vt:variant>
        <vt:i4>0</vt:i4>
      </vt:variant>
      <vt:variant>
        <vt:i4>5</vt:i4>
      </vt:variant>
      <vt:variant>
        <vt:lpwstr>http://www.doleta.gov/usworkforce/wia/act.cfm</vt:lpwstr>
      </vt:variant>
      <vt:variant>
        <vt:lpwstr/>
      </vt:variant>
      <vt:variant>
        <vt:i4>327770</vt:i4>
      </vt:variant>
      <vt:variant>
        <vt:i4>8</vt:i4>
      </vt:variant>
      <vt:variant>
        <vt:i4>0</vt:i4>
      </vt:variant>
      <vt:variant>
        <vt:i4>5</vt:i4>
      </vt:variant>
      <vt:variant>
        <vt:lpwstr>https://www.doleta.gov/WIOA/</vt:lpwstr>
      </vt:variant>
      <vt:variant>
        <vt:lpwstr/>
      </vt:variant>
      <vt:variant>
        <vt:i4>131085</vt:i4>
      </vt:variant>
      <vt:variant>
        <vt:i4>5</vt:i4>
      </vt:variant>
      <vt:variant>
        <vt:i4>0</vt:i4>
      </vt:variant>
      <vt:variant>
        <vt:i4>5</vt:i4>
      </vt:variant>
      <vt:variant>
        <vt:lpwstr>http://oklahoma/</vt:lpwstr>
      </vt:variant>
      <vt:variant>
        <vt:lpwstr/>
      </vt:variant>
      <vt:variant>
        <vt:i4>5570570</vt:i4>
      </vt:variant>
      <vt:variant>
        <vt:i4>2</vt:i4>
      </vt:variant>
      <vt:variant>
        <vt:i4>0</vt:i4>
      </vt:variant>
      <vt:variant>
        <vt:i4>5</vt:i4>
      </vt:variant>
      <vt:variant>
        <vt:lpwstr>http://www.cowib.org/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ECWD</dc:creator>
  <cp:keywords/>
  <dc:description/>
  <cp:lastModifiedBy>Sissel Brown</cp:lastModifiedBy>
  <cp:revision>10</cp:revision>
  <cp:lastPrinted>2023-03-14T22:27:00Z</cp:lastPrinted>
  <dcterms:created xsi:type="dcterms:W3CDTF">2023-03-07T23:03:00Z</dcterms:created>
  <dcterms:modified xsi:type="dcterms:W3CDTF">2023-03-15T20:48:00Z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5e8ac93863ed914570e28450e101199099667e232070753c99aecda331fbc773</vt:lpwstr>
  </property>
</Properties>
</file>